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564" w:rsidRDefault="00D90A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видов выплат, осуществля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емых на банковские карты «Мир» (национальные платежные инструменты)</w:t>
      </w:r>
    </w:p>
    <w:tbl>
      <w:tblPr>
        <w:tblW w:w="188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275"/>
        <w:gridCol w:w="1276"/>
        <w:gridCol w:w="12616"/>
        <w:gridCol w:w="2977"/>
      </w:tblGrid>
      <w:tr w:rsidR="00A83564" w:rsidTr="00333AC9">
        <w:trPr>
          <w:gridAfter w:val="1"/>
          <w:wAfter w:w="2977" w:type="dxa"/>
          <w:trHeight w:val="231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вида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вида расходов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выплаты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 внебюджетных фондов</w:t>
            </w:r>
          </w:p>
        </w:tc>
      </w:tr>
      <w:tr w:rsidR="00A83564" w:rsidTr="00333AC9">
        <w:trPr>
          <w:gridAfter w:val="1"/>
          <w:wAfter w:w="297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страховая выплата застрахованному либо лицам, имеющим право на получение такой выплаты в случае его смерти</w:t>
            </w:r>
          </w:p>
        </w:tc>
      </w:tr>
      <w:tr w:rsidR="00A83564" w:rsidTr="00333AC9">
        <w:trPr>
          <w:gridAfter w:val="1"/>
          <w:wAfter w:w="2977" w:type="dxa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страховая выплата застрахованному либо лицам, имеющим право на получение такой выплаты в случае его смерти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Пособие по временной нетрудоспособности по обязательному социальному страхованию от несчастных случаев на производстве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 профессиональных заболеваний,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по временной нетрудоспособности по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045877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D9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Пособие по беременности и родам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Единовременное пособие женщинам, вставшим на учет в медицинских организациях в ранние сроки беременности,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при рождении ребенка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 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по уходу за ребенком лицам, подлежащим обязательному социальному страхованию на случай временной нетрудоспособности и в связи с материнством, в том числе в случае прекращения деятельности страхователем на день обращения застрахованного лица за пособием, недостаточности денежных средств на счетах страхователя в кредитных организациях и применения очередности списания денежных средств со счета, предусмотренной Гражданским кодексом Российской Федерации, отсутствия возможности установления местонахождения страхователя и его имущества, на которое может быть обращено взыскание, при наличии вступившего в законную силу решения суда об установлении факта невыплаты таким страхователем пособий застрахованному лицу, проведения процедур, применяемых в деле о банкротстве страхователя</w:t>
            </w:r>
          </w:p>
        </w:tc>
      </w:tr>
      <w:tr w:rsidR="00A83564" w:rsidTr="00333AC9">
        <w:trPr>
          <w:gridAfter w:val="1"/>
          <w:wAfter w:w="2977" w:type="dxa"/>
          <w:trHeight w:val="1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денежная компенсация расходов на содержание и ветеринарное обслуживание собак-проводников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оказание услуг по переводу русского жестового языка (сурдопереводу, тифлосурдопереводу)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за проезд к месту нахождения организации, в которую выдано направление для получения технического средства реабилитации, протеза, протезно-ортопедических изделий, и обратно на автомобильном, воздушном, водном транспорте</w:t>
            </w:r>
          </w:p>
        </w:tc>
      </w:tr>
      <w:tr w:rsidR="00A83564" w:rsidTr="00333AC9">
        <w:trPr>
          <w:gridAfter w:val="1"/>
          <w:wAfter w:w="2977" w:type="dxa"/>
          <w:trHeight w:val="2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стоимости приобретенного технического средства реабилитации, протеза, протезно-ортопедического изделия</w:t>
            </w:r>
          </w:p>
        </w:tc>
      </w:tr>
      <w:tr w:rsidR="00A83564" w:rsidTr="00333AC9">
        <w:trPr>
          <w:gridAfter w:val="1"/>
          <w:wAfter w:w="2977" w:type="dxa"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расходов, произведенных самостоятельно в случае оплаты услуг по ремонту технических средств (изделий)</w:t>
            </w:r>
          </w:p>
        </w:tc>
      </w:tr>
      <w:tr w:rsidR="00A83564" w:rsidTr="00333AC9">
        <w:trPr>
          <w:gridAfter w:val="1"/>
          <w:wAfter w:w="2977" w:type="dxa"/>
          <w:trHeight w:val="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tabs>
                <w:tab w:val="left" w:pos="990"/>
              </w:tabs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оплату стоимости проезда детей-инвалидов и сопровождающих детей-инвалидов лиц к месту приобретения услуг по комплексной реабилитации и абилитации в пользу детей-инвалидов и обратно личным автомобильным транспортом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капитализированных повременных платежей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83564" w:rsidRDefault="00D90A8B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 в сфере занятости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tabs>
                <w:tab w:val="left" w:pos="1080"/>
                <w:tab w:val="left" w:pos="1155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по безработице, в том числе доплата к пособию по безработице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243AE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321, </w:t>
            </w:r>
            <w:r w:rsidR="00D9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Стипендия в период прохождения профессионального обучения и получения дополнительного профессионального образования по 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безработным гражданам, утратившим право на пособие по безработице в связи с истечением установленного периода его выплаты и гражданам в период прохождения профессионального обучения и получения дополнительного профессионального образования по 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Финансовая поддержка безработным гражданам при переезде в другую местность для трудоустройства по направлению органов службы занятости, а также безработным гражданам и членам их семей при переселении в другую местность на новое место жительства для трудоустройства по 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социальное пособие по социальному контракту</w:t>
            </w:r>
          </w:p>
        </w:tc>
      </w:tr>
      <w:tr w:rsidR="00A83564" w:rsidTr="00333AC9">
        <w:trPr>
          <w:gridAfter w:val="1"/>
          <w:wAfter w:w="2977" w:type="dxa"/>
          <w:trHeight w:val="264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пособие (выплата) по социальному контракту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0455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321, 323, 360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 xml:space="preserve">Финансовая поддержка гражданам, признанным в установленном порядке безработными, направленным органами службы занятости для прохождения профессионального обучения или получения дополнительного профессионального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br/>
              <w:t>в другую местность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0456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Единовременная финансовая помощь при государственной регистрации в качестве юридического лица, индивидуального предпринимателя либо крестьянского (фермерского) хозяйства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0457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312, 313, 321, 360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  <w:lang w:eastAsia="ru-RU"/>
              </w:rPr>
              <w:t>Материальная поддержка безработных граждан, несовершеннолетних граждан в период общественных работ, временного трудоустройства, выпускников профессиональных учебных заведений на время трудоустройства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Доплата к стипендии в период профессионального обучения и получения дополнительного профессионального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направлению органов службы занятости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Ежемесячная компенсационная выплата неработающим трудоспособным лицам и неработающим лицам, достигшим пенсионного возраста, осуществляющим уход за инвалидом I, II, III группы, ребенком-инвалидом, престарелым и лицом, нуждающимся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заключению лечебного учреждения в постоянном постороннем уходе</w:t>
            </w:r>
          </w:p>
        </w:tc>
      </w:tr>
      <w:tr w:rsidR="00A83564" w:rsidTr="00333AC9">
        <w:trPr>
          <w:gridAfter w:val="1"/>
          <w:wAfter w:w="2977" w:type="dxa"/>
          <w:trHeight w:val="8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Ежемесячная компенсационная выплата неработающим трудоспособным лицам, осуществляющим уход за инвалидом I группы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(за исключением инвалидов с детства I группы), а также за престарелым, нуждающимся по заключению лечебного учреждения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 постоянном постороннем уходе либо достигшим возраста 80 лет</w:t>
            </w:r>
          </w:p>
          <w:p w:rsidR="008F6096" w:rsidRDefault="008F609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F6096" w:rsidTr="00333AC9">
        <w:trPr>
          <w:gridAfter w:val="1"/>
          <w:wAfter w:w="2977" w:type="dxa"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6096" w:rsidRDefault="008F6096" w:rsidP="008F6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F6096" w:rsidRDefault="008F6096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096" w:rsidRDefault="008F6096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096" w:rsidRDefault="008F6096" w:rsidP="008F609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60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Региональная компенсационная выплата потерявшим работу в связи с коронавирусной инфекцией (COVID-19)</w:t>
            </w:r>
          </w:p>
        </w:tc>
      </w:tr>
      <w:tr w:rsidR="00B15B6A" w:rsidTr="00A35475">
        <w:trPr>
          <w:gridAfter w:val="1"/>
          <w:wAfter w:w="2977" w:type="dxa"/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7D111A" w:rsidP="008F6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15B6A" w:rsidRPr="00B15B6A" w:rsidRDefault="00B15B6A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Pr="00B15B6A" w:rsidRDefault="00B15B6A" w:rsidP="008F609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Pr="008F6096" w:rsidRDefault="00B15B6A" w:rsidP="008F6096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5B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Финансовая поддержка гражданам в период участия по направлению органов службы занятости в оплачиваемых работах временного характера или оплачиваемых общественных работах</w:t>
            </w:r>
          </w:p>
        </w:tc>
      </w:tr>
      <w:tr w:rsidR="00333AC9" w:rsidTr="00333AC9">
        <w:trPr>
          <w:gridAfter w:val="1"/>
          <w:wAfter w:w="2977" w:type="dxa"/>
          <w:trHeight w:val="2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7D111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Государственная (в т.ч. экстренная) социальная помощь (пособие, выплата, компенсация)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83564" w:rsidRDefault="00D90A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 в сфере семейных отношений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04587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D90A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ребенка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(социальная выплата) на ребенка к началу учебного года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пособие при рождении одновременно двоих (троих) и более детей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 w:rsidP="008F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7D1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при рождении третьего ребенка или последующих детей до достижения ребенком возраста трех лет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на содержание детей-сирот и детей, оставшихся без попечения родителей, в семье опекуна (попечителя), приемной семье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(выплата) гражданам, усыновившим детей / принявшим детей на патронатное воспитание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" w:name="RANGE!A19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0449</w:t>
            </w:r>
            <w:bookmarkEnd w:id="1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ребенка одинокой матери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детей военнослужащих, проходящих военную службу по призыву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на детей разыскиваемых родителей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при рождении первого ребенка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в связи с рождением (усыновлением) первого или второго ребенка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 на ребенка от 3 до 7 лет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пособие женщине, вставшей на учет в медицинской организации в ранние сроки беременности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4432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 на ребенка в возврате от 8 до 17 лет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(пособие, компенсация) многодетной семье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(пособие, компенсация) на ребенка</w:t>
            </w:r>
          </w:p>
        </w:tc>
      </w:tr>
      <w:tr w:rsidR="00A83564" w:rsidTr="00333AC9">
        <w:trPr>
          <w:gridAfter w:val="1"/>
          <w:wAfter w:w="2977" w:type="dxa"/>
          <w:trHeight w:val="394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за осуществление опеки или попечительства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(компенсация) многодетным семьям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выплата семьям, воспитывающим детей-инвалидов, на приобретение питания и одежды ребенку-инвалиду на период его обучения в государственной или муниципальной образовательной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(пособие, компенсация) детям-сиротам, детям, оставшимся без попечения родителей и детям, переданным на усыновление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Пособие студенческим семьям, имеющим детей, и отдельным категориям студентов</w:t>
            </w:r>
          </w:p>
        </w:tc>
      </w:tr>
      <w:tr w:rsidR="00A83564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выплата (пособие) лицам, воспитывающим детей, имеющих заболевания / детей-инвалидов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313,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Единовременная денежная выплата детям-сиротам и детям, оставшимся без попечения родителей, лицам из числа детей-сирот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детей, оставшихся без попечения родителей, лицам, потерявшим в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период обучения обоих родителей или единственного родителя, по окончании обучения в образовательной организации</w:t>
            </w:r>
          </w:p>
        </w:tc>
      </w:tr>
      <w:tr w:rsidR="00A83564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7D111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3564" w:rsidRDefault="00D90A8B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компенсация лицам из числа детей-сирот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детей, оставшихся без попечения родителей, лицам, потерявшим в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период обучения обоих родителей или единственного родителя, в целях обеспечения питанием, одеждой, обувью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мягким инвентарем</w:t>
            </w:r>
          </w:p>
        </w:tc>
      </w:tr>
      <w:tr w:rsidR="00333AC9" w:rsidTr="00333AC9">
        <w:trPr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4468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4E1A08" w:rsidRDefault="00333AC9" w:rsidP="00333AC9">
            <w:pPr>
              <w:spacing w:after="0" w:line="240" w:lineRule="auto"/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Доплата детям-сиротам,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Выплаты, связанные с получением образования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для подготовки к школе первоклассника (в т.ч. на приобретение учебной литературы и письменных принадлежностей)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выплата для подготовки учащихся к школе на период обучения (в т.ч. на приобретение учебной литературы, письменных принадлежностей, школьной и спортивной одежды)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330, 340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специальная стипендия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выплата по содержанию обучающихся в общеобразовательных учреждениях в части обеспечения питанием, одеждой, обувью, другими предметами вещевого довольствия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социальная стипендия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родительской платы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 (содержание ребенка в дошкольной образовательной организации)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Социальная выплата для приобретения школьной / спортивной одежды учащимся из многодетной семьи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Ежегодное пособие на приобретение учебной литературы и</w:t>
            </w:r>
            <w:r>
              <w:rPr>
                <w:rFonts w:ascii="Times New Roman" w:hAnsi="Times New Roman" w:cs="Times New Roman"/>
                <w:bCs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письменных принадлежностей</w:t>
            </w:r>
          </w:p>
        </w:tc>
      </w:tr>
      <w:tr w:rsidR="00B15B6A" w:rsidTr="007D111A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B15B6A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B15B6A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B6A" w:rsidRDefault="00B15B6A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B15B6A">
              <w:rPr>
                <w:rFonts w:ascii="Times New Roman" w:hAnsi="Times New Roman" w:cs="Times New Roman"/>
                <w:bCs/>
              </w:rPr>
              <w:t>Организация профессионального обучения и дополнительного профессионального образования для участников специальной военной операции и членов их семей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Государственная академическая стипендия</w:t>
            </w:r>
          </w:p>
        </w:tc>
      </w:tr>
      <w:tr w:rsidR="00333AC9" w:rsidTr="00333AC9">
        <w:trPr>
          <w:trHeight w:val="2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val="en-US" w:eastAsia="ru-RU"/>
              </w:rPr>
              <w:t>89</w:t>
            </w:r>
            <w:r w:rsidRPr="004E1A0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по договору о целевом обучении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Заработная плата и иные выплаты сотрудникам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7F0" w:rsidRPr="004D57F0" w:rsidRDefault="00333AC9" w:rsidP="004D57F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119, 129</w:t>
            </w:r>
            <w:r w:rsidR="004D57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149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дополнительных выходных дней в месяц родителю (опекуну, попечителю) для ухода за детьми-инвалидами (взносы по обязательному социальному страхованию на выплаты по оплате труда работников и иные выплаты работникам учреждений)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7D1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ежемесячное денежное содержание, материальное обеспечение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Дополнительная мера социальной поддержки работникам государственных учреждений здравоохранения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ежемесячного пожизненного содержания судьям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111, 121, 131, 141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Заработная плата, в том числе материальная помощь, отпускные, премии, окончательный расчет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A6704B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241,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гражданско-правовых договоров с физическими лицами, не являющимися индивидуальными предпринимателями, на выполнение работ или оказание услуг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112, 122</w:t>
            </w:r>
            <w:r w:rsidR="000458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133</w:t>
            </w:r>
            <w:r w:rsidR="00243A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Выплаты в пользу работников (сотрудников) и (или) их иждивенцев не относящиеся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 заработной плате пособий, компенсации и иные дополнительные выплаты, обусловленные условиями трудовых отношений, статусом получателей (иные выплаты персоналу учреждений, за исключением фонда оплаты труда)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243AE5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компенсаций работникам (сотрудникам) за задержку причитающихся им выплат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членам семьи умершего работника (сотрудника) (пособия, компенсации и иные выплаты гражданам, кроме публичных нормативных обязательств)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выходного пособия, среднемесячного заработка на период трудоустройства, превышающий один месяц, и (или) оплата больничных листков за первые три дня нетрудоспособности бывшим работникам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111, 121, 141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Пособие за первые три дня временной нетрудоспособности сотруднику за счет средств работодателя в случае заболевания работника и получения им травмы, выходное пособие работникам при увольнении, компенсации гражданским служащим в размере четырехмесячного денежного содержания в случае их увольнения в связи с ликвидацией организации, иными организационно-штатными мероприятиями, приводящими к сокращению численности или штата работников организации, осуществляемые</w:t>
            </w:r>
            <w:r w:rsidR="00525555" w:rsidRPr="005255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 основании Трудового кодекса Российской Федерации, единовременное денежное поощрение, в том числе в связи с выходом на пенсию за выслугу лет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111, 112, 122, 134, 142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расходов, связанных со служебными командировками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119, 129</w:t>
            </w:r>
            <w:r w:rsidR="004D57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149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Социальное пособие на погребение бывших сотрудников (взносы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 оплате труда работников и иные выплаты работникам учреждений)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компенсация взамен вещевого имущества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99D" w:rsidRPr="00700E07" w:rsidRDefault="00B2799D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компенсация взамен продовольственного пайка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Pr="00700E07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Выплаты в сфере здравоохранения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компенсация при возникновении поствакцинальных осложнений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(компенсация) расходов по оплате отдыха и оздоровления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0579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00E07">
              <w:rPr>
                <w:rFonts w:ascii="Times New Roman" w:hAnsi="Times New Roman" w:cs="Times New Roman"/>
                <w:bCs/>
              </w:rPr>
              <w:t>Компенсация расходов, связанных с изготовлением (ремонтом) зубных протезов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0583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</w:rPr>
              <w:t xml:space="preserve">313, </w:t>
            </w:r>
            <w:r w:rsidRPr="00700E0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hAnsi="Times New Roman" w:cs="Times New Roman"/>
                <w:bCs/>
              </w:rPr>
              <w:t>Денежная компенсация в случаях замены бесплатного питания донора крови и (или) ее компонентов денежной компенсацией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Специальная социальная выплата работникам медицинских организаций, в том числе в связи с распространением новой коронавирусной инфекции (COVID-2019)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700E07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Специальная социальная выплата работникам социальных организаций в связи с распространением новой коронавирусной инфекции (COVID-2019)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99D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Pr="00700E07" w:rsidRDefault="00B2799D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Pr="00700E07" w:rsidRDefault="00B2799D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0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единовременное пособие при рождении ребенка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5516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Возмещение расходов (компенсация) по оплате путевок на санаторно-курортное лечение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Компенсация расходов на приобретение специализированных товаров (устройств, изделий), необходимых гражданину по медицинским показаниям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Денежная выплата вместо бесплатного лекарственного обеспечения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Денежная выплата на осуществление ухода за инвалидами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Материальная помощь отдельным категориям граждан в части оплаты санаторно-курортного лечения, а также проезда к месту лечения и обратно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Единовременное пособие вследствие поствакцинального осложнения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выплата (пособие) лицам, имеющим заболевания / инвалидам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244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Выплата денежных средств донорам, сдавшим кровь и (или) ее компоненты за плату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Единовременная выплата денежного приза по итогам стимулирующего мероприятия для граждан, принявших участие в вакцинации от новой коронавирусной инфекции 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Выплаты в сфере жилищных отношений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материальная помощь отдельным категориям граждан, осуществившим подключение жилых домов к природному газу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Социальная выплата для приобретения (строительства) жилья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оплату жилых помещений и коммунальных услуг в размере 50 процентов платы за коммунальные услуги, рассчитанной исходя из объема потребляемых коммунальных услуг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C6235B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уплату взноса на капитальный ремонт общего имущества в многоквартирном доме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оплату жилых помещений и коммунальных услуг в размере 50 процентов взноса на капитальный ремонт общего имущества в многоквартирном доме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 по оплате жилого помещения, отопления и освещения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 по доставке твердого топлива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части арендной платы за наем жилых помещений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00E07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7D111A"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(возмещение) расходов на установку телефона / оборудования приема телевещания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расходов, произведенных инвалидами, детьми-инвалидами на пристройку к жилым помещениям пандуса, балкона (лоджии) с пандусом, пандуса к балкону (лоджии)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газификацию жилья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0591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(компенсация) отдельным категориям граждан на установку индивидуальных приборов учета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Субсидия на оплату жилого помещения и коммунальных услуг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321, 322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Субсидия (социальная выплата) на возмещение первоначального взноса, погашение целевого займа (кредита) на строительство или приобретение жилья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322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Субсидия на строительство / приобретение жилья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B26070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313,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Ежемесячная денежная выплата на оплату жилого помещения и коммунальных услуг</w:t>
            </w:r>
          </w:p>
        </w:tc>
      </w:tr>
      <w:tr w:rsidR="00333AC9" w:rsidTr="00333AC9">
        <w:trPr>
          <w:gridAfter w:val="1"/>
          <w:wAfter w:w="2977" w:type="dxa"/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44AE1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Компенсация (возмещение) расходов за коммунальную услугу по обращению с твердыми коммунальными отходами</w:t>
            </w:r>
          </w:p>
        </w:tc>
      </w:tr>
      <w:tr w:rsidR="00333AC9" w:rsidTr="00333AC9">
        <w:trPr>
          <w:gridAfter w:val="1"/>
          <w:wAfter w:w="2977" w:type="dxa"/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44AE1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Денежная выплата лицам, не обеспеченным жилыми помещениями (аренда)</w:t>
            </w:r>
          </w:p>
        </w:tc>
      </w:tr>
      <w:tr w:rsidR="00333AC9" w:rsidTr="00333AC9">
        <w:trPr>
          <w:gridAfter w:val="1"/>
          <w:wAfter w:w="2977" w:type="dxa"/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44AE1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8989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Компенсация (возмещение) стоимости оплаты жилого помещения и / или коммунальных услуг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Выплата средств земельного капитала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1A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 бюджет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0507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Компенсация расходов на оплату жилых помещений и коммунальных услуг в размере 50 процентов платы за холодную воду, горячую воду, электрическую энергию, тепловую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независимо от вида жилищного фонда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Бюджет субъекта РФ/Бюджет РФ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0509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Компенсация расходов на оплату жилых помещений и коммунальных услуг в размере 50 процентов оплаты стоимости топлива, приобретаемого в пределах норм, установленных для продажи населению, и транспортных услуг для доставки этого топлива - при проживании в домах, не имеющих центрального отопления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Бюджет субъекта РФ/Бюджет РФ</w:t>
            </w:r>
          </w:p>
        </w:tc>
      </w:tr>
      <w:tr w:rsidR="00333AC9" w:rsidTr="00333AC9">
        <w:trPr>
          <w:trHeight w:val="26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0540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4E1A08" w:rsidRDefault="00333AC9" w:rsidP="00333AC9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Компенсационная выплата в связи с расходами по оплате топлива, приобретаемого в пределах норм, установленных для продажи населению, и его доставке (в домах, не имеющих центрального отопления)</w:t>
            </w:r>
          </w:p>
        </w:tc>
        <w:tc>
          <w:tcPr>
            <w:tcW w:w="2977" w:type="dxa"/>
          </w:tcPr>
          <w:p w:rsidR="00333AC9" w:rsidRPr="004E1A08" w:rsidRDefault="00333AC9" w:rsidP="00333A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Бюджет субъекта РФ/Бюджет РФ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Pr="00D44AE1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Компенсация расходов на связь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Компенсационная выплата в связи с расходами по внесению платы за пользование услугами местной телефонной связи, абонентской платы за пользование радиотрансляционной точкой, коллективной антенной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(возмещение) понесенных расходов за пользование услугами телефонной связи</w:t>
            </w:r>
          </w:p>
        </w:tc>
      </w:tr>
      <w:tr w:rsidR="00333AC9" w:rsidTr="00333AC9">
        <w:trPr>
          <w:gridAfter w:val="1"/>
          <w:wAfter w:w="2977" w:type="dxa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Pr="00D44AE1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Компенсация расходов на проезд 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Calibri" w:hAnsi="Calibr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стоимости проезда на общественном транспорте (городском) (кроме такси) и в автобусах пригородных и внутрирайонных маршрутов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9C644B" w:rsidP="009C644B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112, 122, 134, 142, 313, 321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(компенсация) транспортных расходов по проезду к месту жительства и обратно, к месту учебы (обучения) и обратно, к месту лечения либо обследования и обратно</w:t>
            </w:r>
            <w:r w:rsidR="00B279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 месту проведения отпуска и обратно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0566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проезда к месту захоронения (гибели) родителей (одного из родителей) / иных близких родственников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00E07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134,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в части проезда отдельным категориям граждан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158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333AC9" w:rsidP="00333AC9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Выплаты на питание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Pr="00D44AE1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4A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5504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925943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133, </w:t>
            </w:r>
            <w:r w:rsidR="00333A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выплаты (компенсации, возмещения) на питание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Материальная помощь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пособие (компенсация) на погребение / Единовременная материальная помощь на захоронение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313, 321, 360, 880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материальная помощь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стипендиального фонда</w:t>
            </w:r>
          </w:p>
        </w:tc>
      </w:tr>
      <w:tr w:rsidR="00333AC9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7D111A" w:rsidP="00333A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AC9" w:rsidRDefault="00333AC9" w:rsidP="00333AC9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Материальная помощь к отдыху отдельным категориям граждан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333AC9" w:rsidRDefault="00333AC9" w:rsidP="00333AC9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Материнский капитал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AC9" w:rsidRDefault="00333AC9" w:rsidP="00333AC9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Распоряжение средствами (частью средств) материнского (семейного) капитала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Приобретение (строительство) жилого помещения за счет средств материнского (семейного) капитала, направляемого на улучшение жилищных условий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Строительство, реконструкция объекта индивидуального жилищного строительства за счет средств материнского (семейного) капитала, направляемого на улучшение жилищных условий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Уплата первоначального взноса и (или) погашение основного долга и уплата процентов по кредитам или займам на приобретение (строительство) жилого помещения, включая ипотечные кредиты за счет средств материнского (семейного) капитала, направляемого на улучшение жилищных условий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платных образовательных услуг, оказываемых в любой организации на территории Российской Федерации, имеющей право на оказание соответствующих образовательных услуг, за счет средств (части средств) материнского (семейного) капитала, направляемых на получение образования ребенком (детьми)</w:t>
            </w:r>
          </w:p>
        </w:tc>
      </w:tr>
      <w:tr w:rsidR="00333AC9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7D111A" w:rsidP="00333AC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3AC9" w:rsidRDefault="00333AC9" w:rsidP="00333AC9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на приобретение товаров и услуг, предназначенных для социальной адаптации и интеграции в общество детей-инвалидов за счет средств (части средств) материнского (семейного) капитала, направляемых на приобретение товаров и услуг, предназначенных для социальной адаптации и интеграции в общество детей-инвалидов</w:t>
            </w:r>
          </w:p>
        </w:tc>
      </w:tr>
      <w:tr w:rsidR="00EF5FFD" w:rsidTr="00B2799D">
        <w:trPr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EF5FFD" w:rsidP="00EF5FF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4E1A08">
              <w:rPr>
                <w:rFonts w:ascii="Times New Roman" w:hAnsi="Times New Roman" w:cs="Times New Roman"/>
              </w:rPr>
              <w:t>5517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EF5FFD" w:rsidP="00EF5F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Pr="004E1A08" w:rsidRDefault="00EF5FFD" w:rsidP="00EF5FFD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</w:rPr>
              <w:t>Выплата регионального материнского (семейного) капитала</w:t>
            </w:r>
          </w:p>
        </w:tc>
        <w:tc>
          <w:tcPr>
            <w:tcW w:w="2977" w:type="dxa"/>
          </w:tcPr>
          <w:p w:rsidR="00EF5FFD" w:rsidRPr="004E1A08" w:rsidRDefault="00EF5FFD" w:rsidP="00EF5FF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E1A08">
              <w:rPr>
                <w:rFonts w:ascii="Times New Roman" w:eastAsia="Times New Roman" w:hAnsi="Times New Roman" w:cs="Times New Roman"/>
                <w:lang w:eastAsia="ru-RU"/>
              </w:rPr>
              <w:t>Региональный бюджет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EF5FFD" w:rsidRDefault="00EF5FFD" w:rsidP="00EF5FFD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Поощрение при награждении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Единовременное денежное поощрение при награждении орденом «Родительская слава»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313, </w:t>
            </w:r>
            <w:r w:rsidR="004736A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321</w:t>
            </w:r>
            <w:r w:rsidR="004736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выплата/вознаграждение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Льгота (выплата) за награждение нагрудным знаком «Почетный донор России» / «Почетный донор СССР»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5FFD" w:rsidRDefault="00EF5FFD" w:rsidP="00EF5FFD">
            <w:pPr>
              <w:shd w:val="clear" w:color="E7E6E6" w:fill="E7E6E6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Доплаты к пенсии и иные выплаты пенсионерам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Доплата к пенсии гражданам, имеющим особые заслуги перед Российской Федерацией и субъектом Российской Федерации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312, 313, 321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доплата к пенсии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0902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Региональная социальная доплата к пенсии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компенсация пенсионерам</w:t>
            </w:r>
          </w:p>
        </w:tc>
      </w:tr>
      <w:tr w:rsidR="00EF5FFD" w:rsidTr="00333AC9">
        <w:trPr>
          <w:gridAfter w:val="1"/>
          <w:wAfter w:w="2977" w:type="dxa"/>
          <w:trHeight w:val="273"/>
        </w:trPr>
        <w:tc>
          <w:tcPr>
            <w:tcW w:w="158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hd w:val="clear" w:color="E7E6E6" w:fill="E7E6E6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Выплаты к праздничным дням и иным событиям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отдельным категориям граждан в связи с празднованием Победы в Великой Отечественной войне 1941 - 1945 годов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(пособие, вознаграждение) к датам истории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к праздничным дням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денежная выплата в связи с днями воинской славы России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8994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денежная выплата в связи с юбилеем</w:t>
            </w:r>
          </w:p>
        </w:tc>
      </w:tr>
      <w:tr w:rsidR="00EF5FFD" w:rsidTr="00333AC9">
        <w:trPr>
          <w:gridAfter w:val="1"/>
          <w:wAfter w:w="2977" w:type="dxa"/>
          <w:trHeight w:val="273"/>
        </w:trPr>
        <w:tc>
          <w:tcPr>
            <w:tcW w:w="158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hd w:val="clear" w:color="E7E6E6" w:fill="E7E6E6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Выплаты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материальное обеспечение граждан Российской Федерации за выдающиеся достижения и особые заслуги перед Российской Федерацией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Дополнительное ежемесячное пожизненное материальное обеспечение (дополнительное обеспечение) специалистов ядерного оружейного комплекса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денежная выплата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0542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Ежемесячная компенсационная выплата отдельным категориям граждан 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0596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реабилитированным лицам и лицам, признанным пострадавшими от политических репрессий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4438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социальная выплата спасателям городских аварийно-спасательных служб, пожарным и иным категориям граждан</w:t>
            </w:r>
          </w:p>
        </w:tc>
      </w:tr>
      <w:tr w:rsidR="007D111A" w:rsidTr="007D111A">
        <w:trPr>
          <w:gridAfter w:val="1"/>
          <w:wAfter w:w="2977" w:type="dxa"/>
          <w:trHeight w:val="25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11A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7D111A" w:rsidRDefault="007D111A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7D111A" w:rsidRDefault="007D111A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880</w:t>
            </w:r>
          </w:p>
        </w:tc>
        <w:tc>
          <w:tcPr>
            <w:tcW w:w="1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7D111A" w:rsidRDefault="007D111A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11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Денежные выплаты гражданам, пребывающим в мобилизационном людском резерве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0E6E75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134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EF5F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Единовременная выплата (пособие, компенсация)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Pr="00193D8F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321, 360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лицам, участвующим в обеспечении законности, безопасности и общественного порядка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труженикам тыла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выплата ветеранам труда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163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8972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Чемпионам и Призерам Олимпийских (Паралимпийских или Сурдлимпийских) игр, Чемпионам мира, Европы и России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164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8973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Героям Советского Союза, Героям Российской Федерации, полным кавалерам ордена Славы, Героям Социалистического Труда, полным кавалерам ордена Трудовой Славы, Героям Труда Российской Федерации и иным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165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  <w:r w:rsidR="00A91C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лицам, пострадавшим от террористических актов, чрезвычайных ситуаций, техногенных и иных катастроф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15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F5FFD" w:rsidRDefault="00EF5FFD" w:rsidP="00EF5FF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виды выплат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Ежегодная денежная выплата / в т.ч. целевая (на приобретение новогодних подарков)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Ежемесячное социальное пособие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0476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Ежемесячная региональная выплата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Пожизненное ежемесячное пособие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170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(компенсация, возмещение) в связи с переездом на новое место жительства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0536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инвалидам страховой премии по договору обязательного страхования гражданской ответственности владельцев транспортных средств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расходов, связанных с изготовлением и установкой надгробных памятников</w:t>
            </w:r>
          </w:p>
        </w:tc>
      </w:tr>
      <w:tr w:rsidR="00ED249A" w:rsidTr="007D111A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49A" w:rsidRPr="00ED249A" w:rsidRDefault="007D111A" w:rsidP="00ED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49A" w:rsidRPr="00ED249A" w:rsidRDefault="00ED249A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0564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49A" w:rsidRPr="00ED249A" w:rsidRDefault="00ED249A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313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249A" w:rsidRDefault="00ED249A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24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Возмещение расходов по оплате приобретения и доставке автомобиля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321, 323</w:t>
            </w:r>
            <w:r w:rsidR="00120A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расходов по медицинскому освидетельствованию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313,134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(компенсационная выплата) для приобретения одежды, обуви, мягкого инвентаря и оборудования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8965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312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(пенсия) за выслугу лет отдельным категориям граждан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8974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на возмещение расходов в связи с ростом стоимости жизни</w:t>
            </w:r>
          </w:p>
        </w:tc>
      </w:tr>
      <w:tr w:rsidR="00EF5FFD" w:rsidTr="00333AC9">
        <w:trPr>
          <w:gridAfter w:val="1"/>
          <w:wAfter w:w="2977" w:type="dxa"/>
          <w:trHeight w:val="25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8987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313, 330, 350</w:t>
            </w:r>
          </w:p>
        </w:tc>
        <w:tc>
          <w:tcPr>
            <w:tcW w:w="12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Выплата премии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меры материального стимулирования</w:t>
            </w:r>
          </w:p>
        </w:tc>
      </w:tr>
      <w:tr w:rsidR="00EF5FF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313, 321, 360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F5FFD" w:rsidRDefault="00EF5FF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Дополнительные меры социальной поддержки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авансового таможенного платежа</w:t>
            </w:r>
          </w:p>
        </w:tc>
      </w:tr>
      <w:tr w:rsidR="00B2799D" w:rsidTr="00333AC9">
        <w:trPr>
          <w:gridAfter w:val="1"/>
          <w:wAfter w:w="2977" w:type="dxa"/>
          <w:trHeight w:val="1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7D111A" w:rsidP="00EF5F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99D" w:rsidRDefault="00B2799D" w:rsidP="00EF5FFD">
            <w:pPr>
              <w:spacing w:after="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единого налогового платежа</w:t>
            </w:r>
          </w:p>
        </w:tc>
      </w:tr>
    </w:tbl>
    <w:p w:rsidR="00A83564" w:rsidRDefault="00A835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83564">
      <w:headerReference w:type="default" r:id="rId8"/>
      <w:pgSz w:w="16840" w:h="11907" w:orient="landscape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49A" w:rsidRDefault="00ED249A">
      <w:pPr>
        <w:spacing w:after="0" w:line="240" w:lineRule="auto"/>
      </w:pPr>
      <w:r>
        <w:separator/>
      </w:r>
    </w:p>
  </w:endnote>
  <w:endnote w:type="continuationSeparator" w:id="0">
    <w:p w:rsidR="00ED249A" w:rsidRDefault="00ED2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49A" w:rsidRDefault="00ED249A">
      <w:pPr>
        <w:spacing w:after="0" w:line="240" w:lineRule="auto"/>
      </w:pPr>
      <w:r>
        <w:separator/>
      </w:r>
    </w:p>
  </w:footnote>
  <w:footnote w:type="continuationSeparator" w:id="0">
    <w:p w:rsidR="00ED249A" w:rsidRDefault="00ED2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</w:rPr>
      <w:id w:val="-974976255"/>
      <w:docPartObj>
        <w:docPartGallery w:val="Page Numbers (Top of Page)"/>
        <w:docPartUnique/>
      </w:docPartObj>
    </w:sdtPr>
    <w:sdtEndPr/>
    <w:sdtContent>
      <w:p w:rsidR="00ED249A" w:rsidRDefault="00ED249A">
        <w:pPr>
          <w:pStyle w:val="af8"/>
          <w:jc w:val="center"/>
          <w:rPr>
            <w:rFonts w:ascii="Arial" w:hAnsi="Arial" w:cs="Arial"/>
            <w:sz w:val="18"/>
          </w:rPr>
        </w:pPr>
        <w:r>
          <w:rPr>
            <w:rFonts w:ascii="Arial" w:hAnsi="Arial" w:cs="Arial"/>
            <w:sz w:val="18"/>
          </w:rPr>
          <w:fldChar w:fldCharType="begin"/>
        </w:r>
        <w:r>
          <w:rPr>
            <w:rFonts w:ascii="Arial" w:hAnsi="Arial" w:cs="Arial"/>
            <w:sz w:val="18"/>
          </w:rPr>
          <w:instrText>PAGE   \* MERGEFORMAT</w:instrText>
        </w:r>
        <w:r>
          <w:rPr>
            <w:rFonts w:ascii="Arial" w:hAnsi="Arial" w:cs="Arial"/>
            <w:sz w:val="18"/>
          </w:rPr>
          <w:fldChar w:fldCharType="separate"/>
        </w:r>
        <w:r w:rsidR="00655620">
          <w:rPr>
            <w:rFonts w:ascii="Arial" w:hAnsi="Arial" w:cs="Arial"/>
            <w:noProof/>
            <w:sz w:val="18"/>
          </w:rPr>
          <w:t>2</w:t>
        </w:r>
        <w:r>
          <w:rPr>
            <w:rFonts w:ascii="Arial" w:hAnsi="Arial" w:cs="Arial"/>
            <w:sz w:val="18"/>
          </w:rPr>
          <w:fldChar w:fldCharType="end"/>
        </w:r>
      </w:p>
    </w:sdtContent>
  </w:sdt>
  <w:p w:rsidR="00ED249A" w:rsidRDefault="00ED249A">
    <w:pPr>
      <w:pStyle w:val="af8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10B74"/>
    <w:multiLevelType w:val="hybridMultilevel"/>
    <w:tmpl w:val="2BEC8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64"/>
    <w:rsid w:val="000147B7"/>
    <w:rsid w:val="00045877"/>
    <w:rsid w:val="000D5957"/>
    <w:rsid w:val="000E6329"/>
    <w:rsid w:val="000E6E75"/>
    <w:rsid w:val="001065A7"/>
    <w:rsid w:val="00120AEF"/>
    <w:rsid w:val="00193D8F"/>
    <w:rsid w:val="00196CB0"/>
    <w:rsid w:val="001A19D7"/>
    <w:rsid w:val="001F093C"/>
    <w:rsid w:val="00243AE5"/>
    <w:rsid w:val="00264969"/>
    <w:rsid w:val="00333AC9"/>
    <w:rsid w:val="0034641A"/>
    <w:rsid w:val="003934DE"/>
    <w:rsid w:val="004736A8"/>
    <w:rsid w:val="0049409D"/>
    <w:rsid w:val="004D57F0"/>
    <w:rsid w:val="00525555"/>
    <w:rsid w:val="00534C58"/>
    <w:rsid w:val="00655620"/>
    <w:rsid w:val="006C35BE"/>
    <w:rsid w:val="006E6CB9"/>
    <w:rsid w:val="00700E07"/>
    <w:rsid w:val="00713787"/>
    <w:rsid w:val="007C6F47"/>
    <w:rsid w:val="007D111A"/>
    <w:rsid w:val="007F4E5F"/>
    <w:rsid w:val="008F6096"/>
    <w:rsid w:val="00925943"/>
    <w:rsid w:val="009C644B"/>
    <w:rsid w:val="009D554A"/>
    <w:rsid w:val="00A152E0"/>
    <w:rsid w:val="00A35475"/>
    <w:rsid w:val="00A6704B"/>
    <w:rsid w:val="00A83564"/>
    <w:rsid w:val="00A91CF8"/>
    <w:rsid w:val="00AC58C3"/>
    <w:rsid w:val="00B15B6A"/>
    <w:rsid w:val="00B26070"/>
    <w:rsid w:val="00B2799D"/>
    <w:rsid w:val="00BD0527"/>
    <w:rsid w:val="00BD65DB"/>
    <w:rsid w:val="00C6235B"/>
    <w:rsid w:val="00D06462"/>
    <w:rsid w:val="00D44AE1"/>
    <w:rsid w:val="00D90A8B"/>
    <w:rsid w:val="00DD3F88"/>
    <w:rsid w:val="00E1302E"/>
    <w:rsid w:val="00E17662"/>
    <w:rsid w:val="00E520C2"/>
    <w:rsid w:val="00EC63C8"/>
    <w:rsid w:val="00ED249A"/>
    <w:rsid w:val="00EF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FA39D-51C9-4526-8390-6510EAC19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F1C5B-45CC-479D-9755-6B4024494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4286</Words>
  <Characters>24435</Characters>
  <Application>Microsoft Office Word</Application>
  <DocSecurity>4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Шафеева Эльмира Шамилевна</dc:creator>
  <cp:lastModifiedBy>Рафаенкова Виктория Викторовна</cp:lastModifiedBy>
  <cp:revision>2</cp:revision>
  <dcterms:created xsi:type="dcterms:W3CDTF">2026-05-07T14:18:00Z</dcterms:created>
  <dcterms:modified xsi:type="dcterms:W3CDTF">2026-05-07T14:18:00Z</dcterms:modified>
</cp:coreProperties>
</file>