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A25" w:rsidRPr="00261A25" w:rsidRDefault="00261A25">
      <w:pPr>
        <w:pStyle w:val="ConsPlusTitle"/>
        <w:jc w:val="center"/>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ПРАВИТЕЛЬСТВО РОССИЙСКОЙ ФЕДЕРАЦИИ</w:t>
      </w:r>
    </w:p>
    <w:p w:rsidR="00261A25" w:rsidRPr="00261A25" w:rsidRDefault="00261A25">
      <w:pPr>
        <w:pStyle w:val="ConsPlusTitle"/>
        <w:jc w:val="center"/>
        <w:rPr>
          <w:rFonts w:ascii="Times New Roman" w:hAnsi="Times New Roman" w:cs="Times New Roman"/>
          <w:color w:val="000000" w:themeColor="text1"/>
          <w:sz w:val="28"/>
          <w:szCs w:val="28"/>
        </w:rPr>
      </w:pPr>
    </w:p>
    <w:p w:rsidR="00261A25" w:rsidRPr="00261A25" w:rsidRDefault="00261A25">
      <w:pPr>
        <w:pStyle w:val="ConsPlusTitle"/>
        <w:jc w:val="center"/>
        <w:rPr>
          <w:rFonts w:ascii="Times New Roman" w:hAnsi="Times New Roman" w:cs="Times New Roman"/>
          <w:color w:val="000000" w:themeColor="text1"/>
          <w:sz w:val="28"/>
          <w:szCs w:val="28"/>
        </w:rPr>
      </w:pPr>
      <w:bookmarkStart w:id="0" w:name="_GoBack"/>
      <w:r w:rsidRPr="00261A25">
        <w:rPr>
          <w:rFonts w:ascii="Times New Roman" w:hAnsi="Times New Roman" w:cs="Times New Roman"/>
          <w:color w:val="000000" w:themeColor="text1"/>
          <w:sz w:val="28"/>
          <w:szCs w:val="28"/>
        </w:rPr>
        <w:t>ПОСТАНОВЛЕНИЕ</w:t>
      </w:r>
    </w:p>
    <w:p w:rsidR="00261A25" w:rsidRPr="00261A25" w:rsidRDefault="00261A25">
      <w:pPr>
        <w:pStyle w:val="ConsPlusTitle"/>
        <w:jc w:val="center"/>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от 30 декабря 2022 г. N 2549</w:t>
      </w:r>
    </w:p>
    <w:bookmarkEnd w:id="0"/>
    <w:p w:rsidR="00261A25" w:rsidRPr="00261A25" w:rsidRDefault="00261A25">
      <w:pPr>
        <w:pStyle w:val="ConsPlusTitle"/>
        <w:jc w:val="center"/>
        <w:rPr>
          <w:rFonts w:ascii="Times New Roman" w:hAnsi="Times New Roman" w:cs="Times New Roman"/>
          <w:color w:val="000000" w:themeColor="text1"/>
          <w:sz w:val="28"/>
          <w:szCs w:val="28"/>
        </w:rPr>
      </w:pPr>
    </w:p>
    <w:p w:rsidR="00261A25" w:rsidRPr="00261A25" w:rsidRDefault="00261A25">
      <w:pPr>
        <w:pStyle w:val="ConsPlusTitle"/>
        <w:jc w:val="center"/>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ОБ ОСОБЕННОСТЯХ</w:t>
      </w:r>
    </w:p>
    <w:p w:rsidR="00261A25" w:rsidRPr="00261A25" w:rsidRDefault="00261A25">
      <w:pPr>
        <w:pStyle w:val="ConsPlusTitle"/>
        <w:jc w:val="center"/>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РЕАЛИЗАЦИИ ФЕДЕРАЛЬНОГО ЗАКОНА "О ФЕДЕРАЛЬНОМ БЮДЖЕТЕ</w:t>
      </w:r>
    </w:p>
    <w:p w:rsidR="00261A25" w:rsidRPr="00261A25" w:rsidRDefault="00261A25">
      <w:pPr>
        <w:pStyle w:val="ConsPlusTitle"/>
        <w:jc w:val="center"/>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НА 2023 ГОД И НА ПЛАНОВЫЙ ПЕРИОД 2024 И 2025 ГОДОВ"</w:t>
      </w:r>
    </w:p>
    <w:p w:rsidR="00261A25" w:rsidRPr="00261A25" w:rsidRDefault="00261A25">
      <w:pPr>
        <w:pStyle w:val="ConsPlusNormal"/>
        <w:spacing w:after="1"/>
        <w:rPr>
          <w:rFonts w:ascii="Times New Roman" w:hAnsi="Times New Roman" w:cs="Times New Roman"/>
          <w:color w:val="000000" w:themeColor="text1"/>
          <w:sz w:val="28"/>
          <w:szCs w:val="28"/>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61A25" w:rsidRPr="00261A2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61A25" w:rsidRPr="00261A25" w:rsidRDefault="00261A25">
            <w:pPr>
              <w:pStyle w:val="ConsPlusNormal"/>
              <w:rPr>
                <w:rFonts w:ascii="Times New Roman" w:hAnsi="Times New Roman" w:cs="Times New Roman"/>
                <w:color w:val="000000" w:themeColor="text1"/>
                <w:sz w:val="28"/>
                <w:szCs w:val="28"/>
              </w:rPr>
            </w:pPr>
          </w:p>
        </w:tc>
        <w:tc>
          <w:tcPr>
            <w:tcW w:w="113" w:type="dxa"/>
            <w:tcBorders>
              <w:top w:val="nil"/>
              <w:left w:val="nil"/>
              <w:bottom w:val="nil"/>
              <w:right w:val="nil"/>
            </w:tcBorders>
            <w:shd w:val="clear" w:color="auto" w:fill="F4F3F8"/>
            <w:tcMar>
              <w:top w:w="0" w:type="dxa"/>
              <w:left w:w="0" w:type="dxa"/>
              <w:bottom w:w="0" w:type="dxa"/>
              <w:right w:w="0" w:type="dxa"/>
            </w:tcMar>
          </w:tcPr>
          <w:p w:rsidR="00261A25" w:rsidRPr="00261A25" w:rsidRDefault="00261A25">
            <w:pPr>
              <w:pStyle w:val="ConsPlusNormal"/>
              <w:rPr>
                <w:rFonts w:ascii="Times New Roman" w:hAnsi="Times New Roman" w:cs="Times New Roman"/>
                <w:color w:val="000000" w:themeColor="text1"/>
                <w:sz w:val="28"/>
                <w:szCs w:val="28"/>
              </w:rPr>
            </w:pPr>
          </w:p>
        </w:tc>
        <w:tc>
          <w:tcPr>
            <w:tcW w:w="0" w:type="auto"/>
            <w:tcBorders>
              <w:top w:val="nil"/>
              <w:left w:val="nil"/>
              <w:bottom w:val="nil"/>
              <w:right w:val="nil"/>
            </w:tcBorders>
            <w:shd w:val="clear" w:color="auto" w:fill="F4F3F8"/>
            <w:tcMar>
              <w:top w:w="113" w:type="dxa"/>
              <w:left w:w="0" w:type="dxa"/>
              <w:bottom w:w="113" w:type="dxa"/>
              <w:right w:w="0" w:type="dxa"/>
            </w:tcMar>
          </w:tcPr>
          <w:p w:rsidR="00261A25" w:rsidRPr="00261A25" w:rsidRDefault="00261A25">
            <w:pPr>
              <w:pStyle w:val="ConsPlusNormal"/>
              <w:jc w:val="center"/>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Список изменяющих документов</w:t>
            </w:r>
          </w:p>
          <w:p w:rsidR="00261A25" w:rsidRPr="00261A25" w:rsidRDefault="00261A25">
            <w:pPr>
              <w:pStyle w:val="ConsPlusNormal"/>
              <w:jc w:val="center"/>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ред. Постановлений Правительства РФ от 27.02.2023 </w:t>
            </w:r>
            <w:hyperlink r:id="rId4">
              <w:r w:rsidRPr="00261A25">
                <w:rPr>
                  <w:rFonts w:ascii="Times New Roman" w:hAnsi="Times New Roman" w:cs="Times New Roman"/>
                  <w:color w:val="000000" w:themeColor="text1"/>
                  <w:sz w:val="28"/>
                  <w:szCs w:val="28"/>
                </w:rPr>
                <w:t>N 314</w:t>
              </w:r>
            </w:hyperlink>
            <w:r w:rsidRPr="00261A25">
              <w:rPr>
                <w:rFonts w:ascii="Times New Roman" w:hAnsi="Times New Roman" w:cs="Times New Roman"/>
                <w:color w:val="000000" w:themeColor="text1"/>
                <w:sz w:val="28"/>
                <w:szCs w:val="28"/>
              </w:rPr>
              <w:t>,</w:t>
            </w:r>
          </w:p>
          <w:p w:rsidR="00261A25" w:rsidRPr="00261A25" w:rsidRDefault="00261A25">
            <w:pPr>
              <w:pStyle w:val="ConsPlusNormal"/>
              <w:jc w:val="center"/>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от 28.02.2023 </w:t>
            </w:r>
            <w:hyperlink r:id="rId5">
              <w:r w:rsidRPr="00261A25">
                <w:rPr>
                  <w:rFonts w:ascii="Times New Roman" w:hAnsi="Times New Roman" w:cs="Times New Roman"/>
                  <w:color w:val="000000" w:themeColor="text1"/>
                  <w:sz w:val="28"/>
                  <w:szCs w:val="28"/>
                </w:rPr>
                <w:t>N 321</w:t>
              </w:r>
            </w:hyperlink>
            <w:r w:rsidRPr="00261A25">
              <w:rPr>
                <w:rFonts w:ascii="Times New Roman" w:hAnsi="Times New Roman" w:cs="Times New Roman"/>
                <w:color w:val="000000" w:themeColor="text1"/>
                <w:sz w:val="28"/>
                <w:szCs w:val="28"/>
              </w:rPr>
              <w:t xml:space="preserve">, от 30.06.2023 </w:t>
            </w:r>
            <w:hyperlink r:id="rId6">
              <w:r w:rsidRPr="00261A25">
                <w:rPr>
                  <w:rFonts w:ascii="Times New Roman" w:hAnsi="Times New Roman" w:cs="Times New Roman"/>
                  <w:color w:val="000000" w:themeColor="text1"/>
                  <w:sz w:val="28"/>
                  <w:szCs w:val="28"/>
                </w:rPr>
                <w:t>N 1091</w:t>
              </w:r>
            </w:hyperlink>
            <w:r w:rsidRPr="00261A25">
              <w:rPr>
                <w:rFonts w:ascii="Times New Roman" w:hAnsi="Times New Roman" w:cs="Times New Roman"/>
                <w:color w:val="000000" w:themeColor="text1"/>
                <w:sz w:val="28"/>
                <w:szCs w:val="28"/>
              </w:rPr>
              <w:t xml:space="preserve">, от 25.07.2023 </w:t>
            </w:r>
            <w:hyperlink r:id="rId7">
              <w:r w:rsidRPr="00261A25">
                <w:rPr>
                  <w:rFonts w:ascii="Times New Roman" w:hAnsi="Times New Roman" w:cs="Times New Roman"/>
                  <w:color w:val="000000" w:themeColor="text1"/>
                  <w:sz w:val="28"/>
                  <w:szCs w:val="28"/>
                </w:rPr>
                <w:t>N 1206</w:t>
              </w:r>
            </w:hyperlink>
            <w:r w:rsidRPr="00261A25">
              <w:rPr>
                <w:rFonts w:ascii="Times New Roman" w:hAnsi="Times New Roman" w:cs="Times New Roman"/>
                <w:color w:val="000000" w:themeColor="text1"/>
                <w:sz w:val="28"/>
                <w:szCs w:val="28"/>
              </w:rPr>
              <w:t>)</w:t>
            </w:r>
          </w:p>
        </w:tc>
        <w:tc>
          <w:tcPr>
            <w:tcW w:w="113" w:type="dxa"/>
            <w:tcBorders>
              <w:top w:val="nil"/>
              <w:left w:val="nil"/>
              <w:bottom w:val="nil"/>
              <w:right w:val="nil"/>
            </w:tcBorders>
            <w:shd w:val="clear" w:color="auto" w:fill="F4F3F8"/>
            <w:tcMar>
              <w:top w:w="0" w:type="dxa"/>
              <w:left w:w="0" w:type="dxa"/>
              <w:bottom w:w="0" w:type="dxa"/>
              <w:right w:w="0" w:type="dxa"/>
            </w:tcMar>
          </w:tcPr>
          <w:p w:rsidR="00261A25" w:rsidRPr="00261A25" w:rsidRDefault="00261A25">
            <w:pPr>
              <w:pStyle w:val="ConsPlusNormal"/>
              <w:rPr>
                <w:rFonts w:ascii="Times New Roman" w:hAnsi="Times New Roman" w:cs="Times New Roman"/>
                <w:color w:val="000000" w:themeColor="text1"/>
                <w:sz w:val="28"/>
                <w:szCs w:val="28"/>
              </w:rPr>
            </w:pPr>
          </w:p>
        </w:tc>
      </w:tr>
    </w:tbl>
    <w:p w:rsidR="00261A25" w:rsidRPr="00261A25" w:rsidRDefault="00261A25">
      <w:pPr>
        <w:pStyle w:val="ConsPlusNormal"/>
        <w:jc w:val="center"/>
        <w:rPr>
          <w:rFonts w:ascii="Times New Roman" w:hAnsi="Times New Roman" w:cs="Times New Roman"/>
          <w:color w:val="000000" w:themeColor="text1"/>
          <w:sz w:val="28"/>
          <w:szCs w:val="28"/>
        </w:rPr>
      </w:pPr>
    </w:p>
    <w:p w:rsidR="00261A25" w:rsidRPr="00261A25" w:rsidRDefault="00261A25">
      <w:pPr>
        <w:pStyle w:val="ConsPlusNormal"/>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Правительство Российской Федерации постановляет:</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1. Принять к исполнению федеральный бюджет на 2023 год и на плановый период 2024 и 2025 годов.</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2. Федеральные органы государственной власти (федеральные государственные органы), а также организации, осуществляющие в соответствии с бюджетным законодательством Российской Федерации полномочия главного распорядителя средств федерального бюджета (далее - главные распорядители средств федерального бюджета), предоставившие субсидии государственным учреждениям, субсидии юридическим лицам, не являющимся государственными учреждениями, и бюджетные инвестиции юридическим лицам в соответствии со </w:t>
      </w:r>
      <w:hyperlink r:id="rId8">
        <w:r w:rsidRPr="00261A25">
          <w:rPr>
            <w:rFonts w:ascii="Times New Roman" w:hAnsi="Times New Roman" w:cs="Times New Roman"/>
            <w:color w:val="000000" w:themeColor="text1"/>
            <w:sz w:val="28"/>
            <w:szCs w:val="28"/>
          </w:rPr>
          <w:t>статьей 80</w:t>
        </w:r>
      </w:hyperlink>
      <w:r w:rsidRPr="00261A25">
        <w:rPr>
          <w:rFonts w:ascii="Times New Roman" w:hAnsi="Times New Roman" w:cs="Times New Roman"/>
          <w:color w:val="000000" w:themeColor="text1"/>
          <w:sz w:val="28"/>
          <w:szCs w:val="28"/>
        </w:rPr>
        <w:t xml:space="preserve"> Бюджетного кодекса Российской Федерации (далее соответственно - целевые средства, организации) в валюте Российской Федерации, принимают до 1 мая 2023 г. в порядке, установленном </w:t>
      </w:r>
      <w:hyperlink r:id="rId9">
        <w:r w:rsidRPr="00261A25">
          <w:rPr>
            <w:rFonts w:ascii="Times New Roman" w:hAnsi="Times New Roman" w:cs="Times New Roman"/>
            <w:color w:val="000000" w:themeColor="text1"/>
            <w:sz w:val="28"/>
            <w:szCs w:val="28"/>
          </w:rPr>
          <w:t>пунктом 27</w:t>
        </w:r>
      </w:hyperlink>
      <w:r w:rsidRPr="00261A25">
        <w:rPr>
          <w:rFonts w:ascii="Times New Roman" w:hAnsi="Times New Roman" w:cs="Times New Roman"/>
          <w:color w:val="000000" w:themeColor="text1"/>
          <w:sz w:val="28"/>
          <w:szCs w:val="28"/>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в дополнение к случаям, предусмотренным </w:t>
      </w:r>
      <w:hyperlink r:id="rId10">
        <w:r w:rsidRPr="00261A25">
          <w:rPr>
            <w:rFonts w:ascii="Times New Roman" w:hAnsi="Times New Roman" w:cs="Times New Roman"/>
            <w:color w:val="000000" w:themeColor="text1"/>
            <w:sz w:val="28"/>
            <w:szCs w:val="28"/>
          </w:rPr>
          <w:t>пунктом 28</w:t>
        </w:r>
      </w:hyperlink>
      <w:r w:rsidRPr="00261A25">
        <w:rPr>
          <w:rFonts w:ascii="Times New Roman" w:hAnsi="Times New Roman" w:cs="Times New Roman"/>
          <w:color w:val="000000" w:themeColor="text1"/>
          <w:sz w:val="28"/>
          <w:szCs w:val="28"/>
        </w:rPr>
        <w:t xml:space="preserve"> указанного Положения, решения об использовании организациями полностью или частично остатков целевых средств, предоставленных на реализацию федеральных проектов, соответствующих инициативам социально-экономического развития Российской Федерации до 2030 года, определенным Правительством Российской Федерации (далее - инициативы социально-экономического развития), не использованных ими по состоянию на 1 января текущего финансового года, на цели, ранее установленные условиями предоставления целевых средств, или на иные цели, определенные в соответствии с федеральным законом о федеральном бюджете.</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1" w:name="P16"/>
      <w:bookmarkEnd w:id="1"/>
      <w:r w:rsidRPr="00261A25">
        <w:rPr>
          <w:rFonts w:ascii="Times New Roman" w:hAnsi="Times New Roman" w:cs="Times New Roman"/>
          <w:color w:val="000000" w:themeColor="text1"/>
          <w:sz w:val="28"/>
          <w:szCs w:val="28"/>
        </w:rPr>
        <w:t xml:space="preserve">3. Решение Правительства Российской Федерации или уполномоченного </w:t>
      </w:r>
      <w:r w:rsidRPr="00261A25">
        <w:rPr>
          <w:rFonts w:ascii="Times New Roman" w:hAnsi="Times New Roman" w:cs="Times New Roman"/>
          <w:color w:val="000000" w:themeColor="text1"/>
          <w:sz w:val="28"/>
          <w:szCs w:val="28"/>
        </w:rPr>
        <w:lastRenderedPageBreak/>
        <w:t xml:space="preserve">органа управления проектной деятельностью, определенного </w:t>
      </w:r>
      <w:hyperlink r:id="rId11">
        <w:r w:rsidRPr="00261A25">
          <w:rPr>
            <w:rFonts w:ascii="Times New Roman" w:hAnsi="Times New Roman" w:cs="Times New Roman"/>
            <w:color w:val="000000" w:themeColor="text1"/>
            <w:sz w:val="28"/>
            <w:szCs w:val="28"/>
          </w:rPr>
          <w:t>пунктом 34 части 1 статьи 21</w:t>
        </w:r>
      </w:hyperlink>
      <w:r w:rsidRPr="00261A25">
        <w:rPr>
          <w:rFonts w:ascii="Times New Roman" w:hAnsi="Times New Roman" w:cs="Times New Roman"/>
          <w:color w:val="000000" w:themeColor="text1"/>
          <w:sz w:val="28"/>
          <w:szCs w:val="28"/>
        </w:rPr>
        <w:t xml:space="preserve"> Федерального закона "О федеральном бюджете на 2023 год и на плановый период 2024 и 2025 годов" (далее - Федеральный закон), об использовании бюджетных ассигнований на финансовое обеспечение реализации федеральных проектов, входящих в состав национальных проектов (программ) и транспортной </w:t>
      </w:r>
      <w:hyperlink r:id="rId12">
        <w:r w:rsidRPr="00261A25">
          <w:rPr>
            <w:rFonts w:ascii="Times New Roman" w:hAnsi="Times New Roman" w:cs="Times New Roman"/>
            <w:color w:val="000000" w:themeColor="text1"/>
            <w:sz w:val="28"/>
            <w:szCs w:val="28"/>
          </w:rPr>
          <w:t>части</w:t>
        </w:r>
      </w:hyperlink>
      <w:r w:rsidRPr="00261A25">
        <w:rPr>
          <w:rFonts w:ascii="Times New Roman" w:hAnsi="Times New Roman" w:cs="Times New Roman"/>
          <w:color w:val="000000" w:themeColor="text1"/>
          <w:sz w:val="28"/>
          <w:szCs w:val="28"/>
        </w:rPr>
        <w:t xml:space="preserve"> комплексного плана модернизации и расширения магистральной инфраструктуры (далее - национальные проекты), зарезервированных в составе утвержденных Федеральным </w:t>
      </w:r>
      <w:hyperlink r:id="rId13">
        <w:r w:rsidRPr="00261A25">
          <w:rPr>
            <w:rFonts w:ascii="Times New Roman" w:hAnsi="Times New Roman" w:cs="Times New Roman"/>
            <w:color w:val="000000" w:themeColor="text1"/>
            <w:sz w:val="28"/>
            <w:szCs w:val="28"/>
          </w:rPr>
          <w:t>законом</w:t>
        </w:r>
      </w:hyperlink>
      <w:r w:rsidRPr="00261A25">
        <w:rPr>
          <w:rFonts w:ascii="Times New Roman" w:hAnsi="Times New Roman" w:cs="Times New Roman"/>
          <w:color w:val="000000" w:themeColor="text1"/>
          <w:sz w:val="28"/>
          <w:szCs w:val="28"/>
        </w:rPr>
        <w:t xml:space="preserve"> бюджетных ассигнований, принимается не позднее 1 марта 2023 г., а в случае, если до 1 марта текущего финансового года уполномоченный орган управления проектной деятельностью (проектный комитет) продлил срок принятия указанного решения, - не позднее 1 апреля 2023 г.</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Проект решения, указанного в </w:t>
      </w:r>
      <w:hyperlink w:anchor="P16">
        <w:r w:rsidRPr="00261A25">
          <w:rPr>
            <w:rFonts w:ascii="Times New Roman" w:hAnsi="Times New Roman" w:cs="Times New Roman"/>
            <w:color w:val="000000" w:themeColor="text1"/>
            <w:sz w:val="28"/>
            <w:szCs w:val="28"/>
          </w:rPr>
          <w:t>абзаце первом</w:t>
        </w:r>
      </w:hyperlink>
      <w:r w:rsidRPr="00261A25">
        <w:rPr>
          <w:rFonts w:ascii="Times New Roman" w:hAnsi="Times New Roman" w:cs="Times New Roman"/>
          <w:color w:val="000000" w:themeColor="text1"/>
          <w:sz w:val="28"/>
          <w:szCs w:val="28"/>
        </w:rPr>
        <w:t xml:space="preserve"> настоящего пункта, предусматривающего необходимость распределения объемов межбюджетных трансфертов между субъектами Российской Федерации либо внесения изменений в распределение межбюджетных трансфертов между субъектами Российской Федерации, формируется и рассматривается одновременно с проектом правового акта Правительства Российской Федерации о распределении межбюджетных трансфертов между субъектами Российской Федерации (о внесении изменений в распределение межбюджетных трансфертов между субъектами Российской Федерации), за исключением случая, указанного в </w:t>
      </w:r>
      <w:hyperlink w:anchor="P19">
        <w:r w:rsidRPr="00261A25">
          <w:rPr>
            <w:rFonts w:ascii="Times New Roman" w:hAnsi="Times New Roman" w:cs="Times New Roman"/>
            <w:color w:val="000000" w:themeColor="text1"/>
            <w:sz w:val="28"/>
            <w:szCs w:val="28"/>
          </w:rPr>
          <w:t>абзаце третьем</w:t>
        </w:r>
      </w:hyperlink>
      <w:r w:rsidRPr="00261A25">
        <w:rPr>
          <w:rFonts w:ascii="Times New Roman" w:hAnsi="Times New Roman" w:cs="Times New Roman"/>
          <w:color w:val="000000" w:themeColor="text1"/>
          <w:sz w:val="28"/>
          <w:szCs w:val="28"/>
        </w:rPr>
        <w:t xml:space="preserve"> настоящего пункта.</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ред. </w:t>
      </w:r>
      <w:hyperlink r:id="rId14">
        <w:r w:rsidRPr="00261A25">
          <w:rPr>
            <w:rFonts w:ascii="Times New Roman" w:hAnsi="Times New Roman" w:cs="Times New Roman"/>
            <w:color w:val="000000" w:themeColor="text1"/>
            <w:sz w:val="28"/>
            <w:szCs w:val="28"/>
          </w:rPr>
          <w:t>Постановления</w:t>
        </w:r>
      </w:hyperlink>
      <w:r w:rsidRPr="00261A25">
        <w:rPr>
          <w:rFonts w:ascii="Times New Roman" w:hAnsi="Times New Roman" w:cs="Times New Roman"/>
          <w:color w:val="000000" w:themeColor="text1"/>
          <w:sz w:val="28"/>
          <w:szCs w:val="28"/>
        </w:rPr>
        <w:t xml:space="preserve"> Правительства РФ от 27.02.2023 N 314)</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2" w:name="P19"/>
      <w:bookmarkEnd w:id="2"/>
      <w:r w:rsidRPr="00261A25">
        <w:rPr>
          <w:rFonts w:ascii="Times New Roman" w:hAnsi="Times New Roman" w:cs="Times New Roman"/>
          <w:color w:val="000000" w:themeColor="text1"/>
          <w:sz w:val="28"/>
          <w:szCs w:val="28"/>
        </w:rPr>
        <w:t>Распределение между субъектами Российской Федерации межбюджетных трансфертов (внесение изменений в распределение между субъектами Российской Федерации межбюджетных трансфертов), порядками (правилами) предоставления которых предусмотрено распределение таких межбюджетных трансфертов по результатам проведения конкурса, осуществляется не позднее 1 июня 2023 г.</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(абзац введен </w:t>
      </w:r>
      <w:hyperlink r:id="rId15">
        <w:r w:rsidRPr="00261A25">
          <w:rPr>
            <w:rFonts w:ascii="Times New Roman" w:hAnsi="Times New Roman" w:cs="Times New Roman"/>
            <w:color w:val="000000" w:themeColor="text1"/>
            <w:sz w:val="28"/>
            <w:szCs w:val="28"/>
          </w:rPr>
          <w:t>Постановлением</w:t>
        </w:r>
      </w:hyperlink>
      <w:r w:rsidRPr="00261A25">
        <w:rPr>
          <w:rFonts w:ascii="Times New Roman" w:hAnsi="Times New Roman" w:cs="Times New Roman"/>
          <w:color w:val="000000" w:themeColor="text1"/>
          <w:sz w:val="28"/>
          <w:szCs w:val="28"/>
        </w:rPr>
        <w:t xml:space="preserve"> Правительства РФ от 27.02.2023 N 314)</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При отсутствии по состоянию на 1 марта 2023 г. (1 апреля 2023 г.) указанного в </w:t>
      </w:r>
      <w:hyperlink w:anchor="P16">
        <w:r w:rsidRPr="00261A25">
          <w:rPr>
            <w:rFonts w:ascii="Times New Roman" w:hAnsi="Times New Roman" w:cs="Times New Roman"/>
            <w:color w:val="000000" w:themeColor="text1"/>
            <w:sz w:val="28"/>
            <w:szCs w:val="28"/>
          </w:rPr>
          <w:t>абзаце первом</w:t>
        </w:r>
      </w:hyperlink>
      <w:r w:rsidRPr="00261A25">
        <w:rPr>
          <w:rFonts w:ascii="Times New Roman" w:hAnsi="Times New Roman" w:cs="Times New Roman"/>
          <w:color w:val="000000" w:themeColor="text1"/>
          <w:sz w:val="28"/>
          <w:szCs w:val="28"/>
        </w:rPr>
        <w:t xml:space="preserve"> настоящего пункта решения, соответствующие бюджетные ассигнования направляются на увеличение бюджетных ассигнований резервного фонда Правительства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Внесение изменений в сводную бюджетную роспись федерального бюджета, предусматривающих уменьшение бюджетных ассигнований по результатам федеральных проектов, входящих в состав национальных проектов, распределенных в соответствии с решениями, предусмотренными </w:t>
      </w:r>
      <w:hyperlink w:anchor="P16">
        <w:r w:rsidRPr="00261A25">
          <w:rPr>
            <w:rFonts w:ascii="Times New Roman" w:hAnsi="Times New Roman" w:cs="Times New Roman"/>
            <w:color w:val="000000" w:themeColor="text1"/>
            <w:sz w:val="28"/>
            <w:szCs w:val="28"/>
          </w:rPr>
          <w:t>абзацем первым</w:t>
        </w:r>
      </w:hyperlink>
      <w:r w:rsidRPr="00261A25">
        <w:rPr>
          <w:rFonts w:ascii="Times New Roman" w:hAnsi="Times New Roman" w:cs="Times New Roman"/>
          <w:color w:val="000000" w:themeColor="text1"/>
          <w:sz w:val="28"/>
          <w:szCs w:val="28"/>
        </w:rPr>
        <w:t xml:space="preserve"> настоящего пункта, после 1 июня 2023 г. не допускается, за исключением случаев перераспределения указанных бюджетных ассигнований на увеличение бюджетных ассигнований резервного фонда Правительства Российской Федерации и использования средств экономии, </w:t>
      </w:r>
      <w:r w:rsidRPr="00261A25">
        <w:rPr>
          <w:rFonts w:ascii="Times New Roman" w:hAnsi="Times New Roman" w:cs="Times New Roman"/>
          <w:color w:val="000000" w:themeColor="text1"/>
          <w:sz w:val="28"/>
          <w:szCs w:val="28"/>
        </w:rPr>
        <w:lastRenderedPageBreak/>
        <w:t>образовавшейся по результатам заключения государственных (муниципальных) контрактов на закупку товаров, работ, услуг для обеспечения государственных и муниципальных нужд субъекта Российской Федерации (муниципальных нужд), источником финансового обеспечения которой являются межбюджетные трансферты из федерального бюджета бюджету субъекта Российской Федерации (далее - средства экономии).</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ред. </w:t>
      </w:r>
      <w:hyperlink r:id="rId16">
        <w:r w:rsidRPr="00261A25">
          <w:rPr>
            <w:rFonts w:ascii="Times New Roman" w:hAnsi="Times New Roman" w:cs="Times New Roman"/>
            <w:color w:val="000000" w:themeColor="text1"/>
            <w:sz w:val="28"/>
            <w:szCs w:val="28"/>
          </w:rPr>
          <w:t>Постановления</w:t>
        </w:r>
      </w:hyperlink>
      <w:r w:rsidRPr="00261A25">
        <w:rPr>
          <w:rFonts w:ascii="Times New Roman" w:hAnsi="Times New Roman" w:cs="Times New Roman"/>
          <w:color w:val="000000" w:themeColor="text1"/>
          <w:sz w:val="28"/>
          <w:szCs w:val="28"/>
        </w:rPr>
        <w:t xml:space="preserve"> Правительства РФ от 27.02.2023 N 314)</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Бюджетные ассигнования, доведенные до главного распорядителя средств федерального бюджета в объеме, установленном решением, указанным в </w:t>
      </w:r>
      <w:hyperlink w:anchor="P16">
        <w:r w:rsidRPr="00261A25">
          <w:rPr>
            <w:rFonts w:ascii="Times New Roman" w:hAnsi="Times New Roman" w:cs="Times New Roman"/>
            <w:color w:val="000000" w:themeColor="text1"/>
            <w:sz w:val="28"/>
            <w:szCs w:val="28"/>
          </w:rPr>
          <w:t>абзаце первом</w:t>
        </w:r>
      </w:hyperlink>
      <w:r w:rsidRPr="00261A25">
        <w:rPr>
          <w:rFonts w:ascii="Times New Roman" w:hAnsi="Times New Roman" w:cs="Times New Roman"/>
          <w:color w:val="000000" w:themeColor="text1"/>
          <w:sz w:val="28"/>
          <w:szCs w:val="28"/>
        </w:rPr>
        <w:t xml:space="preserve"> настоящего пункта, направляются на увеличение резервного фонда Правительства Российской Федерации в случае отсутствия по состоянию на 1 сентября 2023 г. принятых бюджетных обязательств.</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Главные распорядители средств федерального бюджета не позднее 10 сентября 2023 г. представляют в Министерство финансов Российской Федерации предложения по перераспределению бюджетных ассигнований на увеличение бюджетных ассигнований резервного фонда Правительства Российской Федерации в порядке, установленном Министерством.</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4. Внесение изменений в сводную бюджетную роспись федерального бюджета в целях распределения зарезервированных в составе Федерального </w:t>
      </w:r>
      <w:hyperlink r:id="rId17">
        <w:r w:rsidRPr="00261A25">
          <w:rPr>
            <w:rFonts w:ascii="Times New Roman" w:hAnsi="Times New Roman" w:cs="Times New Roman"/>
            <w:color w:val="000000" w:themeColor="text1"/>
            <w:sz w:val="28"/>
            <w:szCs w:val="28"/>
          </w:rPr>
          <w:t>закона</w:t>
        </w:r>
      </w:hyperlink>
      <w:r w:rsidRPr="00261A25">
        <w:rPr>
          <w:rFonts w:ascii="Times New Roman" w:hAnsi="Times New Roman" w:cs="Times New Roman"/>
          <w:color w:val="000000" w:themeColor="text1"/>
          <w:sz w:val="28"/>
          <w:szCs w:val="28"/>
        </w:rPr>
        <w:t xml:space="preserve"> бюджетных ассигнований на осуществление мероприятий инициатив социально-экономического развития осуществляется в установленном порядке на основании предложений главных распорядителей средств федерального бюджета, представленных в Министерство финансов Российской Федерации не позднее 1 апреля 2023 г.</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ред. </w:t>
      </w:r>
      <w:hyperlink r:id="rId18">
        <w:r w:rsidRPr="00261A25">
          <w:rPr>
            <w:rFonts w:ascii="Times New Roman" w:hAnsi="Times New Roman" w:cs="Times New Roman"/>
            <w:color w:val="000000" w:themeColor="text1"/>
            <w:sz w:val="28"/>
            <w:szCs w:val="28"/>
          </w:rPr>
          <w:t>Постановления</w:t>
        </w:r>
      </w:hyperlink>
      <w:r w:rsidRPr="00261A25">
        <w:rPr>
          <w:rFonts w:ascii="Times New Roman" w:hAnsi="Times New Roman" w:cs="Times New Roman"/>
          <w:color w:val="000000" w:themeColor="text1"/>
          <w:sz w:val="28"/>
          <w:szCs w:val="28"/>
        </w:rPr>
        <w:t xml:space="preserve"> Правительства РФ от 28.02.2023 N 321)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При отсутствии по состоянию на 1 апреля 2023 г. решения об использовании бюджетных ассигнований на осуществление мероприятий инициатив социально-экономического развития соответствующие бюджетные ассигнования направляются на увеличение бюджетных ассигнований резервного фонда Правительства Российской Федерации.</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ред. </w:t>
      </w:r>
      <w:hyperlink r:id="rId19">
        <w:r w:rsidRPr="00261A25">
          <w:rPr>
            <w:rFonts w:ascii="Times New Roman" w:hAnsi="Times New Roman" w:cs="Times New Roman"/>
            <w:color w:val="000000" w:themeColor="text1"/>
            <w:sz w:val="28"/>
            <w:szCs w:val="28"/>
          </w:rPr>
          <w:t>Постановления</w:t>
        </w:r>
      </w:hyperlink>
      <w:r w:rsidRPr="00261A25">
        <w:rPr>
          <w:rFonts w:ascii="Times New Roman" w:hAnsi="Times New Roman" w:cs="Times New Roman"/>
          <w:color w:val="000000" w:themeColor="text1"/>
          <w:sz w:val="28"/>
          <w:szCs w:val="28"/>
        </w:rPr>
        <w:t xml:space="preserve"> Правительства РФ от 28.02.2023 N 321)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При отсутствии указанных предложений паспорта федеральных проектов, соответствующих инициативам социально-экономического развития, и паспорта государственных программ Российской Федерации, в рамках которых такие проекты реализуются, подлежат приведению в соответствие с утвержденными параметрами сводной бюджетной росписи не позднее 20 апреля 2023 г.</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3" w:name="P31"/>
      <w:bookmarkEnd w:id="3"/>
      <w:r w:rsidRPr="00261A25">
        <w:rPr>
          <w:rFonts w:ascii="Times New Roman" w:hAnsi="Times New Roman" w:cs="Times New Roman"/>
          <w:color w:val="000000" w:themeColor="text1"/>
          <w:sz w:val="28"/>
          <w:szCs w:val="28"/>
        </w:rPr>
        <w:t xml:space="preserve">5. Распределение бюджетных ассигнований на финансовое обеспечение реализации государственной программы Российской Федерации "Развитие электронной и радиоэлектронной промышленности" (далее - государственная программа), зарезервированных в составе Федерального </w:t>
      </w:r>
      <w:hyperlink r:id="rId20">
        <w:r w:rsidRPr="00261A25">
          <w:rPr>
            <w:rFonts w:ascii="Times New Roman" w:hAnsi="Times New Roman" w:cs="Times New Roman"/>
            <w:color w:val="000000" w:themeColor="text1"/>
            <w:sz w:val="28"/>
            <w:szCs w:val="28"/>
          </w:rPr>
          <w:t>закона</w:t>
        </w:r>
      </w:hyperlink>
      <w:r w:rsidRPr="00261A25">
        <w:rPr>
          <w:rFonts w:ascii="Times New Roman" w:hAnsi="Times New Roman" w:cs="Times New Roman"/>
          <w:color w:val="000000" w:themeColor="text1"/>
          <w:sz w:val="28"/>
          <w:szCs w:val="28"/>
        </w:rPr>
        <w:t xml:space="preserve">, а также их </w:t>
      </w:r>
      <w:r w:rsidRPr="00261A25">
        <w:rPr>
          <w:rFonts w:ascii="Times New Roman" w:hAnsi="Times New Roman" w:cs="Times New Roman"/>
          <w:color w:val="000000" w:themeColor="text1"/>
          <w:sz w:val="28"/>
          <w:szCs w:val="28"/>
        </w:rPr>
        <w:lastRenderedPageBreak/>
        <w:t>перераспределение в 2023 году осуществляются на основании решений управляющего совета государственной программы.</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При наличии разногласий с Министерством финансов Российской Федерации в отношении предложений по распределению (перераспределению) бюджетных ассигнований, указанных в </w:t>
      </w:r>
      <w:hyperlink w:anchor="P31">
        <w:r w:rsidRPr="00261A25">
          <w:rPr>
            <w:rFonts w:ascii="Times New Roman" w:hAnsi="Times New Roman" w:cs="Times New Roman"/>
            <w:color w:val="000000" w:themeColor="text1"/>
            <w:sz w:val="28"/>
            <w:szCs w:val="28"/>
          </w:rPr>
          <w:t>абзаце первом</w:t>
        </w:r>
      </w:hyperlink>
      <w:r w:rsidRPr="00261A25">
        <w:rPr>
          <w:rFonts w:ascii="Times New Roman" w:hAnsi="Times New Roman" w:cs="Times New Roman"/>
          <w:color w:val="000000" w:themeColor="text1"/>
          <w:sz w:val="28"/>
          <w:szCs w:val="28"/>
        </w:rPr>
        <w:t xml:space="preserve"> настоящего пункта, такие предложения выносятся на рассмотрение управляющего совета государственной программы в случае их одобрения Правительственной комиссией по вопросам оптимизации и повышения эффективности бюджетных расходов.</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Внесение изменений в сводную бюджетную роспись федерального бюджета, предусматривающих уменьшение бюджетных ассигнований на мероприятия (результаты) государственной программы, распределенных в соответствии с </w:t>
      </w:r>
      <w:hyperlink w:anchor="P31">
        <w:r w:rsidRPr="00261A25">
          <w:rPr>
            <w:rFonts w:ascii="Times New Roman" w:hAnsi="Times New Roman" w:cs="Times New Roman"/>
            <w:color w:val="000000" w:themeColor="text1"/>
            <w:sz w:val="28"/>
            <w:szCs w:val="28"/>
          </w:rPr>
          <w:t>абзацем первым</w:t>
        </w:r>
      </w:hyperlink>
      <w:r w:rsidRPr="00261A25">
        <w:rPr>
          <w:rFonts w:ascii="Times New Roman" w:hAnsi="Times New Roman" w:cs="Times New Roman"/>
          <w:color w:val="000000" w:themeColor="text1"/>
          <w:sz w:val="28"/>
          <w:szCs w:val="28"/>
        </w:rPr>
        <w:t xml:space="preserve"> настоящего пункта, не допускается, за исключением случаев перераспределения указанных бюджетных ассигнований на увеличение бюджетных ассигнований резервного фонда Правительства Российской Федерации и использования средств экономии.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4" w:name="P34"/>
      <w:bookmarkEnd w:id="4"/>
      <w:r w:rsidRPr="00261A25">
        <w:rPr>
          <w:rFonts w:ascii="Times New Roman" w:hAnsi="Times New Roman" w:cs="Times New Roman"/>
          <w:color w:val="000000" w:themeColor="text1"/>
          <w:sz w:val="28"/>
          <w:szCs w:val="28"/>
        </w:rPr>
        <w:t>5(1). Получатели средств федерального бюджета в 2023 году принимают бюджетные обязательства, связанные с поставкой товаров, выполнением работ, оказанием услуг, не позднее 1 июля 2023 г. или последнего рабочего дня до указанной даты в соответствии с доведенными до них в установленном порядке до указанной даты на открытые им лицевые счета соответствующими лимитами бюджетных обязательств на текущий финансовый год.</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5" w:name="P35"/>
      <w:bookmarkEnd w:id="5"/>
      <w:r w:rsidRPr="00261A25">
        <w:rPr>
          <w:rFonts w:ascii="Times New Roman" w:hAnsi="Times New Roman" w:cs="Times New Roman"/>
          <w:color w:val="000000" w:themeColor="text1"/>
          <w:sz w:val="28"/>
          <w:szCs w:val="28"/>
        </w:rPr>
        <w:t xml:space="preserve">Положения </w:t>
      </w:r>
      <w:hyperlink w:anchor="P34">
        <w:r w:rsidRPr="00261A25">
          <w:rPr>
            <w:rFonts w:ascii="Times New Roman" w:hAnsi="Times New Roman" w:cs="Times New Roman"/>
            <w:color w:val="000000" w:themeColor="text1"/>
            <w:sz w:val="28"/>
            <w:szCs w:val="28"/>
          </w:rPr>
          <w:t>абзаца первого</w:t>
        </w:r>
      </w:hyperlink>
      <w:r w:rsidRPr="00261A25">
        <w:rPr>
          <w:rFonts w:ascii="Times New Roman" w:hAnsi="Times New Roman" w:cs="Times New Roman"/>
          <w:color w:val="000000" w:themeColor="text1"/>
          <w:sz w:val="28"/>
          <w:szCs w:val="28"/>
        </w:rPr>
        <w:t xml:space="preserve"> настоящего пункта не распространяются на бюджетные обязательства получателей средств федерального бюджета, связанные с поставкой товаров, выполнением работ, оказанием услуг, предусмотренные </w:t>
      </w:r>
      <w:hyperlink r:id="rId21">
        <w:r w:rsidRPr="00261A25">
          <w:rPr>
            <w:rFonts w:ascii="Times New Roman" w:hAnsi="Times New Roman" w:cs="Times New Roman"/>
            <w:color w:val="000000" w:themeColor="text1"/>
            <w:sz w:val="28"/>
            <w:szCs w:val="28"/>
          </w:rPr>
          <w:t>подпунктами "б"</w:t>
        </w:r>
      </w:hyperlink>
      <w:r w:rsidRPr="00261A25">
        <w:rPr>
          <w:rFonts w:ascii="Times New Roman" w:hAnsi="Times New Roman" w:cs="Times New Roman"/>
          <w:color w:val="000000" w:themeColor="text1"/>
          <w:sz w:val="28"/>
          <w:szCs w:val="28"/>
        </w:rPr>
        <w:t xml:space="preserve"> - </w:t>
      </w:r>
      <w:hyperlink r:id="rId22">
        <w:r w:rsidRPr="00261A25">
          <w:rPr>
            <w:rFonts w:ascii="Times New Roman" w:hAnsi="Times New Roman" w:cs="Times New Roman"/>
            <w:color w:val="000000" w:themeColor="text1"/>
            <w:sz w:val="28"/>
            <w:szCs w:val="28"/>
          </w:rPr>
          <w:t>"о" пункта 11</w:t>
        </w:r>
      </w:hyperlink>
      <w:r w:rsidRPr="00261A25">
        <w:rPr>
          <w:rFonts w:ascii="Times New Roman" w:hAnsi="Times New Roman" w:cs="Times New Roman"/>
          <w:color w:val="000000" w:themeColor="text1"/>
          <w:sz w:val="28"/>
          <w:szCs w:val="28"/>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а также в случае принятия до 1 июля 2023 г. решений Правительственной комиссии по вопросам оптимизации и повышения эффективности бюджетных расходов о возможности принятия таких обязательств не позднее 1 декабря текущего финансового года.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Федеральное казначейство в целях соблюдения положений </w:t>
      </w:r>
      <w:hyperlink w:anchor="P34">
        <w:r w:rsidRPr="00261A25">
          <w:rPr>
            <w:rFonts w:ascii="Times New Roman" w:hAnsi="Times New Roman" w:cs="Times New Roman"/>
            <w:color w:val="000000" w:themeColor="text1"/>
            <w:sz w:val="28"/>
            <w:szCs w:val="28"/>
          </w:rPr>
          <w:t>абзаца первого</w:t>
        </w:r>
      </w:hyperlink>
      <w:r w:rsidRPr="00261A25">
        <w:rPr>
          <w:rFonts w:ascii="Times New Roman" w:hAnsi="Times New Roman" w:cs="Times New Roman"/>
          <w:color w:val="000000" w:themeColor="text1"/>
          <w:sz w:val="28"/>
          <w:szCs w:val="28"/>
        </w:rPr>
        <w:t xml:space="preserve"> настоящего пункта обеспечивает:</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6" w:name="P37"/>
      <w:bookmarkEnd w:id="6"/>
      <w:r w:rsidRPr="00261A25">
        <w:rPr>
          <w:rFonts w:ascii="Times New Roman" w:hAnsi="Times New Roman" w:cs="Times New Roman"/>
          <w:color w:val="000000" w:themeColor="text1"/>
          <w:sz w:val="28"/>
          <w:szCs w:val="28"/>
        </w:rPr>
        <w:t xml:space="preserve">не позднее 3 июля 2023 г. приостановление осуществления операций по постановке на учет принятых после даты, предусмотренной </w:t>
      </w:r>
      <w:hyperlink w:anchor="P34">
        <w:r w:rsidRPr="00261A25">
          <w:rPr>
            <w:rFonts w:ascii="Times New Roman" w:hAnsi="Times New Roman" w:cs="Times New Roman"/>
            <w:color w:val="000000" w:themeColor="text1"/>
            <w:sz w:val="28"/>
            <w:szCs w:val="28"/>
          </w:rPr>
          <w:t>абзацем первым</w:t>
        </w:r>
      </w:hyperlink>
      <w:r w:rsidRPr="00261A25">
        <w:rPr>
          <w:rFonts w:ascii="Times New Roman" w:hAnsi="Times New Roman" w:cs="Times New Roman"/>
          <w:color w:val="000000" w:themeColor="text1"/>
          <w:sz w:val="28"/>
          <w:szCs w:val="28"/>
        </w:rPr>
        <w:t xml:space="preserve"> настоящего пункта, бюджетных обязательств получателя средств федерального бюджета на поставку товаров, выполнение работ, оказание услуг, подлежащих принятию за счет лимитов бюджетных обязательств, указанных в </w:t>
      </w:r>
      <w:hyperlink w:anchor="P34">
        <w:r w:rsidRPr="00261A25">
          <w:rPr>
            <w:rFonts w:ascii="Times New Roman" w:hAnsi="Times New Roman" w:cs="Times New Roman"/>
            <w:color w:val="000000" w:themeColor="text1"/>
            <w:sz w:val="28"/>
            <w:szCs w:val="28"/>
          </w:rPr>
          <w:t>абзаце первом</w:t>
        </w:r>
      </w:hyperlink>
      <w:r w:rsidRPr="00261A25">
        <w:rPr>
          <w:rFonts w:ascii="Times New Roman" w:hAnsi="Times New Roman" w:cs="Times New Roman"/>
          <w:color w:val="000000" w:themeColor="text1"/>
          <w:sz w:val="28"/>
          <w:szCs w:val="28"/>
        </w:rPr>
        <w:t xml:space="preserve"> настоящего пункта, а также осуществление </w:t>
      </w:r>
      <w:r w:rsidRPr="00261A25">
        <w:rPr>
          <w:rFonts w:ascii="Times New Roman" w:hAnsi="Times New Roman" w:cs="Times New Roman"/>
          <w:color w:val="000000" w:themeColor="text1"/>
          <w:sz w:val="28"/>
          <w:szCs w:val="28"/>
        </w:rPr>
        <w:lastRenderedPageBreak/>
        <w:t>операций по доведению (отзыву) главными распорядителями (распорядителями) средств федерального бюджета указанных лимитов бюджетных обязательств;</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7" w:name="P38"/>
      <w:bookmarkEnd w:id="7"/>
      <w:r w:rsidRPr="00261A25">
        <w:rPr>
          <w:rFonts w:ascii="Times New Roman" w:hAnsi="Times New Roman" w:cs="Times New Roman"/>
          <w:color w:val="000000" w:themeColor="text1"/>
          <w:sz w:val="28"/>
          <w:szCs w:val="28"/>
        </w:rPr>
        <w:t xml:space="preserve">начиная с 4 июля, но не позднее 9 июля 2023 г., отмену приостановления осуществления операций, указанных в </w:t>
      </w:r>
      <w:hyperlink w:anchor="P37">
        <w:r w:rsidRPr="00261A25">
          <w:rPr>
            <w:rFonts w:ascii="Times New Roman" w:hAnsi="Times New Roman" w:cs="Times New Roman"/>
            <w:color w:val="000000" w:themeColor="text1"/>
            <w:sz w:val="28"/>
            <w:szCs w:val="28"/>
          </w:rPr>
          <w:t>абзаце четвертом</w:t>
        </w:r>
      </w:hyperlink>
      <w:r w:rsidRPr="00261A25">
        <w:rPr>
          <w:rFonts w:ascii="Times New Roman" w:hAnsi="Times New Roman" w:cs="Times New Roman"/>
          <w:color w:val="000000" w:themeColor="text1"/>
          <w:sz w:val="28"/>
          <w:szCs w:val="28"/>
        </w:rPr>
        <w:t xml:space="preserve"> настоящего пункта, в отношении бюджетных обязательств, предусмотренных </w:t>
      </w:r>
      <w:hyperlink w:anchor="P35">
        <w:r w:rsidRPr="00261A25">
          <w:rPr>
            <w:rFonts w:ascii="Times New Roman" w:hAnsi="Times New Roman" w:cs="Times New Roman"/>
            <w:color w:val="000000" w:themeColor="text1"/>
            <w:sz w:val="28"/>
            <w:szCs w:val="28"/>
          </w:rPr>
          <w:t>абзацем вторым</w:t>
        </w:r>
      </w:hyperlink>
      <w:r w:rsidRPr="00261A25">
        <w:rPr>
          <w:rFonts w:ascii="Times New Roman" w:hAnsi="Times New Roman" w:cs="Times New Roman"/>
          <w:color w:val="000000" w:themeColor="text1"/>
          <w:sz w:val="28"/>
          <w:szCs w:val="28"/>
        </w:rPr>
        <w:t xml:space="preserve"> настоящего пункта, на основании информации, направленной получателями средств федерального бюджета в соответствии с </w:t>
      </w:r>
      <w:hyperlink w:anchor="P40">
        <w:r w:rsidRPr="00261A25">
          <w:rPr>
            <w:rFonts w:ascii="Times New Roman" w:hAnsi="Times New Roman" w:cs="Times New Roman"/>
            <w:color w:val="000000" w:themeColor="text1"/>
            <w:sz w:val="28"/>
            <w:szCs w:val="28"/>
          </w:rPr>
          <w:t>абзацем седьмым</w:t>
        </w:r>
      </w:hyperlink>
      <w:r w:rsidRPr="00261A25">
        <w:rPr>
          <w:rFonts w:ascii="Times New Roman" w:hAnsi="Times New Roman" w:cs="Times New Roman"/>
          <w:color w:val="000000" w:themeColor="text1"/>
          <w:sz w:val="28"/>
          <w:szCs w:val="28"/>
        </w:rPr>
        <w:t xml:space="preserve"> настоящего пункта;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8" w:name="P39"/>
      <w:bookmarkEnd w:id="8"/>
      <w:r w:rsidRPr="00261A25">
        <w:rPr>
          <w:rFonts w:ascii="Times New Roman" w:hAnsi="Times New Roman" w:cs="Times New Roman"/>
          <w:color w:val="000000" w:themeColor="text1"/>
          <w:sz w:val="28"/>
          <w:szCs w:val="28"/>
        </w:rPr>
        <w:t xml:space="preserve">не позднее 10 июля 2023 г. отзыв на лицевые счета главного распорядителя (распорядителя) бюджетных средств лимитов бюджетных обязательств, осуществление операций по которым приостановлено в соответствии с </w:t>
      </w:r>
      <w:hyperlink w:anchor="P37">
        <w:r w:rsidRPr="00261A25">
          <w:rPr>
            <w:rFonts w:ascii="Times New Roman" w:hAnsi="Times New Roman" w:cs="Times New Roman"/>
            <w:color w:val="000000" w:themeColor="text1"/>
            <w:sz w:val="28"/>
            <w:szCs w:val="28"/>
          </w:rPr>
          <w:t>абзацем четвертым</w:t>
        </w:r>
      </w:hyperlink>
      <w:r w:rsidRPr="00261A25">
        <w:rPr>
          <w:rFonts w:ascii="Times New Roman" w:hAnsi="Times New Roman" w:cs="Times New Roman"/>
          <w:color w:val="000000" w:themeColor="text1"/>
          <w:sz w:val="28"/>
          <w:szCs w:val="28"/>
        </w:rPr>
        <w:t xml:space="preserve"> настоящего пункта, за исключением лимитов бюджетных обязательств, определенных </w:t>
      </w:r>
      <w:hyperlink w:anchor="P38">
        <w:r w:rsidRPr="00261A25">
          <w:rPr>
            <w:rFonts w:ascii="Times New Roman" w:hAnsi="Times New Roman" w:cs="Times New Roman"/>
            <w:color w:val="000000" w:themeColor="text1"/>
            <w:sz w:val="28"/>
            <w:szCs w:val="28"/>
          </w:rPr>
          <w:t>абзацем пятым</w:t>
        </w:r>
      </w:hyperlink>
      <w:r w:rsidRPr="00261A25">
        <w:rPr>
          <w:rFonts w:ascii="Times New Roman" w:hAnsi="Times New Roman" w:cs="Times New Roman"/>
          <w:color w:val="000000" w:themeColor="text1"/>
          <w:sz w:val="28"/>
          <w:szCs w:val="28"/>
        </w:rPr>
        <w:t xml:space="preserve"> настоящего пункта.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9" w:name="P40"/>
      <w:bookmarkEnd w:id="9"/>
      <w:r w:rsidRPr="00261A25">
        <w:rPr>
          <w:rFonts w:ascii="Times New Roman" w:hAnsi="Times New Roman" w:cs="Times New Roman"/>
          <w:color w:val="000000" w:themeColor="text1"/>
          <w:sz w:val="28"/>
          <w:szCs w:val="28"/>
        </w:rPr>
        <w:t xml:space="preserve">Получатели средств федерального бюджета не позднее 6 июля 2023 г. направляют по форме, установленной Министерством финансов Российской Федерации, в территориальные органы Федерального казначейства по месту открытия соответствующих лицевых счетов таким получателям средств федерального бюджета информацию о бюджетных обязательствах, предусмотренных </w:t>
      </w:r>
      <w:hyperlink w:anchor="P35">
        <w:r w:rsidRPr="00261A25">
          <w:rPr>
            <w:rFonts w:ascii="Times New Roman" w:hAnsi="Times New Roman" w:cs="Times New Roman"/>
            <w:color w:val="000000" w:themeColor="text1"/>
            <w:sz w:val="28"/>
            <w:szCs w:val="28"/>
          </w:rPr>
          <w:t>абзацем вторым</w:t>
        </w:r>
      </w:hyperlink>
      <w:r w:rsidRPr="00261A25">
        <w:rPr>
          <w:rFonts w:ascii="Times New Roman" w:hAnsi="Times New Roman" w:cs="Times New Roman"/>
          <w:color w:val="000000" w:themeColor="text1"/>
          <w:sz w:val="28"/>
          <w:szCs w:val="28"/>
        </w:rPr>
        <w:t xml:space="preserve"> настоящего пункта.</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 5(1) введен </w:t>
      </w:r>
      <w:hyperlink r:id="rId23">
        <w:r w:rsidRPr="00261A25">
          <w:rPr>
            <w:rFonts w:ascii="Times New Roman" w:hAnsi="Times New Roman" w:cs="Times New Roman"/>
            <w:color w:val="000000" w:themeColor="text1"/>
            <w:sz w:val="28"/>
            <w:szCs w:val="28"/>
          </w:rPr>
          <w:t>Постановлением</w:t>
        </w:r>
      </w:hyperlink>
      <w:r w:rsidRPr="00261A25">
        <w:rPr>
          <w:rFonts w:ascii="Times New Roman" w:hAnsi="Times New Roman" w:cs="Times New Roman"/>
          <w:color w:val="000000" w:themeColor="text1"/>
          <w:sz w:val="28"/>
          <w:szCs w:val="28"/>
        </w:rPr>
        <w:t xml:space="preserve"> Правительства РФ от 28.02.2023 N 321)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10" w:name="P42"/>
      <w:bookmarkEnd w:id="10"/>
      <w:r w:rsidRPr="00261A25">
        <w:rPr>
          <w:rFonts w:ascii="Times New Roman" w:hAnsi="Times New Roman" w:cs="Times New Roman"/>
          <w:color w:val="000000" w:themeColor="text1"/>
          <w:sz w:val="28"/>
          <w:szCs w:val="28"/>
        </w:rPr>
        <w:t xml:space="preserve">5(2). Федеральное казначейство обеспечивает приостановление осуществления операций по распределению главными распорядителями средств федерального бюджета лимитов бюджетных обязательств, отозванных в соответствии с </w:t>
      </w:r>
      <w:hyperlink w:anchor="P39">
        <w:r w:rsidRPr="00261A25">
          <w:rPr>
            <w:rFonts w:ascii="Times New Roman" w:hAnsi="Times New Roman" w:cs="Times New Roman"/>
            <w:color w:val="000000" w:themeColor="text1"/>
            <w:sz w:val="28"/>
            <w:szCs w:val="28"/>
          </w:rPr>
          <w:t>абзацем шестым пункта 5(1)</w:t>
        </w:r>
      </w:hyperlink>
      <w:r w:rsidRPr="00261A25">
        <w:rPr>
          <w:rFonts w:ascii="Times New Roman" w:hAnsi="Times New Roman" w:cs="Times New Roman"/>
          <w:color w:val="000000" w:themeColor="text1"/>
          <w:sz w:val="28"/>
          <w:szCs w:val="28"/>
        </w:rPr>
        <w:t xml:space="preserve"> настоящего постановления.</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Бюджетные ассигнования в объеме лимитов бюджетных обязательств на осуществление закупок товаров, работ, услуг для обеспечения федеральных нужд, отраженных по состоянию на 1 июля 2023 г. на лицевых счетах главного распорядителя бюджетных средств, открытых главным распорядителям средств федерального бюджета (за исключением лимитов бюджетных обязательств, предусмотренных на принятие бюджетных обязательств, указанных в </w:t>
      </w:r>
      <w:hyperlink w:anchor="P35">
        <w:r w:rsidRPr="00261A25">
          <w:rPr>
            <w:rFonts w:ascii="Times New Roman" w:hAnsi="Times New Roman" w:cs="Times New Roman"/>
            <w:color w:val="000000" w:themeColor="text1"/>
            <w:sz w:val="28"/>
            <w:szCs w:val="28"/>
          </w:rPr>
          <w:t>абзаце втором пункта 5(1)</w:t>
        </w:r>
      </w:hyperlink>
      <w:r w:rsidRPr="00261A25">
        <w:rPr>
          <w:rFonts w:ascii="Times New Roman" w:hAnsi="Times New Roman" w:cs="Times New Roman"/>
          <w:color w:val="000000" w:themeColor="text1"/>
          <w:sz w:val="28"/>
          <w:szCs w:val="28"/>
        </w:rPr>
        <w:t xml:space="preserve"> настоящего постановления), а также в объеме лимитов бюджетных обязательств, указанных в </w:t>
      </w:r>
      <w:hyperlink w:anchor="P42">
        <w:r w:rsidRPr="00261A25">
          <w:rPr>
            <w:rFonts w:ascii="Times New Roman" w:hAnsi="Times New Roman" w:cs="Times New Roman"/>
            <w:color w:val="000000" w:themeColor="text1"/>
            <w:sz w:val="28"/>
            <w:szCs w:val="28"/>
          </w:rPr>
          <w:t>абзаце первом</w:t>
        </w:r>
      </w:hyperlink>
      <w:r w:rsidRPr="00261A25">
        <w:rPr>
          <w:rFonts w:ascii="Times New Roman" w:hAnsi="Times New Roman" w:cs="Times New Roman"/>
          <w:color w:val="000000" w:themeColor="text1"/>
          <w:sz w:val="28"/>
          <w:szCs w:val="28"/>
        </w:rPr>
        <w:t xml:space="preserve"> настоящего пункта (за исключением бюджетных ассигнований, предусмотренных на осуществление бюджетных инвестиций в объекты государственной собственности Российской Федерации, в случае принятия до 1 августа 2023 г. решения об их перераспределении в соответствии с порядком, установленным </w:t>
      </w:r>
      <w:hyperlink r:id="rId24">
        <w:r w:rsidRPr="00261A25">
          <w:rPr>
            <w:rFonts w:ascii="Times New Roman" w:hAnsi="Times New Roman" w:cs="Times New Roman"/>
            <w:color w:val="000000" w:themeColor="text1"/>
            <w:sz w:val="28"/>
            <w:szCs w:val="28"/>
          </w:rPr>
          <w:t>пунктом 16</w:t>
        </w:r>
      </w:hyperlink>
      <w:r w:rsidRPr="00261A25">
        <w:rPr>
          <w:rFonts w:ascii="Times New Roman" w:hAnsi="Times New Roman" w:cs="Times New Roman"/>
          <w:color w:val="000000" w:themeColor="text1"/>
          <w:sz w:val="28"/>
          <w:szCs w:val="28"/>
        </w:rPr>
        <w:t xml:space="preserve"> Положения о мерах по обеспечению исполнения федерального бюджета, утвержденного постановлением Правительства </w:t>
      </w:r>
      <w:r w:rsidRPr="00261A25">
        <w:rPr>
          <w:rFonts w:ascii="Times New Roman" w:hAnsi="Times New Roman" w:cs="Times New Roman"/>
          <w:color w:val="000000" w:themeColor="text1"/>
          <w:sz w:val="28"/>
          <w:szCs w:val="28"/>
        </w:rPr>
        <w:lastRenderedPageBreak/>
        <w:t>Российской Федерации от 9 декабря 2017 г. N 1496 "О мерах по обеспечению исполнения федерального бюджета"), направляются на увеличение бюджетных ассигнований резервного фонда Правительства Российской Федерации на основании предложений главных распорядителей средств федерального бюджета, представляемых в установленном Министерством финансов Российской Федерации порядке не позднее 15 июля 2023 г. (в отношении бюджетных ассигнований, предусмотренных на осуществление бюджетных инвестиций в объекты государственной собственности Российской Федерации, - не позднее 15 августа 2023 г.).</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изменений в сводную бюджетную роспись федерального бюджета в связи с уменьшением бюджетных ассигнований, предусмотренных на осуществление бюджетных инвестиций в объекты государственной собственности Российской Федерации, не позднее одного рабочего дня со дня внесения указанных изменений.</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 5(2) введен </w:t>
      </w:r>
      <w:hyperlink r:id="rId25">
        <w:r w:rsidRPr="00261A25">
          <w:rPr>
            <w:rFonts w:ascii="Times New Roman" w:hAnsi="Times New Roman" w:cs="Times New Roman"/>
            <w:color w:val="000000" w:themeColor="text1"/>
            <w:sz w:val="28"/>
            <w:szCs w:val="28"/>
          </w:rPr>
          <w:t>Постановлением</w:t>
        </w:r>
      </w:hyperlink>
      <w:r w:rsidRPr="00261A25">
        <w:rPr>
          <w:rFonts w:ascii="Times New Roman" w:hAnsi="Times New Roman" w:cs="Times New Roman"/>
          <w:color w:val="000000" w:themeColor="text1"/>
          <w:sz w:val="28"/>
          <w:szCs w:val="28"/>
        </w:rPr>
        <w:t xml:space="preserve"> Правительства РФ от 28.02.2023 N 321)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11" w:name="P46"/>
      <w:bookmarkEnd w:id="11"/>
      <w:r w:rsidRPr="00261A25">
        <w:rPr>
          <w:rFonts w:ascii="Times New Roman" w:hAnsi="Times New Roman" w:cs="Times New Roman"/>
          <w:color w:val="000000" w:themeColor="text1"/>
          <w:sz w:val="28"/>
          <w:szCs w:val="28"/>
        </w:rPr>
        <w:t xml:space="preserve">5(3). Заключение в 2023 году договоров (соглашений) о предоставлении из федерального бюджета субсидий государственным учреждениям, субсидий юридическим лицам, не являющимся государственными учреждениями, субсидий индивидуальным предпринимателям, а также физическим лицам - производителям товаров, работ, услуг, предусмотренных Федеральным </w:t>
      </w:r>
      <w:hyperlink r:id="rId26">
        <w:r w:rsidRPr="00261A25">
          <w:rPr>
            <w:rFonts w:ascii="Times New Roman" w:hAnsi="Times New Roman" w:cs="Times New Roman"/>
            <w:color w:val="000000" w:themeColor="text1"/>
            <w:sz w:val="28"/>
            <w:szCs w:val="28"/>
          </w:rPr>
          <w:t>законом</w:t>
        </w:r>
      </w:hyperlink>
      <w:r w:rsidRPr="00261A25">
        <w:rPr>
          <w:rFonts w:ascii="Times New Roman" w:hAnsi="Times New Roman" w:cs="Times New Roman"/>
          <w:color w:val="000000" w:themeColor="text1"/>
          <w:sz w:val="28"/>
          <w:szCs w:val="28"/>
        </w:rPr>
        <w:t>, предоставление которых осуществляется без проведения отбора, осуществляется не позднее 1 апреля 2023 г.</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случае отсутствия заключенных договоров (соглашений), указанных в </w:t>
      </w:r>
      <w:hyperlink w:anchor="P46">
        <w:r w:rsidRPr="00261A25">
          <w:rPr>
            <w:rFonts w:ascii="Times New Roman" w:hAnsi="Times New Roman" w:cs="Times New Roman"/>
            <w:color w:val="000000" w:themeColor="text1"/>
            <w:sz w:val="28"/>
            <w:szCs w:val="28"/>
          </w:rPr>
          <w:t>абзаце первом</w:t>
        </w:r>
      </w:hyperlink>
      <w:r w:rsidRPr="00261A25">
        <w:rPr>
          <w:rFonts w:ascii="Times New Roman" w:hAnsi="Times New Roman" w:cs="Times New Roman"/>
          <w:color w:val="000000" w:themeColor="text1"/>
          <w:sz w:val="28"/>
          <w:szCs w:val="28"/>
        </w:rPr>
        <w:t xml:space="preserve"> настоящего пункта, в срок, установленный </w:t>
      </w:r>
      <w:hyperlink w:anchor="P46">
        <w:r w:rsidRPr="00261A25">
          <w:rPr>
            <w:rFonts w:ascii="Times New Roman" w:hAnsi="Times New Roman" w:cs="Times New Roman"/>
            <w:color w:val="000000" w:themeColor="text1"/>
            <w:sz w:val="28"/>
            <w:szCs w:val="28"/>
          </w:rPr>
          <w:t>абзацем первым</w:t>
        </w:r>
      </w:hyperlink>
      <w:r w:rsidRPr="00261A25">
        <w:rPr>
          <w:rFonts w:ascii="Times New Roman" w:hAnsi="Times New Roman" w:cs="Times New Roman"/>
          <w:color w:val="000000" w:themeColor="text1"/>
          <w:sz w:val="28"/>
          <w:szCs w:val="28"/>
        </w:rPr>
        <w:t xml:space="preserve"> настоящего пункта, главные распорядители средств федерального бюджета не позднее 10-го рабочего дня представляют в Министерство финансов Российской Федерации предложения по перераспределению бюджетных ассигнований на предоставление из федерального бюджета указанных субсидий в объеме непринятых соответствующих бюджетных обязательств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Положения </w:t>
      </w:r>
      <w:hyperlink w:anchor="P46">
        <w:r w:rsidRPr="00261A25">
          <w:rPr>
            <w:rFonts w:ascii="Times New Roman" w:hAnsi="Times New Roman" w:cs="Times New Roman"/>
            <w:color w:val="000000" w:themeColor="text1"/>
            <w:sz w:val="28"/>
            <w:szCs w:val="28"/>
          </w:rPr>
          <w:t>абзаца первого</w:t>
        </w:r>
      </w:hyperlink>
      <w:r w:rsidRPr="00261A25">
        <w:rPr>
          <w:rFonts w:ascii="Times New Roman" w:hAnsi="Times New Roman" w:cs="Times New Roman"/>
          <w:color w:val="000000" w:themeColor="text1"/>
          <w:sz w:val="28"/>
          <w:szCs w:val="28"/>
        </w:rPr>
        <w:t xml:space="preserve"> настоящего пункта не распространяются на субсидии: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на финансовое обеспечение выполнения государственного задания на оказание государственных услуг (выполнение работ);</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правилами (порядком) предоставления которых предусмотрено право юридического лица, не являющегося государственным учреждением, </w:t>
      </w:r>
      <w:r w:rsidRPr="00261A25">
        <w:rPr>
          <w:rFonts w:ascii="Times New Roman" w:hAnsi="Times New Roman" w:cs="Times New Roman"/>
          <w:color w:val="000000" w:themeColor="text1"/>
          <w:sz w:val="28"/>
          <w:szCs w:val="28"/>
        </w:rPr>
        <w:lastRenderedPageBreak/>
        <w:t>направить заявку (обращение, заявление или иной документ) о получении субсидии главному распорядителю средств федерального бюджета как получателю средств федерального бюджета в текущем финансовом году;</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получатели которых определяются в соответствии с законодательством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на возмещение затрат (недополученных доходов) в связи с производством (реализацией) товаров, выполнением работ, оказанием услуг);</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на подготовку и проведение мероприятий, посвященных государственным праздникам, юбилейным и памятным датам, в том числе проводимых по решению Президента Российской Федерации, Правительства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источником финансового обеспечения которых являются бюджетные ассигнования, указанные в </w:t>
      </w:r>
      <w:hyperlink r:id="rId27">
        <w:r w:rsidRPr="00261A25">
          <w:rPr>
            <w:rFonts w:ascii="Times New Roman" w:hAnsi="Times New Roman" w:cs="Times New Roman"/>
            <w:color w:val="000000" w:themeColor="text1"/>
            <w:sz w:val="28"/>
            <w:szCs w:val="28"/>
          </w:rPr>
          <w:t>абзацах девятом</w:t>
        </w:r>
      </w:hyperlink>
      <w:r w:rsidRPr="00261A25">
        <w:rPr>
          <w:rFonts w:ascii="Times New Roman" w:hAnsi="Times New Roman" w:cs="Times New Roman"/>
          <w:color w:val="000000" w:themeColor="text1"/>
          <w:sz w:val="28"/>
          <w:szCs w:val="28"/>
        </w:rPr>
        <w:t xml:space="preserve"> - </w:t>
      </w:r>
      <w:hyperlink r:id="rId28">
        <w:r w:rsidRPr="00261A25">
          <w:rPr>
            <w:rFonts w:ascii="Times New Roman" w:hAnsi="Times New Roman" w:cs="Times New Roman"/>
            <w:color w:val="000000" w:themeColor="text1"/>
            <w:sz w:val="28"/>
            <w:szCs w:val="28"/>
          </w:rPr>
          <w:t>одиннадцатом пункта 16</w:t>
        </w:r>
      </w:hyperlink>
      <w:r w:rsidRPr="00261A25">
        <w:rPr>
          <w:rFonts w:ascii="Times New Roman" w:hAnsi="Times New Roman" w:cs="Times New Roman"/>
          <w:color w:val="000000" w:themeColor="text1"/>
          <w:sz w:val="28"/>
          <w:szCs w:val="28"/>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по которым нормативный правовой акт, устанавливающий правила их предоставления, в соответствии с решением Правительственной комиссии по вопросам оптимизации и повышения эффективности бюджетных расходов принят после 15 февраля 2023 г., соглашения о предоставлении которых заключаются не позднее 20-го рабочего дня после дня отражения на лицевом счете главного распорядителя (распорядителя) бюджетных средств, открытом соответствующему главному распорядителю средств федерального бюджета, лимитов бюджетных обязательств на предоставление соответствующих субсидий;</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proofErr w:type="gramStart"/>
      <w:r w:rsidRPr="00261A25">
        <w:rPr>
          <w:rFonts w:ascii="Times New Roman" w:hAnsi="Times New Roman" w:cs="Times New Roman"/>
          <w:color w:val="000000" w:themeColor="text1"/>
          <w:sz w:val="28"/>
          <w:szCs w:val="28"/>
        </w:rPr>
        <w:t>срок заключения соглашения</w:t>
      </w:r>
      <w:proofErr w:type="gramEnd"/>
      <w:r w:rsidRPr="00261A25">
        <w:rPr>
          <w:rFonts w:ascii="Times New Roman" w:hAnsi="Times New Roman" w:cs="Times New Roman"/>
          <w:color w:val="000000" w:themeColor="text1"/>
          <w:sz w:val="28"/>
          <w:szCs w:val="28"/>
        </w:rPr>
        <w:t xml:space="preserve"> о предоставлении которых продлен в соответствии с решением Правительственной комиссии по вопросам оптимизации и повышения эффективности бюджетных расходов.</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 5(3) введен </w:t>
      </w:r>
      <w:hyperlink r:id="rId29">
        <w:r w:rsidRPr="00261A25">
          <w:rPr>
            <w:rFonts w:ascii="Times New Roman" w:hAnsi="Times New Roman" w:cs="Times New Roman"/>
            <w:color w:val="000000" w:themeColor="text1"/>
            <w:sz w:val="28"/>
            <w:szCs w:val="28"/>
          </w:rPr>
          <w:t>Постановлением</w:t>
        </w:r>
      </w:hyperlink>
      <w:r w:rsidRPr="00261A25">
        <w:rPr>
          <w:rFonts w:ascii="Times New Roman" w:hAnsi="Times New Roman" w:cs="Times New Roman"/>
          <w:color w:val="000000" w:themeColor="text1"/>
          <w:sz w:val="28"/>
          <w:szCs w:val="28"/>
        </w:rPr>
        <w:t xml:space="preserve"> Правительства РФ от 28.02.2023 N 321)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5(4). В случае если правилами (порядком) предоставления субсидий, указанных в </w:t>
      </w:r>
      <w:hyperlink w:anchor="P46">
        <w:r w:rsidRPr="00261A25">
          <w:rPr>
            <w:rFonts w:ascii="Times New Roman" w:hAnsi="Times New Roman" w:cs="Times New Roman"/>
            <w:color w:val="000000" w:themeColor="text1"/>
            <w:sz w:val="28"/>
            <w:szCs w:val="28"/>
          </w:rPr>
          <w:t>пункте 5(3)</w:t>
        </w:r>
      </w:hyperlink>
      <w:r w:rsidRPr="00261A25">
        <w:rPr>
          <w:rFonts w:ascii="Times New Roman" w:hAnsi="Times New Roman" w:cs="Times New Roman"/>
          <w:color w:val="000000" w:themeColor="text1"/>
          <w:sz w:val="28"/>
          <w:szCs w:val="28"/>
        </w:rPr>
        <w:t xml:space="preserve"> настоящего постановления, установлено, что субсидии предоставляются по результатам отбора, то определение победителей такого отбора осуществляется в отношении субсидий, лимиты бюджетных обязательств на предоставление которых доведены до соответствующего главного распорядителя средств федерального бюджета в пределах бюджетных ассигнований, предусмотренных Федеральным </w:t>
      </w:r>
      <w:hyperlink r:id="rId30">
        <w:r w:rsidRPr="00261A25">
          <w:rPr>
            <w:rFonts w:ascii="Times New Roman" w:hAnsi="Times New Roman" w:cs="Times New Roman"/>
            <w:color w:val="000000" w:themeColor="text1"/>
            <w:sz w:val="28"/>
            <w:szCs w:val="28"/>
          </w:rPr>
          <w:t>законом</w:t>
        </w:r>
      </w:hyperlink>
      <w:r w:rsidRPr="00261A25">
        <w:rPr>
          <w:rFonts w:ascii="Times New Roman" w:hAnsi="Times New Roman" w:cs="Times New Roman"/>
          <w:color w:val="000000" w:themeColor="text1"/>
          <w:sz w:val="28"/>
          <w:szCs w:val="28"/>
        </w:rPr>
        <w:t>, в срок не позднее 1 мая 2023 г.</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 5(4) введен </w:t>
      </w:r>
      <w:hyperlink r:id="rId31">
        <w:r w:rsidRPr="00261A25">
          <w:rPr>
            <w:rFonts w:ascii="Times New Roman" w:hAnsi="Times New Roman" w:cs="Times New Roman"/>
            <w:color w:val="000000" w:themeColor="text1"/>
            <w:sz w:val="28"/>
            <w:szCs w:val="28"/>
          </w:rPr>
          <w:t>Постановлением</w:t>
        </w:r>
      </w:hyperlink>
      <w:r w:rsidRPr="00261A25">
        <w:rPr>
          <w:rFonts w:ascii="Times New Roman" w:hAnsi="Times New Roman" w:cs="Times New Roman"/>
          <w:color w:val="000000" w:themeColor="text1"/>
          <w:sz w:val="28"/>
          <w:szCs w:val="28"/>
        </w:rPr>
        <w:t xml:space="preserve"> Правительства РФ от 28.02.2023 N 321)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12" w:name="P60"/>
      <w:bookmarkEnd w:id="12"/>
      <w:r w:rsidRPr="00261A25">
        <w:rPr>
          <w:rFonts w:ascii="Times New Roman" w:hAnsi="Times New Roman" w:cs="Times New Roman"/>
          <w:color w:val="000000" w:themeColor="text1"/>
          <w:sz w:val="28"/>
          <w:szCs w:val="28"/>
        </w:rPr>
        <w:lastRenderedPageBreak/>
        <w:t xml:space="preserve">5(5). Бюджетные ассигнования, предусмотренные на осуществление бюджетных инвестиций и предоставление субсидий федеральным бюджетным и автономным учреждениям, федеральным государственным унитарным предприятиям на осуществление капитальных вложений в объекты государственной собственности Российской Федерации и на предоставление юридическим лицам, не являющимся федеральными государственными учреждениями и федеральными государственными унитарными предприятиями, субсидий или бюджетных инвестиций, предусмотренных </w:t>
      </w:r>
      <w:hyperlink r:id="rId32">
        <w:r w:rsidRPr="00261A25">
          <w:rPr>
            <w:rFonts w:ascii="Times New Roman" w:hAnsi="Times New Roman" w:cs="Times New Roman"/>
            <w:color w:val="000000" w:themeColor="text1"/>
            <w:sz w:val="28"/>
            <w:szCs w:val="28"/>
          </w:rPr>
          <w:t>пунктом 8 статьи 78</w:t>
        </w:r>
      </w:hyperlink>
      <w:r w:rsidRPr="00261A25">
        <w:rPr>
          <w:rFonts w:ascii="Times New Roman" w:hAnsi="Times New Roman" w:cs="Times New Roman"/>
          <w:color w:val="000000" w:themeColor="text1"/>
          <w:sz w:val="28"/>
          <w:szCs w:val="28"/>
        </w:rPr>
        <w:t xml:space="preserve">, </w:t>
      </w:r>
      <w:hyperlink r:id="rId33">
        <w:r w:rsidRPr="00261A25">
          <w:rPr>
            <w:rFonts w:ascii="Times New Roman" w:hAnsi="Times New Roman" w:cs="Times New Roman"/>
            <w:color w:val="000000" w:themeColor="text1"/>
            <w:sz w:val="28"/>
            <w:szCs w:val="28"/>
          </w:rPr>
          <w:t>подпунктом 3 пункта 1 статьи 78.3</w:t>
        </w:r>
      </w:hyperlink>
      <w:r w:rsidRPr="00261A25">
        <w:rPr>
          <w:rFonts w:ascii="Times New Roman" w:hAnsi="Times New Roman" w:cs="Times New Roman"/>
          <w:color w:val="000000" w:themeColor="text1"/>
          <w:sz w:val="28"/>
          <w:szCs w:val="28"/>
        </w:rPr>
        <w:t xml:space="preserve">, </w:t>
      </w:r>
      <w:hyperlink r:id="rId34">
        <w:r w:rsidRPr="00261A25">
          <w:rPr>
            <w:rFonts w:ascii="Times New Roman" w:hAnsi="Times New Roman" w:cs="Times New Roman"/>
            <w:color w:val="000000" w:themeColor="text1"/>
            <w:sz w:val="28"/>
            <w:szCs w:val="28"/>
          </w:rPr>
          <w:t>абзацем третьим пункта 1 статьи 80</w:t>
        </w:r>
      </w:hyperlink>
      <w:r w:rsidRPr="00261A25">
        <w:rPr>
          <w:rFonts w:ascii="Times New Roman" w:hAnsi="Times New Roman" w:cs="Times New Roman"/>
          <w:color w:val="000000" w:themeColor="text1"/>
          <w:sz w:val="28"/>
          <w:szCs w:val="28"/>
        </w:rPr>
        <w:t xml:space="preserve"> Бюджетного кодекса Российской Федерации (далее - осуществление капитальных вложений), а также на предоставление субсидий из федерального бюджета бюджетам субъектов Российской Федерации в целях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xml:space="preserve"> расходных обязательств субъекта Российской Федерации, возникающих при осуществлении капитальных вложений в объекты государственной собственности субъекта Российской Федерации или при предоставлении из бюджета субъекта Российской Федерации субсидий местным бюджетам в целях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xml:space="preserve"> расходных обязательств муниципальных образований, возникающих при осуществлении капитальных вложений в объекты муниципальной собственности (далее - </w:t>
      </w:r>
      <w:proofErr w:type="spellStart"/>
      <w:r w:rsidRPr="00261A25">
        <w:rPr>
          <w:rFonts w:ascii="Times New Roman" w:hAnsi="Times New Roman" w:cs="Times New Roman"/>
          <w:color w:val="000000" w:themeColor="text1"/>
          <w:sz w:val="28"/>
          <w:szCs w:val="28"/>
        </w:rPr>
        <w:t>софинансирование</w:t>
      </w:r>
      <w:proofErr w:type="spellEnd"/>
      <w:r w:rsidRPr="00261A25">
        <w:rPr>
          <w:rFonts w:ascii="Times New Roman" w:hAnsi="Times New Roman" w:cs="Times New Roman"/>
          <w:color w:val="000000" w:themeColor="text1"/>
          <w:sz w:val="28"/>
          <w:szCs w:val="28"/>
        </w:rPr>
        <w:t xml:space="preserve"> капитальных вложений), подлежат перераспределению на основании решений президиума (штаба) Правительственной комиссии по региональному развитию в Российской Федерации (далее - президиум (штаб) Комиссии), принимаемых в соответствии с нормативными правовыми актами, регулирующими бюджетные правоотношения в целях осуществления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капитальных вложений в другие объекты капитальных вложений, предусмотренные актом (решением) об осуществлении капитальных вложений, при наличии утвержденной в установленном законодательством Российской Федерации порядке проектной документации в отношении этих других объектов в случае отсутствия по состоянию:</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ред. </w:t>
      </w:r>
      <w:hyperlink r:id="rId35">
        <w:r w:rsidRPr="00261A25">
          <w:rPr>
            <w:rFonts w:ascii="Times New Roman" w:hAnsi="Times New Roman" w:cs="Times New Roman"/>
            <w:color w:val="000000" w:themeColor="text1"/>
            <w:sz w:val="28"/>
            <w:szCs w:val="28"/>
          </w:rPr>
          <w:t>Постановления</w:t>
        </w:r>
      </w:hyperlink>
      <w:r w:rsidRPr="00261A25">
        <w:rPr>
          <w:rFonts w:ascii="Times New Roman" w:hAnsi="Times New Roman" w:cs="Times New Roman"/>
          <w:color w:val="000000" w:themeColor="text1"/>
          <w:sz w:val="28"/>
          <w:szCs w:val="28"/>
        </w:rPr>
        <w:t xml:space="preserve"> Правительства РФ от 30.06.2023 N 1091)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13" w:name="P62"/>
      <w:bookmarkEnd w:id="13"/>
      <w:r w:rsidRPr="00261A25">
        <w:rPr>
          <w:rFonts w:ascii="Times New Roman" w:hAnsi="Times New Roman" w:cs="Times New Roman"/>
          <w:color w:val="000000" w:themeColor="text1"/>
          <w:sz w:val="28"/>
          <w:szCs w:val="28"/>
        </w:rPr>
        <w:t>на 1 апреля 2023 г. принятых актов (решений) об осуществлении капитальных вложений;</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14" w:name="P63"/>
      <w:bookmarkEnd w:id="14"/>
      <w:r w:rsidRPr="00261A25">
        <w:rPr>
          <w:rFonts w:ascii="Times New Roman" w:hAnsi="Times New Roman" w:cs="Times New Roman"/>
          <w:color w:val="000000" w:themeColor="text1"/>
          <w:sz w:val="28"/>
          <w:szCs w:val="28"/>
        </w:rPr>
        <w:t xml:space="preserve">на 1 апреля 2023 г. утвержденной в установленном законодательством Российской Федерации порядке проектной документации на объекты капитального строительства, за исключением объектов капитального строительства, в отношении которых в случаях и порядке, которые установлены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заключены контракты, предметом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 а также объектов </w:t>
      </w:r>
      <w:r w:rsidRPr="00261A25">
        <w:rPr>
          <w:rFonts w:ascii="Times New Roman" w:hAnsi="Times New Roman" w:cs="Times New Roman"/>
          <w:color w:val="000000" w:themeColor="text1"/>
          <w:sz w:val="28"/>
          <w:szCs w:val="28"/>
        </w:rPr>
        <w:lastRenderedPageBreak/>
        <w:t>капитального строительства, в отношении которых решением президиума (штаба) Комиссии срок утверждения проектной документации продлен до 1 мая 2023 г.;</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на 1 августа 2023 г. заключенных получателями средств бюджета субъекта Российской Федерации (местного бюджета) государственных (муниципальных) контрактов, предметом которых являются подготовка проектной документации и (или) выполнение инженерных изысканий, строительство, реконструкция объекта капитального строительства, в целях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xml:space="preserve"> капитальных вложений в который предоставляется субсидия из федерального бюджета бюджету субъекта Российской Федерации, если высшим исполнительным органом субъекта Российской Федерации в срок, определенный соглашением о предоставлении указанной субсидии, не подписано направленное ему главным распорядителем средств федерального бюджета как получателем средств федерального бюджета, предоставляющим субсидию, дополнительное соглашение к соглашению об изменении условий соглашения в части перераспределения размера субсидии между текущим финансовым годом и плановым периодом;</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15" w:name="P65"/>
      <w:bookmarkEnd w:id="15"/>
      <w:r w:rsidRPr="00261A25">
        <w:rPr>
          <w:rFonts w:ascii="Times New Roman" w:hAnsi="Times New Roman" w:cs="Times New Roman"/>
          <w:color w:val="000000" w:themeColor="text1"/>
          <w:sz w:val="28"/>
          <w:szCs w:val="28"/>
        </w:rPr>
        <w:t>на 1 мая 2023 г. детализации мероприятий, предусмотренных актами (решениями) об осуществлении капитальных вложений, до объектов государственной собственности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Решения, предусмотренные </w:t>
      </w:r>
      <w:hyperlink w:anchor="P60">
        <w:r w:rsidRPr="00261A25">
          <w:rPr>
            <w:rFonts w:ascii="Times New Roman" w:hAnsi="Times New Roman" w:cs="Times New Roman"/>
            <w:color w:val="000000" w:themeColor="text1"/>
            <w:sz w:val="28"/>
            <w:szCs w:val="28"/>
          </w:rPr>
          <w:t>абзацем первым</w:t>
        </w:r>
      </w:hyperlink>
      <w:r w:rsidRPr="00261A25">
        <w:rPr>
          <w:rFonts w:ascii="Times New Roman" w:hAnsi="Times New Roman" w:cs="Times New Roman"/>
          <w:color w:val="000000" w:themeColor="text1"/>
          <w:sz w:val="28"/>
          <w:szCs w:val="28"/>
        </w:rPr>
        <w:t xml:space="preserve"> настоящего пункта, принимаются президиумом (штабом) Комиссии не позднее:</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16" w:name="P67"/>
      <w:bookmarkEnd w:id="16"/>
      <w:r w:rsidRPr="00261A25">
        <w:rPr>
          <w:rFonts w:ascii="Times New Roman" w:hAnsi="Times New Roman" w:cs="Times New Roman"/>
          <w:color w:val="000000" w:themeColor="text1"/>
          <w:sz w:val="28"/>
          <w:szCs w:val="28"/>
        </w:rPr>
        <w:t>1 мая текущего финансового года - в части бюджетных ассигнований на осуществление (</w:t>
      </w:r>
      <w:proofErr w:type="spellStart"/>
      <w:r w:rsidRPr="00261A25">
        <w:rPr>
          <w:rFonts w:ascii="Times New Roman" w:hAnsi="Times New Roman" w:cs="Times New Roman"/>
          <w:color w:val="000000" w:themeColor="text1"/>
          <w:sz w:val="28"/>
          <w:szCs w:val="28"/>
        </w:rPr>
        <w:t>софинансирование</w:t>
      </w:r>
      <w:proofErr w:type="spellEnd"/>
      <w:r w:rsidRPr="00261A25">
        <w:rPr>
          <w:rFonts w:ascii="Times New Roman" w:hAnsi="Times New Roman" w:cs="Times New Roman"/>
          <w:color w:val="000000" w:themeColor="text1"/>
          <w:sz w:val="28"/>
          <w:szCs w:val="28"/>
        </w:rPr>
        <w:t>) капитальных вложений, в отношении которых не приняты акты (решения) об осуществлении капитальных вложений, а также в части бюджетных ассигнований на осуществление (</w:t>
      </w:r>
      <w:proofErr w:type="spellStart"/>
      <w:r w:rsidRPr="00261A25">
        <w:rPr>
          <w:rFonts w:ascii="Times New Roman" w:hAnsi="Times New Roman" w:cs="Times New Roman"/>
          <w:color w:val="000000" w:themeColor="text1"/>
          <w:sz w:val="28"/>
          <w:szCs w:val="28"/>
        </w:rPr>
        <w:t>софинансирование</w:t>
      </w:r>
      <w:proofErr w:type="spellEnd"/>
      <w:r w:rsidRPr="00261A25">
        <w:rPr>
          <w:rFonts w:ascii="Times New Roman" w:hAnsi="Times New Roman" w:cs="Times New Roman"/>
          <w:color w:val="000000" w:themeColor="text1"/>
          <w:sz w:val="28"/>
          <w:szCs w:val="28"/>
        </w:rPr>
        <w:t xml:space="preserve">) капитальных вложений, предусмотренных на реализацию объектов капитального строительства, в отношении которых не утверждена проектная документация в том числе в случае, если решение, предусмотренное </w:t>
      </w:r>
      <w:hyperlink w:anchor="P63">
        <w:r w:rsidRPr="00261A25">
          <w:rPr>
            <w:rFonts w:ascii="Times New Roman" w:hAnsi="Times New Roman" w:cs="Times New Roman"/>
            <w:color w:val="000000" w:themeColor="text1"/>
            <w:sz w:val="28"/>
            <w:szCs w:val="28"/>
          </w:rPr>
          <w:t>абзацем третьим</w:t>
        </w:r>
      </w:hyperlink>
      <w:r w:rsidRPr="00261A25">
        <w:rPr>
          <w:rFonts w:ascii="Times New Roman" w:hAnsi="Times New Roman" w:cs="Times New Roman"/>
          <w:color w:val="000000" w:themeColor="text1"/>
          <w:sz w:val="28"/>
          <w:szCs w:val="28"/>
        </w:rPr>
        <w:t xml:space="preserve"> настоящего пункта, отменено;</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17" w:name="P68"/>
      <w:bookmarkEnd w:id="17"/>
      <w:r w:rsidRPr="00261A25">
        <w:rPr>
          <w:rFonts w:ascii="Times New Roman" w:hAnsi="Times New Roman" w:cs="Times New Roman"/>
          <w:color w:val="000000" w:themeColor="text1"/>
          <w:sz w:val="28"/>
          <w:szCs w:val="28"/>
        </w:rPr>
        <w:t>1 июня текущего финансового года - в части бюджетных ассигнований на осуществление (</w:t>
      </w:r>
      <w:proofErr w:type="spellStart"/>
      <w:r w:rsidRPr="00261A25">
        <w:rPr>
          <w:rFonts w:ascii="Times New Roman" w:hAnsi="Times New Roman" w:cs="Times New Roman"/>
          <w:color w:val="000000" w:themeColor="text1"/>
          <w:sz w:val="28"/>
          <w:szCs w:val="28"/>
        </w:rPr>
        <w:t>софинансирование</w:t>
      </w:r>
      <w:proofErr w:type="spellEnd"/>
      <w:r w:rsidRPr="00261A25">
        <w:rPr>
          <w:rFonts w:ascii="Times New Roman" w:hAnsi="Times New Roman" w:cs="Times New Roman"/>
          <w:color w:val="000000" w:themeColor="text1"/>
          <w:sz w:val="28"/>
          <w:szCs w:val="28"/>
        </w:rPr>
        <w:t>) капитальных вложений, в отношении которых не детализированы мероприятия, предусмотренные актами (решениями) об осуществлении капитальных вложений, до объектов государственной собственности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случае отсутствия принятых в сроки, предусмотренные </w:t>
      </w:r>
      <w:hyperlink w:anchor="P67">
        <w:r w:rsidRPr="00261A25">
          <w:rPr>
            <w:rFonts w:ascii="Times New Roman" w:hAnsi="Times New Roman" w:cs="Times New Roman"/>
            <w:color w:val="000000" w:themeColor="text1"/>
            <w:sz w:val="28"/>
            <w:szCs w:val="28"/>
          </w:rPr>
          <w:t>абзацами седьмым</w:t>
        </w:r>
      </w:hyperlink>
      <w:r w:rsidRPr="00261A25">
        <w:rPr>
          <w:rFonts w:ascii="Times New Roman" w:hAnsi="Times New Roman" w:cs="Times New Roman"/>
          <w:color w:val="000000" w:themeColor="text1"/>
          <w:sz w:val="28"/>
          <w:szCs w:val="28"/>
        </w:rPr>
        <w:t xml:space="preserve"> и </w:t>
      </w:r>
      <w:hyperlink w:anchor="P68">
        <w:r w:rsidRPr="00261A25">
          <w:rPr>
            <w:rFonts w:ascii="Times New Roman" w:hAnsi="Times New Roman" w:cs="Times New Roman"/>
            <w:color w:val="000000" w:themeColor="text1"/>
            <w:sz w:val="28"/>
            <w:szCs w:val="28"/>
          </w:rPr>
          <w:t>восьмым</w:t>
        </w:r>
      </w:hyperlink>
      <w:r w:rsidRPr="00261A25">
        <w:rPr>
          <w:rFonts w:ascii="Times New Roman" w:hAnsi="Times New Roman" w:cs="Times New Roman"/>
          <w:color w:val="000000" w:themeColor="text1"/>
          <w:sz w:val="28"/>
          <w:szCs w:val="28"/>
        </w:rPr>
        <w:t xml:space="preserve"> настоящего пункта, президиумом (штабом) Комиссии решений о перераспределении бюджетных ассигнований, предусмотренных на осуществление (</w:t>
      </w:r>
      <w:proofErr w:type="spellStart"/>
      <w:r w:rsidRPr="00261A25">
        <w:rPr>
          <w:rFonts w:ascii="Times New Roman" w:hAnsi="Times New Roman" w:cs="Times New Roman"/>
          <w:color w:val="000000" w:themeColor="text1"/>
          <w:sz w:val="28"/>
          <w:szCs w:val="28"/>
        </w:rPr>
        <w:t>софинансирование</w:t>
      </w:r>
      <w:proofErr w:type="spellEnd"/>
      <w:r w:rsidRPr="00261A25">
        <w:rPr>
          <w:rFonts w:ascii="Times New Roman" w:hAnsi="Times New Roman" w:cs="Times New Roman"/>
          <w:color w:val="000000" w:themeColor="text1"/>
          <w:sz w:val="28"/>
          <w:szCs w:val="28"/>
        </w:rPr>
        <w:t xml:space="preserve">) капитальных вложений, отсутствия на 1 мая 2023 г. утвержденной в установленном законодательством Российской Федерации порядке проектной документации на объекты капитального </w:t>
      </w:r>
      <w:r w:rsidRPr="00261A25">
        <w:rPr>
          <w:rFonts w:ascii="Times New Roman" w:hAnsi="Times New Roman" w:cs="Times New Roman"/>
          <w:color w:val="000000" w:themeColor="text1"/>
          <w:sz w:val="28"/>
          <w:szCs w:val="28"/>
        </w:rPr>
        <w:lastRenderedPageBreak/>
        <w:t xml:space="preserve">строительства, срок подготовки которой изменен в соответствии с </w:t>
      </w:r>
      <w:hyperlink w:anchor="P63">
        <w:r w:rsidRPr="00261A25">
          <w:rPr>
            <w:rFonts w:ascii="Times New Roman" w:hAnsi="Times New Roman" w:cs="Times New Roman"/>
            <w:color w:val="000000" w:themeColor="text1"/>
            <w:sz w:val="28"/>
            <w:szCs w:val="28"/>
          </w:rPr>
          <w:t>абзацем третьим</w:t>
        </w:r>
      </w:hyperlink>
      <w:r w:rsidRPr="00261A25">
        <w:rPr>
          <w:rFonts w:ascii="Times New Roman" w:hAnsi="Times New Roman" w:cs="Times New Roman"/>
          <w:color w:val="000000" w:themeColor="text1"/>
          <w:sz w:val="28"/>
          <w:szCs w:val="28"/>
        </w:rPr>
        <w:t xml:space="preserve"> настоящего пункта, главные распорядители средств федерального бюджета представляют в Министерство финансов Российской Федерации предложения по перераспределению соответствующих бюджетных ассигнований на увеличение бюджетных ассигнований резервного фонда Правительства Российской Федерации в порядке, установленном Министерством финансов Российской Федерации, не позднее:</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19 мая 2023 г. - в части бюджетных ассигнований на осуществление (</w:t>
      </w:r>
      <w:proofErr w:type="spellStart"/>
      <w:r w:rsidRPr="00261A25">
        <w:rPr>
          <w:rFonts w:ascii="Times New Roman" w:hAnsi="Times New Roman" w:cs="Times New Roman"/>
          <w:color w:val="000000" w:themeColor="text1"/>
          <w:sz w:val="28"/>
          <w:szCs w:val="28"/>
        </w:rPr>
        <w:t>софинансирование</w:t>
      </w:r>
      <w:proofErr w:type="spellEnd"/>
      <w:r w:rsidRPr="00261A25">
        <w:rPr>
          <w:rFonts w:ascii="Times New Roman" w:hAnsi="Times New Roman" w:cs="Times New Roman"/>
          <w:color w:val="000000" w:themeColor="text1"/>
          <w:sz w:val="28"/>
          <w:szCs w:val="28"/>
        </w:rPr>
        <w:t>) капитальных вложений, в отношении которых не приняты акты (решения) об осуществлении капитальных вложений, а также в части бюджетных ассигнований на осуществление (</w:t>
      </w:r>
      <w:proofErr w:type="spellStart"/>
      <w:r w:rsidRPr="00261A25">
        <w:rPr>
          <w:rFonts w:ascii="Times New Roman" w:hAnsi="Times New Roman" w:cs="Times New Roman"/>
          <w:color w:val="000000" w:themeColor="text1"/>
          <w:sz w:val="28"/>
          <w:szCs w:val="28"/>
        </w:rPr>
        <w:t>софинансирование</w:t>
      </w:r>
      <w:proofErr w:type="spellEnd"/>
      <w:r w:rsidRPr="00261A25">
        <w:rPr>
          <w:rFonts w:ascii="Times New Roman" w:hAnsi="Times New Roman" w:cs="Times New Roman"/>
          <w:color w:val="000000" w:themeColor="text1"/>
          <w:sz w:val="28"/>
          <w:szCs w:val="28"/>
        </w:rPr>
        <w:t>) капитальных вложений, предусмотренных на реализацию объектов капитального строительства, в отношении которых не утверждена проектная документация (за исключением случая, если в соответствии с решением Правительственной комиссии по вопросам оптимизации и повышения эффективности бюджетных расходов срок подготовки проектной документации на объекты капитального строительства продлен дополнительно);</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16 июня 2023 г. - в части бюджетных ассигнований на осуществление (</w:t>
      </w:r>
      <w:proofErr w:type="spellStart"/>
      <w:r w:rsidRPr="00261A25">
        <w:rPr>
          <w:rFonts w:ascii="Times New Roman" w:hAnsi="Times New Roman" w:cs="Times New Roman"/>
          <w:color w:val="000000" w:themeColor="text1"/>
          <w:sz w:val="28"/>
          <w:szCs w:val="28"/>
        </w:rPr>
        <w:t>софинансирование</w:t>
      </w:r>
      <w:proofErr w:type="spellEnd"/>
      <w:r w:rsidRPr="00261A25">
        <w:rPr>
          <w:rFonts w:ascii="Times New Roman" w:hAnsi="Times New Roman" w:cs="Times New Roman"/>
          <w:color w:val="000000" w:themeColor="text1"/>
          <w:sz w:val="28"/>
          <w:szCs w:val="28"/>
        </w:rPr>
        <w:t>) капитальных вложений, в отношении которых не детализированы мероприятия, предусмотренные актами (решениями) об осуществлении капитальных вложений, до объектов государственной собственности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Министерство строительства и жилищно-коммунального хозяйства Российской Федерации не позднее 14-го рабочего дня после наступления дат, указанных в </w:t>
      </w:r>
      <w:hyperlink w:anchor="P62">
        <w:r w:rsidRPr="00261A25">
          <w:rPr>
            <w:rFonts w:ascii="Times New Roman" w:hAnsi="Times New Roman" w:cs="Times New Roman"/>
            <w:color w:val="000000" w:themeColor="text1"/>
            <w:sz w:val="28"/>
            <w:szCs w:val="28"/>
          </w:rPr>
          <w:t>абзацах втором</w:t>
        </w:r>
      </w:hyperlink>
      <w:r w:rsidRPr="00261A25">
        <w:rPr>
          <w:rFonts w:ascii="Times New Roman" w:hAnsi="Times New Roman" w:cs="Times New Roman"/>
          <w:color w:val="000000" w:themeColor="text1"/>
          <w:sz w:val="28"/>
          <w:szCs w:val="28"/>
        </w:rPr>
        <w:t xml:space="preserve">, </w:t>
      </w:r>
      <w:hyperlink w:anchor="P63">
        <w:r w:rsidRPr="00261A25">
          <w:rPr>
            <w:rFonts w:ascii="Times New Roman" w:hAnsi="Times New Roman" w:cs="Times New Roman"/>
            <w:color w:val="000000" w:themeColor="text1"/>
            <w:sz w:val="28"/>
            <w:szCs w:val="28"/>
          </w:rPr>
          <w:t>третьем</w:t>
        </w:r>
      </w:hyperlink>
      <w:r w:rsidRPr="00261A25">
        <w:rPr>
          <w:rFonts w:ascii="Times New Roman" w:hAnsi="Times New Roman" w:cs="Times New Roman"/>
          <w:color w:val="000000" w:themeColor="text1"/>
          <w:sz w:val="28"/>
          <w:szCs w:val="28"/>
        </w:rPr>
        <w:t xml:space="preserve"> и </w:t>
      </w:r>
      <w:hyperlink w:anchor="P65">
        <w:r w:rsidRPr="00261A25">
          <w:rPr>
            <w:rFonts w:ascii="Times New Roman" w:hAnsi="Times New Roman" w:cs="Times New Roman"/>
            <w:color w:val="000000" w:themeColor="text1"/>
            <w:sz w:val="28"/>
            <w:szCs w:val="28"/>
          </w:rPr>
          <w:t>пятом</w:t>
        </w:r>
      </w:hyperlink>
      <w:r w:rsidRPr="00261A25">
        <w:rPr>
          <w:rFonts w:ascii="Times New Roman" w:hAnsi="Times New Roman" w:cs="Times New Roman"/>
          <w:color w:val="000000" w:themeColor="text1"/>
          <w:sz w:val="28"/>
          <w:szCs w:val="28"/>
        </w:rPr>
        <w:t xml:space="preserve"> настоящего пункта, направляет в президиум (штаб) Комиссии и Министерство финансов Российской Федерации информацию об объемах соответствующих бюджетных ассигнований, подлежащих перераспределению в соответствии с </w:t>
      </w:r>
      <w:hyperlink w:anchor="P60">
        <w:r w:rsidRPr="00261A25">
          <w:rPr>
            <w:rFonts w:ascii="Times New Roman" w:hAnsi="Times New Roman" w:cs="Times New Roman"/>
            <w:color w:val="000000" w:themeColor="text1"/>
            <w:sz w:val="28"/>
            <w:szCs w:val="28"/>
          </w:rPr>
          <w:t>абзацем первым</w:t>
        </w:r>
      </w:hyperlink>
      <w:r w:rsidRPr="00261A25">
        <w:rPr>
          <w:rFonts w:ascii="Times New Roman" w:hAnsi="Times New Roman" w:cs="Times New Roman"/>
          <w:color w:val="000000" w:themeColor="text1"/>
          <w:sz w:val="28"/>
          <w:szCs w:val="28"/>
        </w:rPr>
        <w:t xml:space="preserve"> настоящего пункта, а также сформированные на основании предложений главных распорядителей средств федерального бюджета, поступивших в Министерство строительства и жилищно-коммунального хозяйства Российской Федерации до наступления дат, указанных в </w:t>
      </w:r>
      <w:hyperlink w:anchor="P62">
        <w:r w:rsidRPr="00261A25">
          <w:rPr>
            <w:rFonts w:ascii="Times New Roman" w:hAnsi="Times New Roman" w:cs="Times New Roman"/>
            <w:color w:val="000000" w:themeColor="text1"/>
            <w:sz w:val="28"/>
            <w:szCs w:val="28"/>
          </w:rPr>
          <w:t>абзацах втором</w:t>
        </w:r>
      </w:hyperlink>
      <w:r w:rsidRPr="00261A25">
        <w:rPr>
          <w:rFonts w:ascii="Times New Roman" w:hAnsi="Times New Roman" w:cs="Times New Roman"/>
          <w:color w:val="000000" w:themeColor="text1"/>
          <w:sz w:val="28"/>
          <w:szCs w:val="28"/>
        </w:rPr>
        <w:t xml:space="preserve">, </w:t>
      </w:r>
      <w:hyperlink w:anchor="P63">
        <w:r w:rsidRPr="00261A25">
          <w:rPr>
            <w:rFonts w:ascii="Times New Roman" w:hAnsi="Times New Roman" w:cs="Times New Roman"/>
            <w:color w:val="000000" w:themeColor="text1"/>
            <w:sz w:val="28"/>
            <w:szCs w:val="28"/>
          </w:rPr>
          <w:t>третьем</w:t>
        </w:r>
      </w:hyperlink>
      <w:r w:rsidRPr="00261A25">
        <w:rPr>
          <w:rFonts w:ascii="Times New Roman" w:hAnsi="Times New Roman" w:cs="Times New Roman"/>
          <w:color w:val="000000" w:themeColor="text1"/>
          <w:sz w:val="28"/>
          <w:szCs w:val="28"/>
        </w:rPr>
        <w:t xml:space="preserve"> и </w:t>
      </w:r>
      <w:hyperlink w:anchor="P65">
        <w:r w:rsidRPr="00261A25">
          <w:rPr>
            <w:rFonts w:ascii="Times New Roman" w:hAnsi="Times New Roman" w:cs="Times New Roman"/>
            <w:color w:val="000000" w:themeColor="text1"/>
            <w:sz w:val="28"/>
            <w:szCs w:val="28"/>
          </w:rPr>
          <w:t>пятом</w:t>
        </w:r>
      </w:hyperlink>
      <w:r w:rsidRPr="00261A25">
        <w:rPr>
          <w:rFonts w:ascii="Times New Roman" w:hAnsi="Times New Roman" w:cs="Times New Roman"/>
          <w:color w:val="000000" w:themeColor="text1"/>
          <w:sz w:val="28"/>
          <w:szCs w:val="28"/>
        </w:rPr>
        <w:t xml:space="preserve"> настоящего пункта, предложения о перераспределении указанных бюджетных ассигнований, в том числе в целях осуществления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капитальных вложений в другие объекты капитальных вложений.</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Министерство финансов Российской Федерации обеспечивает доведение до Министерства строительства и жилищно-коммунального хозяйства Российской Федерации информации о внесении соответствующих изменений в сводную бюджетную роспись федерального бюджета не позднее одного рабочего дня со дня внесения указанных изменений.</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lastRenderedPageBreak/>
        <w:t xml:space="preserve">Положения настоящего пункта не распространяются на бюджетные ассигнования, предусмотренные </w:t>
      </w:r>
      <w:hyperlink r:id="rId36">
        <w:r w:rsidRPr="00261A25">
          <w:rPr>
            <w:rFonts w:ascii="Times New Roman" w:hAnsi="Times New Roman" w:cs="Times New Roman"/>
            <w:color w:val="000000" w:themeColor="text1"/>
            <w:sz w:val="28"/>
            <w:szCs w:val="28"/>
          </w:rPr>
          <w:t>абзацами девятым</w:t>
        </w:r>
      </w:hyperlink>
      <w:r w:rsidRPr="00261A25">
        <w:rPr>
          <w:rFonts w:ascii="Times New Roman" w:hAnsi="Times New Roman" w:cs="Times New Roman"/>
          <w:color w:val="000000" w:themeColor="text1"/>
          <w:sz w:val="28"/>
          <w:szCs w:val="28"/>
        </w:rPr>
        <w:t xml:space="preserve"> - </w:t>
      </w:r>
      <w:hyperlink r:id="rId37">
        <w:r w:rsidRPr="00261A25">
          <w:rPr>
            <w:rFonts w:ascii="Times New Roman" w:hAnsi="Times New Roman" w:cs="Times New Roman"/>
            <w:color w:val="000000" w:themeColor="text1"/>
            <w:sz w:val="28"/>
            <w:szCs w:val="28"/>
          </w:rPr>
          <w:t>четырнадцатым пункта 16</w:t>
        </w:r>
      </w:hyperlink>
      <w:r w:rsidRPr="00261A25">
        <w:rPr>
          <w:rFonts w:ascii="Times New Roman" w:hAnsi="Times New Roman" w:cs="Times New Roman"/>
          <w:color w:val="000000" w:themeColor="text1"/>
          <w:sz w:val="28"/>
          <w:szCs w:val="28"/>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а также на бюджетные ассигнования на реализацию мероприятий государственной </w:t>
      </w:r>
      <w:hyperlink r:id="rId38">
        <w:r w:rsidRPr="00261A25">
          <w:rPr>
            <w:rFonts w:ascii="Times New Roman" w:hAnsi="Times New Roman" w:cs="Times New Roman"/>
            <w:color w:val="000000" w:themeColor="text1"/>
            <w:sz w:val="28"/>
            <w:szCs w:val="28"/>
          </w:rPr>
          <w:t>программы</w:t>
        </w:r>
      </w:hyperlink>
      <w:r w:rsidRPr="00261A25">
        <w:rPr>
          <w:rFonts w:ascii="Times New Roman" w:hAnsi="Times New Roman" w:cs="Times New Roman"/>
          <w:color w:val="000000" w:themeColor="text1"/>
          <w:sz w:val="28"/>
          <w:szCs w:val="28"/>
        </w:rPr>
        <w:t xml:space="preserve"> Российской Федерации "Социально-экономическое развитие Республики Крым и г. Севастополя".</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ред. </w:t>
      </w:r>
      <w:hyperlink r:id="rId39">
        <w:r w:rsidRPr="00261A25">
          <w:rPr>
            <w:rFonts w:ascii="Times New Roman" w:hAnsi="Times New Roman" w:cs="Times New Roman"/>
            <w:color w:val="000000" w:themeColor="text1"/>
            <w:sz w:val="28"/>
            <w:szCs w:val="28"/>
          </w:rPr>
          <w:t>Постановления</w:t>
        </w:r>
      </w:hyperlink>
      <w:r w:rsidRPr="00261A25">
        <w:rPr>
          <w:rFonts w:ascii="Times New Roman" w:hAnsi="Times New Roman" w:cs="Times New Roman"/>
          <w:color w:val="000000" w:themeColor="text1"/>
          <w:sz w:val="28"/>
          <w:szCs w:val="28"/>
        </w:rPr>
        <w:t xml:space="preserve"> Правительства РФ от 30.06.2023 N 1091)</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 5(5) введен </w:t>
      </w:r>
      <w:hyperlink r:id="rId40">
        <w:r w:rsidRPr="00261A25">
          <w:rPr>
            <w:rFonts w:ascii="Times New Roman" w:hAnsi="Times New Roman" w:cs="Times New Roman"/>
            <w:color w:val="000000" w:themeColor="text1"/>
            <w:sz w:val="28"/>
            <w:szCs w:val="28"/>
          </w:rPr>
          <w:t>Постановлением</w:t>
        </w:r>
      </w:hyperlink>
      <w:r w:rsidRPr="00261A25">
        <w:rPr>
          <w:rFonts w:ascii="Times New Roman" w:hAnsi="Times New Roman" w:cs="Times New Roman"/>
          <w:color w:val="000000" w:themeColor="text1"/>
          <w:sz w:val="28"/>
          <w:szCs w:val="28"/>
        </w:rPr>
        <w:t xml:space="preserve"> Правительства РФ от 28.02.2023 N 321)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5(6). В случае предоставления в 2023 году межбюджетных трансфертов, имеющих целевое назначение, из федерального бюджета бюджету субъекта Российской Федерации (за исключением субсидий, предоставляемых в целях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xml:space="preserve"> расходных обязательств, связанных с осуществлением капитальных вложений) в целях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xml:space="preserve"> расходных обязательств субъекта Российской Федерации, возникающих из государственных контрактов на поставку товаров, выполнение работ, оказание услуг, заключаемых от имени субъекта Российской Федерации, в соглашения о предоставлении таких межбюджетных трансфертов из федерального бюджета бюджету субъекта Российской Федерации (дополнительные соглашения к таким соглашениям), заключенные до 1 января 2023 г., подлежит включению обязательство субъекта Российской Федерации обеспечить заключение получателями средств бюджета субъекта Российской Федерации государственных контрактов на поставку товаров, выполнение работ, оказание услуг не позднее 1 августа 2023 г. (в указанные соглашения, заключаемые до 1 сентября 2023 г., - не позднее 1 ноября 2023 г.).</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случае предоставления в 2023 году межбюджетных трансфертов, имеющих целевое назначение, из федерального бюджета бюджету субъекта Российской Федерации (за исключением субсидий, предоставляемых в целях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xml:space="preserve"> расходных обязательств, связанных с осуществлением капитальных вложений) в целях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xml:space="preserve"> расходных обязательств субъекта Российской Федерации по оказанию финансовой поддержки местным бюджетам по выполнению органами местного самоуправления полномочий по вопросам местного значения в целях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xml:space="preserve"> соответствующих расходных обязательств, возникающих из муниципальных контрактов на поставку товаров, выполнение работ, оказание услуг, заключаемых от имени муниципального образования, в соглашения о предоставлении таких межбюджетных трансфертов из бюджета субъекта Российской Федерации местному бюджету (дополнительные соглашения к таким соглашениям), заключенные до 1 февраля 2023 г., подлежит включению обязательство муниципального образования обеспечить заключение получателями средств местного бюджета муниципальных контрактов на поставку товаров, выполнение работ, оказание услуг не позднее 1 августа 2023 </w:t>
      </w:r>
      <w:r w:rsidRPr="00261A25">
        <w:rPr>
          <w:rFonts w:ascii="Times New Roman" w:hAnsi="Times New Roman" w:cs="Times New Roman"/>
          <w:color w:val="000000" w:themeColor="text1"/>
          <w:sz w:val="28"/>
          <w:szCs w:val="28"/>
        </w:rPr>
        <w:lastRenderedPageBreak/>
        <w:t>г. (в указанные соглашения, заключаемые до 1 сентября 2023 г., - не позднее 1 ноября 2023 г.).</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 5(6) введен </w:t>
      </w:r>
      <w:hyperlink r:id="rId41">
        <w:r w:rsidRPr="00261A25">
          <w:rPr>
            <w:rFonts w:ascii="Times New Roman" w:hAnsi="Times New Roman" w:cs="Times New Roman"/>
            <w:color w:val="000000" w:themeColor="text1"/>
            <w:sz w:val="28"/>
            <w:szCs w:val="28"/>
          </w:rPr>
          <w:t>Постановлением</w:t>
        </w:r>
      </w:hyperlink>
      <w:r w:rsidRPr="00261A25">
        <w:rPr>
          <w:rFonts w:ascii="Times New Roman" w:hAnsi="Times New Roman" w:cs="Times New Roman"/>
          <w:color w:val="000000" w:themeColor="text1"/>
          <w:sz w:val="28"/>
          <w:szCs w:val="28"/>
        </w:rPr>
        <w:t xml:space="preserve"> Правительства РФ от 28.02.2023 N 321)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18" w:name="P80"/>
      <w:bookmarkEnd w:id="18"/>
      <w:r w:rsidRPr="00261A25">
        <w:rPr>
          <w:rFonts w:ascii="Times New Roman" w:hAnsi="Times New Roman" w:cs="Times New Roman"/>
          <w:color w:val="000000" w:themeColor="text1"/>
          <w:sz w:val="28"/>
          <w:szCs w:val="28"/>
        </w:rPr>
        <w:t xml:space="preserve">5(7). Органы, осуществляющие функции и полномочия учредителя, включают в соглашения о предоставлении из федерального бюджета субсидий учреждениям, предусмотренных </w:t>
      </w:r>
      <w:hyperlink r:id="rId42">
        <w:r w:rsidRPr="00261A25">
          <w:rPr>
            <w:rFonts w:ascii="Times New Roman" w:hAnsi="Times New Roman" w:cs="Times New Roman"/>
            <w:color w:val="000000" w:themeColor="text1"/>
            <w:sz w:val="28"/>
            <w:szCs w:val="28"/>
          </w:rPr>
          <w:t>абзацем вторым пункта 1 статьи 78.1</w:t>
        </w:r>
      </w:hyperlink>
      <w:r w:rsidRPr="00261A25">
        <w:rPr>
          <w:rFonts w:ascii="Times New Roman" w:hAnsi="Times New Roman" w:cs="Times New Roman"/>
          <w:color w:val="000000" w:themeColor="text1"/>
          <w:sz w:val="28"/>
          <w:szCs w:val="28"/>
        </w:rPr>
        <w:t xml:space="preserve"> и </w:t>
      </w:r>
      <w:hyperlink r:id="rId43">
        <w:r w:rsidRPr="00261A25">
          <w:rPr>
            <w:rFonts w:ascii="Times New Roman" w:hAnsi="Times New Roman" w:cs="Times New Roman"/>
            <w:color w:val="000000" w:themeColor="text1"/>
            <w:sz w:val="28"/>
            <w:szCs w:val="28"/>
          </w:rPr>
          <w:t>статьей 78.2</w:t>
        </w:r>
      </w:hyperlink>
      <w:r w:rsidRPr="00261A25">
        <w:rPr>
          <w:rFonts w:ascii="Times New Roman" w:hAnsi="Times New Roman" w:cs="Times New Roman"/>
          <w:color w:val="000000" w:themeColor="text1"/>
          <w:sz w:val="28"/>
          <w:szCs w:val="28"/>
        </w:rPr>
        <w:t xml:space="preserve"> Бюджетного кодекса Российской Федерации, обязательство учреждения заключить договоры (контракты) о поставке товаров, выполнении работ, оказании услуг, подлежащие оплате полностью или частично за счет указанных субсидий в текущем финансовом году, в срок не позднее 1 августа 2023 г. (не позднее 45 рабочих дней после дня заключения соглашений о предоставлении субсидий, в случае если соглашения о предоставлении указанных субсидий заключены после 1 июля 2023 г.), за исключением договоров (контрактов), заключаемых в целях исполнения международных обязательств, обеспечения нужд обороны и безопасности государства, оказания медицинской помощи, в целях предупреждения и (или) ликвидации чрезвычайной ситуации, а также оказания гуманитарной помощи, договоров (контрактов) на оказание возмездных услуг, заключаемых в целях осуществления педагогической, научной деятельности, а также деятельности в области культуры, договоров (контрактов), заключаемых в пределах 10 процентов общего объема предоставленной субсидии, договоров (контрактов), заключаемых в соответствии с решениями Правительственной комиссии по вопросам оптимизации и повышения эффективности бюджетных расходов в иной срок, определенный указанными решениями, но не позднее 1 декабря 2023 г., в целях реализации мероприятий, направленных на борьбу с эпидемиями, если для достижения результата предоставления субсидии требуется заключение соответствующего договора (контракта).</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ред. Постановлений Правительства РФ от 30.06.2023 </w:t>
      </w:r>
      <w:hyperlink r:id="rId44">
        <w:r w:rsidRPr="00261A25">
          <w:rPr>
            <w:rFonts w:ascii="Times New Roman" w:hAnsi="Times New Roman" w:cs="Times New Roman"/>
            <w:color w:val="000000" w:themeColor="text1"/>
            <w:sz w:val="28"/>
            <w:szCs w:val="28"/>
          </w:rPr>
          <w:t>N 1091</w:t>
        </w:r>
      </w:hyperlink>
      <w:r w:rsidRPr="00261A25">
        <w:rPr>
          <w:rFonts w:ascii="Times New Roman" w:hAnsi="Times New Roman" w:cs="Times New Roman"/>
          <w:color w:val="000000" w:themeColor="text1"/>
          <w:sz w:val="28"/>
          <w:szCs w:val="28"/>
        </w:rPr>
        <w:t xml:space="preserve">, от 25.07.2023 </w:t>
      </w:r>
      <w:hyperlink r:id="rId45">
        <w:r w:rsidRPr="00261A25">
          <w:rPr>
            <w:rFonts w:ascii="Times New Roman" w:hAnsi="Times New Roman" w:cs="Times New Roman"/>
            <w:color w:val="000000" w:themeColor="text1"/>
            <w:sz w:val="28"/>
            <w:szCs w:val="28"/>
          </w:rPr>
          <w:t>N 1206</w:t>
        </w:r>
      </w:hyperlink>
      <w:r w:rsidRPr="00261A25">
        <w:rPr>
          <w:rFonts w:ascii="Times New Roman" w:hAnsi="Times New Roman" w:cs="Times New Roman"/>
          <w:color w:val="000000" w:themeColor="text1"/>
          <w:sz w:val="28"/>
          <w:szCs w:val="28"/>
        </w:rPr>
        <w:t>)</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случае отсутствия в сроки, установленные </w:t>
      </w:r>
      <w:hyperlink w:anchor="P80">
        <w:r w:rsidRPr="00261A25">
          <w:rPr>
            <w:rFonts w:ascii="Times New Roman" w:hAnsi="Times New Roman" w:cs="Times New Roman"/>
            <w:color w:val="000000" w:themeColor="text1"/>
            <w:sz w:val="28"/>
            <w:szCs w:val="28"/>
          </w:rPr>
          <w:t>абзацем первым</w:t>
        </w:r>
      </w:hyperlink>
      <w:r w:rsidRPr="00261A25">
        <w:rPr>
          <w:rFonts w:ascii="Times New Roman" w:hAnsi="Times New Roman" w:cs="Times New Roman"/>
          <w:color w:val="000000" w:themeColor="text1"/>
          <w:sz w:val="28"/>
          <w:szCs w:val="28"/>
        </w:rPr>
        <w:t xml:space="preserve"> настоящего пункта, заключенных договоров (контрактов) о поставке товаров, выполнении работ, оказании услуг, подлежащих оплате полностью или частично за счет субсидий, предусмотренных </w:t>
      </w:r>
      <w:hyperlink w:anchor="P80">
        <w:r w:rsidRPr="00261A25">
          <w:rPr>
            <w:rFonts w:ascii="Times New Roman" w:hAnsi="Times New Roman" w:cs="Times New Roman"/>
            <w:color w:val="000000" w:themeColor="text1"/>
            <w:sz w:val="28"/>
            <w:szCs w:val="28"/>
          </w:rPr>
          <w:t>абзацем первым</w:t>
        </w:r>
      </w:hyperlink>
      <w:r w:rsidRPr="00261A25">
        <w:rPr>
          <w:rFonts w:ascii="Times New Roman" w:hAnsi="Times New Roman" w:cs="Times New Roman"/>
          <w:color w:val="000000" w:themeColor="text1"/>
          <w:sz w:val="28"/>
          <w:szCs w:val="28"/>
        </w:rPr>
        <w:t xml:space="preserve"> настоящего пункта, главные распорядители средств федерального бюджета направляют бюджетные ассигнования на предоставление из федерального бюджета субсидий учреждениям, предусмотренных </w:t>
      </w:r>
      <w:hyperlink r:id="rId46">
        <w:r w:rsidRPr="00261A25">
          <w:rPr>
            <w:rFonts w:ascii="Times New Roman" w:hAnsi="Times New Roman" w:cs="Times New Roman"/>
            <w:color w:val="000000" w:themeColor="text1"/>
            <w:sz w:val="28"/>
            <w:szCs w:val="28"/>
          </w:rPr>
          <w:t>абзацем вторым пункта 1 статьи 78.1</w:t>
        </w:r>
      </w:hyperlink>
      <w:r w:rsidRPr="00261A25">
        <w:rPr>
          <w:rFonts w:ascii="Times New Roman" w:hAnsi="Times New Roman" w:cs="Times New Roman"/>
          <w:color w:val="000000" w:themeColor="text1"/>
          <w:sz w:val="28"/>
          <w:szCs w:val="28"/>
        </w:rPr>
        <w:t xml:space="preserve"> и </w:t>
      </w:r>
      <w:hyperlink r:id="rId47">
        <w:r w:rsidRPr="00261A25">
          <w:rPr>
            <w:rFonts w:ascii="Times New Roman" w:hAnsi="Times New Roman" w:cs="Times New Roman"/>
            <w:color w:val="000000" w:themeColor="text1"/>
            <w:sz w:val="28"/>
            <w:szCs w:val="28"/>
          </w:rPr>
          <w:t>статьей 78.2</w:t>
        </w:r>
      </w:hyperlink>
      <w:r w:rsidRPr="00261A25">
        <w:rPr>
          <w:rFonts w:ascii="Times New Roman" w:hAnsi="Times New Roman" w:cs="Times New Roman"/>
          <w:color w:val="000000" w:themeColor="text1"/>
          <w:sz w:val="28"/>
          <w:szCs w:val="28"/>
        </w:rPr>
        <w:t xml:space="preserve"> Бюджетного кодекса Российской Федерации, в объеме не принятых учреждением обязательств, связанных с закупкой товаров, выполнением работ, оказанием услуг, на увеличение бюджетных ассигнований резервного фонда Правительства Российской Федерации, в порядке, установленном </w:t>
      </w:r>
      <w:hyperlink r:id="rId48">
        <w:r w:rsidRPr="00261A25">
          <w:rPr>
            <w:rFonts w:ascii="Times New Roman" w:hAnsi="Times New Roman" w:cs="Times New Roman"/>
            <w:color w:val="000000" w:themeColor="text1"/>
            <w:sz w:val="28"/>
            <w:szCs w:val="28"/>
          </w:rPr>
          <w:t>абзацами вторым</w:t>
        </w:r>
      </w:hyperlink>
      <w:r w:rsidRPr="00261A25">
        <w:rPr>
          <w:rFonts w:ascii="Times New Roman" w:hAnsi="Times New Roman" w:cs="Times New Roman"/>
          <w:color w:val="000000" w:themeColor="text1"/>
          <w:sz w:val="28"/>
          <w:szCs w:val="28"/>
        </w:rPr>
        <w:t xml:space="preserve"> и </w:t>
      </w:r>
      <w:hyperlink r:id="rId49">
        <w:r w:rsidRPr="00261A25">
          <w:rPr>
            <w:rFonts w:ascii="Times New Roman" w:hAnsi="Times New Roman" w:cs="Times New Roman"/>
            <w:color w:val="000000" w:themeColor="text1"/>
            <w:sz w:val="28"/>
            <w:szCs w:val="28"/>
          </w:rPr>
          <w:t>третьим пункта 26(9)</w:t>
        </w:r>
      </w:hyperlink>
      <w:r w:rsidRPr="00261A25">
        <w:rPr>
          <w:rFonts w:ascii="Times New Roman" w:hAnsi="Times New Roman" w:cs="Times New Roman"/>
          <w:color w:val="000000" w:themeColor="text1"/>
          <w:sz w:val="28"/>
          <w:szCs w:val="28"/>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w:t>
      </w:r>
      <w:r w:rsidRPr="00261A25">
        <w:rPr>
          <w:rFonts w:ascii="Times New Roman" w:hAnsi="Times New Roman" w:cs="Times New Roman"/>
          <w:color w:val="000000" w:themeColor="text1"/>
          <w:sz w:val="28"/>
          <w:szCs w:val="28"/>
        </w:rPr>
        <w:lastRenderedPageBreak/>
        <w:t>1496 "О мерах по обеспечению исполнения федерального бюджета".</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 5(7) введен </w:t>
      </w:r>
      <w:hyperlink r:id="rId50">
        <w:r w:rsidRPr="00261A25">
          <w:rPr>
            <w:rFonts w:ascii="Times New Roman" w:hAnsi="Times New Roman" w:cs="Times New Roman"/>
            <w:color w:val="000000" w:themeColor="text1"/>
            <w:sz w:val="28"/>
            <w:szCs w:val="28"/>
          </w:rPr>
          <w:t>Постановлением</w:t>
        </w:r>
      </w:hyperlink>
      <w:r w:rsidRPr="00261A25">
        <w:rPr>
          <w:rFonts w:ascii="Times New Roman" w:hAnsi="Times New Roman" w:cs="Times New Roman"/>
          <w:color w:val="000000" w:themeColor="text1"/>
          <w:sz w:val="28"/>
          <w:szCs w:val="28"/>
        </w:rPr>
        <w:t xml:space="preserve"> Правительства РФ от 28.02.2023 N 321)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6. Соглашение о предоставлении иного межбюджетного трансферта, имеющего целевое назначение, из федерального бюджета бюджету субъекта Российской Федерации, за исключением иных межбюджетных трансфертов, предоставляемых бюджету субъекта Российской Федерации в случаях и в пределах поступления доходов федерального бюджета от уплаты налогов, сборов и таможенных пошлин (далее - иной межбюджетный трансферт), должно содержать:</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объем бюджетных ассигнований, предусмотренных в бюджете субъекта Российской Федерации на исполнение расходных обязательств субъекта Российской Федерации, в целях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xml:space="preserve"> которых предоставляется иной межбюджетный трансферт;</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размер предоставляемого иного межбюджетного трансферта, порядок и условия его перечисления в бюджет субъекта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значение результата предоставления иного межбюджетного трансферта, которое должно быть конкретным и измеримым и определяться в соответствии с нормативным правовым актом, устанавливающим порядок (правила) предоставления иных межбюджетных трансфертов, и обязательство субъекта Российской Федерации по его достижению. Результат предоставления иного межбюджетного трансферта, предоставляемого в целях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xml:space="preserve"> расходных обязательств субъектов Российской Федерации в рамках федерального проекта, в том числе федерального проекта, входящего в состав национального проекта, должен соответствовать результату такого федерального проекта;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срок представления и форму отчетности об осуществлении расходов бюджета субъекта Российской Федерации, а также о достижении значений результатов предоставления иного межбюджетного трансферта, определенных в соответствии с нормативными правовыми актами Российской Федерации, устанавливающими порядок (правила) предоставления иных межбюджетных трансфертов;</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условия, аналогичные условиям, установленным </w:t>
      </w:r>
      <w:hyperlink r:id="rId51">
        <w:r w:rsidRPr="00261A25">
          <w:rPr>
            <w:rFonts w:ascii="Times New Roman" w:hAnsi="Times New Roman" w:cs="Times New Roman"/>
            <w:color w:val="000000" w:themeColor="text1"/>
            <w:sz w:val="28"/>
            <w:szCs w:val="28"/>
          </w:rPr>
          <w:t>подпунктами "в"</w:t>
        </w:r>
      </w:hyperlink>
      <w:r w:rsidRPr="00261A25">
        <w:rPr>
          <w:rFonts w:ascii="Times New Roman" w:hAnsi="Times New Roman" w:cs="Times New Roman"/>
          <w:color w:val="000000" w:themeColor="text1"/>
          <w:sz w:val="28"/>
          <w:szCs w:val="28"/>
        </w:rPr>
        <w:t xml:space="preserve">, </w:t>
      </w:r>
      <w:hyperlink r:id="rId52">
        <w:r w:rsidRPr="00261A25">
          <w:rPr>
            <w:rFonts w:ascii="Times New Roman" w:hAnsi="Times New Roman" w:cs="Times New Roman"/>
            <w:color w:val="000000" w:themeColor="text1"/>
            <w:sz w:val="28"/>
            <w:szCs w:val="28"/>
          </w:rPr>
          <w:t>"в(2)"</w:t>
        </w:r>
      </w:hyperlink>
      <w:r w:rsidRPr="00261A25">
        <w:rPr>
          <w:rFonts w:ascii="Times New Roman" w:hAnsi="Times New Roman" w:cs="Times New Roman"/>
          <w:color w:val="000000" w:themeColor="text1"/>
          <w:sz w:val="28"/>
          <w:szCs w:val="28"/>
        </w:rPr>
        <w:t xml:space="preserve"> и </w:t>
      </w:r>
      <w:hyperlink r:id="rId53">
        <w:r w:rsidRPr="00261A25">
          <w:rPr>
            <w:rFonts w:ascii="Times New Roman" w:hAnsi="Times New Roman" w:cs="Times New Roman"/>
            <w:color w:val="000000" w:themeColor="text1"/>
            <w:sz w:val="28"/>
            <w:szCs w:val="28"/>
          </w:rPr>
          <w:t>"з"</w:t>
        </w:r>
      </w:hyperlink>
      <w:r w:rsidRPr="00261A25">
        <w:rPr>
          <w:rFonts w:ascii="Times New Roman" w:hAnsi="Times New Roman" w:cs="Times New Roman"/>
          <w:color w:val="000000" w:themeColor="text1"/>
          <w:sz w:val="28"/>
          <w:szCs w:val="28"/>
        </w:rPr>
        <w:t xml:space="preserve"> (в части графика, предусмотренного указанным подпунктом) пункта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для соглашений о предоставлении субсидий из федерального бюджета бюджетам субъектов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lastRenderedPageBreak/>
        <w:t>порядок осуществления контроля за выполнением субъектом Российской Федерации обязательств, предусмотренных соглашением о предоставлении иного межбюджетного трансферта;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указание на орган исполнительной власти субъекта Российской Федерации, на который возлагаются функции и ответственность за исполнение (координацию исполнения) соглашения о предоставлении иного межбюджетного трансферта со стороны субъекта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иные условия, предусмотренные нормативными правовыми актами Российской Федерации, регулирующими бюджетные правоотношения по предоставлению иных межбюджетных трансфертов.</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7. Установить, что до 1 января 2024 г. основанием для отказа во внесении сведений о соглашениях о предоставлении субсидий из федерального бюджета бюджетам субъектов Российской Федерации или об изменениях, которые вносятся в эти соглашения, в реестр, указанный в </w:t>
      </w:r>
      <w:hyperlink r:id="rId54">
        <w:r w:rsidRPr="00261A25">
          <w:rPr>
            <w:rFonts w:ascii="Times New Roman" w:hAnsi="Times New Roman" w:cs="Times New Roman"/>
            <w:color w:val="000000" w:themeColor="text1"/>
            <w:sz w:val="28"/>
            <w:szCs w:val="28"/>
          </w:rPr>
          <w:t>абзаце третьем пункта 21</w:t>
        </w:r>
      </w:hyperlink>
      <w:r w:rsidRPr="00261A25">
        <w:rPr>
          <w:rFonts w:ascii="Times New Roman" w:hAnsi="Times New Roman" w:cs="Times New Roman"/>
          <w:color w:val="000000" w:themeColor="text1"/>
          <w:sz w:val="28"/>
          <w:szCs w:val="28"/>
        </w:rPr>
        <w:t xml:space="preserve"> Правил формирования, предоставления и распределения субсидий, является несоответствие соглашений о предоставлении субсидий из федерального бюджета бюджетам субъектов Российской Федерации или изменений, которые вносятся в эти соглашения, положениям, предусмотренным </w:t>
      </w:r>
      <w:hyperlink r:id="rId55">
        <w:r w:rsidRPr="00261A25">
          <w:rPr>
            <w:rFonts w:ascii="Times New Roman" w:hAnsi="Times New Roman" w:cs="Times New Roman"/>
            <w:color w:val="000000" w:themeColor="text1"/>
            <w:sz w:val="28"/>
            <w:szCs w:val="28"/>
          </w:rPr>
          <w:t>подпунктами "а(1)"</w:t>
        </w:r>
      </w:hyperlink>
      <w:r w:rsidRPr="00261A25">
        <w:rPr>
          <w:rFonts w:ascii="Times New Roman" w:hAnsi="Times New Roman" w:cs="Times New Roman"/>
          <w:color w:val="000000" w:themeColor="text1"/>
          <w:sz w:val="28"/>
          <w:szCs w:val="28"/>
        </w:rPr>
        <w:t xml:space="preserve"> и </w:t>
      </w:r>
      <w:hyperlink r:id="rId56">
        <w:r w:rsidRPr="00261A25">
          <w:rPr>
            <w:rFonts w:ascii="Times New Roman" w:hAnsi="Times New Roman" w:cs="Times New Roman"/>
            <w:color w:val="000000" w:themeColor="text1"/>
            <w:sz w:val="28"/>
            <w:szCs w:val="28"/>
          </w:rPr>
          <w:t>"б(2)" пункта 10</w:t>
        </w:r>
      </w:hyperlink>
      <w:r w:rsidRPr="00261A25">
        <w:rPr>
          <w:rFonts w:ascii="Times New Roman" w:hAnsi="Times New Roman" w:cs="Times New Roman"/>
          <w:color w:val="000000" w:themeColor="text1"/>
          <w:sz w:val="28"/>
          <w:szCs w:val="28"/>
        </w:rPr>
        <w:t xml:space="preserve">, а также </w:t>
      </w:r>
      <w:hyperlink r:id="rId57">
        <w:r w:rsidRPr="00261A25">
          <w:rPr>
            <w:rFonts w:ascii="Times New Roman" w:hAnsi="Times New Roman" w:cs="Times New Roman"/>
            <w:color w:val="000000" w:themeColor="text1"/>
            <w:sz w:val="28"/>
            <w:szCs w:val="28"/>
          </w:rPr>
          <w:t>абзацами девятым</w:t>
        </w:r>
      </w:hyperlink>
      <w:r w:rsidRPr="00261A25">
        <w:rPr>
          <w:rFonts w:ascii="Times New Roman" w:hAnsi="Times New Roman" w:cs="Times New Roman"/>
          <w:color w:val="000000" w:themeColor="text1"/>
          <w:sz w:val="28"/>
          <w:szCs w:val="28"/>
        </w:rPr>
        <w:t xml:space="preserve"> - </w:t>
      </w:r>
      <w:hyperlink r:id="rId58">
        <w:r w:rsidRPr="00261A25">
          <w:rPr>
            <w:rFonts w:ascii="Times New Roman" w:hAnsi="Times New Roman" w:cs="Times New Roman"/>
            <w:color w:val="000000" w:themeColor="text1"/>
            <w:sz w:val="28"/>
            <w:szCs w:val="28"/>
          </w:rPr>
          <w:t>одиннадцатым</w:t>
        </w:r>
      </w:hyperlink>
      <w:r w:rsidRPr="00261A25">
        <w:rPr>
          <w:rFonts w:ascii="Times New Roman" w:hAnsi="Times New Roman" w:cs="Times New Roman"/>
          <w:color w:val="000000" w:themeColor="text1"/>
          <w:sz w:val="28"/>
          <w:szCs w:val="28"/>
        </w:rPr>
        <w:t xml:space="preserve"> и </w:t>
      </w:r>
      <w:hyperlink r:id="rId59">
        <w:r w:rsidRPr="00261A25">
          <w:rPr>
            <w:rFonts w:ascii="Times New Roman" w:hAnsi="Times New Roman" w:cs="Times New Roman"/>
            <w:color w:val="000000" w:themeColor="text1"/>
            <w:sz w:val="28"/>
            <w:szCs w:val="28"/>
          </w:rPr>
          <w:t>четырнадцатым пункта 12</w:t>
        </w:r>
      </w:hyperlink>
      <w:r w:rsidRPr="00261A25">
        <w:rPr>
          <w:rFonts w:ascii="Times New Roman" w:hAnsi="Times New Roman" w:cs="Times New Roman"/>
          <w:color w:val="000000" w:themeColor="text1"/>
          <w:sz w:val="28"/>
          <w:szCs w:val="28"/>
        </w:rPr>
        <w:t xml:space="preserve"> Правил формирования, предоставления и распределения субсидий.</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Проверка соответствия сведений о соглашениях о предоставлении субсидий из федерального бюджета бюджетам субъектов Российской Федерации или об изменениях, которые вносятся в эти соглашения, положениям, предусмотренным </w:t>
      </w:r>
      <w:hyperlink r:id="rId60">
        <w:r w:rsidRPr="00261A25">
          <w:rPr>
            <w:rFonts w:ascii="Times New Roman" w:hAnsi="Times New Roman" w:cs="Times New Roman"/>
            <w:color w:val="000000" w:themeColor="text1"/>
            <w:sz w:val="28"/>
            <w:szCs w:val="28"/>
          </w:rPr>
          <w:t>абзацами девятым</w:t>
        </w:r>
      </w:hyperlink>
      <w:r w:rsidRPr="00261A25">
        <w:rPr>
          <w:rFonts w:ascii="Times New Roman" w:hAnsi="Times New Roman" w:cs="Times New Roman"/>
          <w:color w:val="000000" w:themeColor="text1"/>
          <w:sz w:val="28"/>
          <w:szCs w:val="28"/>
        </w:rPr>
        <w:t xml:space="preserve"> - </w:t>
      </w:r>
      <w:hyperlink r:id="rId61">
        <w:r w:rsidRPr="00261A25">
          <w:rPr>
            <w:rFonts w:ascii="Times New Roman" w:hAnsi="Times New Roman" w:cs="Times New Roman"/>
            <w:color w:val="000000" w:themeColor="text1"/>
            <w:sz w:val="28"/>
            <w:szCs w:val="28"/>
          </w:rPr>
          <w:t>одиннадцатым пункта 12</w:t>
        </w:r>
      </w:hyperlink>
      <w:r w:rsidRPr="00261A25">
        <w:rPr>
          <w:rFonts w:ascii="Times New Roman" w:hAnsi="Times New Roman" w:cs="Times New Roman"/>
          <w:color w:val="000000" w:themeColor="text1"/>
          <w:sz w:val="28"/>
          <w:szCs w:val="28"/>
        </w:rPr>
        <w:t xml:space="preserve"> Правил формирования, предоставления и распределения субсидий (в части изменения сроков реализации мероприятий (результатов), предусмотренных соглашением о предоставлении субсидии из федерального бюджета бюджету субъекта Российской Федерации), осуществляется органами Федерального казначейства в случае, если указанное соглашение содержит график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государственной собственности субъекта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8. Проекты правовых актов Правительства Российской Федерации об утверждении распределения межбюджетных трансфертов, имеющих целевое назначение, между субъектами Российской Федерации (о внесении изменений в распределение объемов межбюджетных трансфертов, имеющих целевое назначение, между субъектами Российской Федерации и (или) между текущим финансовым годом и плановым периодом), указанных в </w:t>
      </w:r>
      <w:hyperlink r:id="rId62">
        <w:r w:rsidRPr="00261A25">
          <w:rPr>
            <w:rFonts w:ascii="Times New Roman" w:hAnsi="Times New Roman" w:cs="Times New Roman"/>
            <w:color w:val="000000" w:themeColor="text1"/>
            <w:sz w:val="28"/>
            <w:szCs w:val="28"/>
          </w:rPr>
          <w:t>частях 2</w:t>
        </w:r>
      </w:hyperlink>
      <w:r w:rsidRPr="00261A25">
        <w:rPr>
          <w:rFonts w:ascii="Times New Roman" w:hAnsi="Times New Roman" w:cs="Times New Roman"/>
          <w:color w:val="000000" w:themeColor="text1"/>
          <w:sz w:val="28"/>
          <w:szCs w:val="28"/>
        </w:rPr>
        <w:t xml:space="preserve"> и </w:t>
      </w:r>
      <w:hyperlink r:id="rId63">
        <w:r w:rsidRPr="00261A25">
          <w:rPr>
            <w:rFonts w:ascii="Times New Roman" w:hAnsi="Times New Roman" w:cs="Times New Roman"/>
            <w:color w:val="000000" w:themeColor="text1"/>
            <w:sz w:val="28"/>
            <w:szCs w:val="28"/>
          </w:rPr>
          <w:t>3 статьи 7</w:t>
        </w:r>
      </w:hyperlink>
      <w:r w:rsidRPr="00261A25">
        <w:rPr>
          <w:rFonts w:ascii="Times New Roman" w:hAnsi="Times New Roman" w:cs="Times New Roman"/>
          <w:color w:val="000000" w:themeColor="text1"/>
          <w:sz w:val="28"/>
          <w:szCs w:val="28"/>
        </w:rPr>
        <w:t xml:space="preserve"> Федерального закона от 28 ноября 2018 г. N 457-ФЗ "О внесении изменений в </w:t>
      </w:r>
      <w:r w:rsidRPr="00261A25">
        <w:rPr>
          <w:rFonts w:ascii="Times New Roman" w:hAnsi="Times New Roman" w:cs="Times New Roman"/>
          <w:color w:val="000000" w:themeColor="text1"/>
          <w:sz w:val="28"/>
          <w:szCs w:val="28"/>
        </w:rPr>
        <w:lastRenderedPageBreak/>
        <w:t>Бюджетный кодекс Российской Федерации и отдельные законодательные акты Российской Федерации", подлежат внесению в Правительство Российской Федерации для их утверждения в установленном порядке не позднее 20-го рабочего дня после их рассмотрения трехсторонней комиссией по вопросам межбюджетных отношений или после принятия Комитетом Государственной Думы по бюджету и налогам и (или) Комитетом Совета Федерации по бюджету и финансовым рынкам решения о нецелесообразности рассмотрения указанных проектов правовых актов Правительства Российской Федерации на заседании трехсторонней комиссии по вопросам межбюджетных отношений.</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Заключение соглашений о предоставлении бюджетам субъектов Российской Федерации предусмотренных межбюджетных трансфертов, имеющих целевое назначение (дополнительных соглашений к таким соглашениям), осуществляется не позднее 20-го рабочего дня после вступления в силу правовых актов Правительства Российской Федерации об утверждении распределения указанных межбюджетных трансфертов между субъектами Российской Федерации (о внесении изменений в распределение их объемов между субъектами Российской Федерации и (или) между текущим финансовым годом и плановым периодом).</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Соглашение о предоставлении иного межбюджетного трансферта в целях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xml:space="preserve"> расходных обязательств субъектов Российской Федерации, возникающих при ликвидации последствий стихийных бедствий и других чрезвычайных ситуаций природного и техногенного характера, может содержать условие об установлении в договоре (государственном контракте) о выполнении работ по строительству, реконструкции объектов капитального строительства государственной собственности субъектов Российской Федерации, источником финансового обеспечения которого является иной межбюджетный трансферт, авансовых платежей в размере до 100 процентов суммы соответствующего договора (государственного контракта), но не более лимитов бюджетных обязательств на соответствующий финансовый год, доведенных до получателя средств бюджета субъекта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9. В соответствии с </w:t>
      </w:r>
      <w:hyperlink r:id="rId64">
        <w:r w:rsidRPr="00261A25">
          <w:rPr>
            <w:rFonts w:ascii="Times New Roman" w:hAnsi="Times New Roman" w:cs="Times New Roman"/>
            <w:color w:val="000000" w:themeColor="text1"/>
            <w:sz w:val="28"/>
            <w:szCs w:val="28"/>
          </w:rPr>
          <w:t>частью 3.1 статьи 7</w:t>
        </w:r>
      </w:hyperlink>
      <w:r w:rsidRPr="00261A25">
        <w:rPr>
          <w:rFonts w:ascii="Times New Roman" w:hAnsi="Times New Roman" w:cs="Times New Roman"/>
          <w:color w:val="000000" w:themeColor="text1"/>
          <w:sz w:val="28"/>
          <w:szCs w:val="28"/>
        </w:rP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 средства экономии могут использоваться субъектом Российской Федерации на реализацию:</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19" w:name="P99"/>
      <w:bookmarkEnd w:id="19"/>
      <w:r w:rsidRPr="00261A25">
        <w:rPr>
          <w:rFonts w:ascii="Times New Roman" w:hAnsi="Times New Roman" w:cs="Times New Roman"/>
          <w:color w:val="000000" w:themeColor="text1"/>
          <w:sz w:val="28"/>
          <w:szCs w:val="28"/>
        </w:rPr>
        <w:t>мероприятий в целях достижения результатов региональных проектов, обеспечивающих достижение целей, показателей и результатов федеральных проектов, входящих в состав национальных проектов (далее - региональные проекты);</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20" w:name="P100"/>
      <w:bookmarkEnd w:id="20"/>
      <w:r w:rsidRPr="00261A25">
        <w:rPr>
          <w:rFonts w:ascii="Times New Roman" w:hAnsi="Times New Roman" w:cs="Times New Roman"/>
          <w:color w:val="000000" w:themeColor="text1"/>
          <w:sz w:val="28"/>
          <w:szCs w:val="28"/>
        </w:rPr>
        <w:t xml:space="preserve">иных мероприятий, включенных в утвержденный Правительством Российской Федерации </w:t>
      </w:r>
      <w:hyperlink r:id="rId65">
        <w:r w:rsidRPr="00261A25">
          <w:rPr>
            <w:rFonts w:ascii="Times New Roman" w:hAnsi="Times New Roman" w:cs="Times New Roman"/>
            <w:color w:val="000000" w:themeColor="text1"/>
            <w:sz w:val="28"/>
            <w:szCs w:val="28"/>
          </w:rPr>
          <w:t>перечень</w:t>
        </w:r>
      </w:hyperlink>
      <w:r w:rsidRPr="00261A25">
        <w:rPr>
          <w:rFonts w:ascii="Times New Roman" w:hAnsi="Times New Roman" w:cs="Times New Roman"/>
          <w:color w:val="000000" w:themeColor="text1"/>
          <w:sz w:val="28"/>
          <w:szCs w:val="28"/>
        </w:rPr>
        <w:t>.</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21" w:name="P101"/>
      <w:bookmarkEnd w:id="21"/>
      <w:r w:rsidRPr="00261A25">
        <w:rPr>
          <w:rFonts w:ascii="Times New Roman" w:hAnsi="Times New Roman" w:cs="Times New Roman"/>
          <w:color w:val="000000" w:themeColor="text1"/>
          <w:sz w:val="28"/>
          <w:szCs w:val="28"/>
        </w:rPr>
        <w:lastRenderedPageBreak/>
        <w:t xml:space="preserve">10. В целях использования средств экономии на реализацию мероприятий, указанных в </w:t>
      </w:r>
      <w:hyperlink w:anchor="P99">
        <w:r w:rsidRPr="00261A25">
          <w:rPr>
            <w:rFonts w:ascii="Times New Roman" w:hAnsi="Times New Roman" w:cs="Times New Roman"/>
            <w:color w:val="000000" w:themeColor="text1"/>
            <w:sz w:val="28"/>
            <w:szCs w:val="28"/>
          </w:rPr>
          <w:t>абзацах втором</w:t>
        </w:r>
      </w:hyperlink>
      <w:r w:rsidRPr="00261A25">
        <w:rPr>
          <w:rFonts w:ascii="Times New Roman" w:hAnsi="Times New Roman" w:cs="Times New Roman"/>
          <w:color w:val="000000" w:themeColor="text1"/>
          <w:sz w:val="28"/>
          <w:szCs w:val="28"/>
        </w:rPr>
        <w:t xml:space="preserve"> и </w:t>
      </w:r>
      <w:hyperlink w:anchor="P100">
        <w:r w:rsidRPr="00261A25">
          <w:rPr>
            <w:rFonts w:ascii="Times New Roman" w:hAnsi="Times New Roman" w:cs="Times New Roman"/>
            <w:color w:val="000000" w:themeColor="text1"/>
            <w:sz w:val="28"/>
            <w:szCs w:val="28"/>
          </w:rPr>
          <w:t>третьем пункта 9</w:t>
        </w:r>
      </w:hyperlink>
      <w:r w:rsidRPr="00261A25">
        <w:rPr>
          <w:rFonts w:ascii="Times New Roman" w:hAnsi="Times New Roman" w:cs="Times New Roman"/>
          <w:color w:val="000000" w:themeColor="text1"/>
          <w:sz w:val="28"/>
          <w:szCs w:val="28"/>
        </w:rPr>
        <w:t xml:space="preserve"> настоящего постановления, орган исполнительной власти субъекта Российской Федерации при наличии средств экономии подготавливает в установленные соглашением о предоставлении межбюджетного трансферта сроки, но не реже одного раза в квартал, предложения о заключении дополнительных соглашений к ранее заключенным соглашениям о предоставлении межбюджетных трансфертов, предусматривающих:</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увеличение значений и (или) иных характеристик результатов предоставления межбюджетного трансферта, предусмотренных в соглашении о предоставлении межбюджетного трансферта, исходя из объема средств экономии, - в случае направления средств экономии на финансовое обеспечение достижения результата регионального проекта (иного результата того же регионального проекта, результата иного регионального проекта) либо иного результата предоставления межбюджетного трансферта (в случае направления средств экономии на реализацию мероприятий, указанных в </w:t>
      </w:r>
      <w:hyperlink w:anchor="P100">
        <w:r w:rsidRPr="00261A25">
          <w:rPr>
            <w:rFonts w:ascii="Times New Roman" w:hAnsi="Times New Roman" w:cs="Times New Roman"/>
            <w:color w:val="000000" w:themeColor="text1"/>
            <w:sz w:val="28"/>
            <w:szCs w:val="28"/>
          </w:rPr>
          <w:t>абзаце третьем пункта 9</w:t>
        </w:r>
      </w:hyperlink>
      <w:r w:rsidRPr="00261A25">
        <w:rPr>
          <w:rFonts w:ascii="Times New Roman" w:hAnsi="Times New Roman" w:cs="Times New Roman"/>
          <w:color w:val="000000" w:themeColor="text1"/>
          <w:sz w:val="28"/>
          <w:szCs w:val="28"/>
        </w:rPr>
        <w:t xml:space="preserve"> настоящего постановления);</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ред. </w:t>
      </w:r>
      <w:hyperlink r:id="rId66">
        <w:r w:rsidRPr="00261A25">
          <w:rPr>
            <w:rFonts w:ascii="Times New Roman" w:hAnsi="Times New Roman" w:cs="Times New Roman"/>
            <w:color w:val="000000" w:themeColor="text1"/>
            <w:sz w:val="28"/>
            <w:szCs w:val="28"/>
          </w:rPr>
          <w:t>Постановления</w:t>
        </w:r>
      </w:hyperlink>
      <w:r w:rsidRPr="00261A25">
        <w:rPr>
          <w:rFonts w:ascii="Times New Roman" w:hAnsi="Times New Roman" w:cs="Times New Roman"/>
          <w:color w:val="000000" w:themeColor="text1"/>
          <w:sz w:val="28"/>
          <w:szCs w:val="28"/>
        </w:rPr>
        <w:t xml:space="preserve"> Правительства РФ от 30.06.2023 N 1091)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уменьшение объема бюджетных ассигнований на финансовое обеспечение расходного обязательства субъекта Российской Федерации, </w:t>
      </w:r>
      <w:proofErr w:type="spellStart"/>
      <w:r w:rsidRPr="00261A25">
        <w:rPr>
          <w:rFonts w:ascii="Times New Roman" w:hAnsi="Times New Roman" w:cs="Times New Roman"/>
          <w:color w:val="000000" w:themeColor="text1"/>
          <w:sz w:val="28"/>
          <w:szCs w:val="28"/>
        </w:rPr>
        <w:t>софинансируемого</w:t>
      </w:r>
      <w:proofErr w:type="spellEnd"/>
      <w:r w:rsidRPr="00261A25">
        <w:rPr>
          <w:rFonts w:ascii="Times New Roman" w:hAnsi="Times New Roman" w:cs="Times New Roman"/>
          <w:color w:val="000000" w:themeColor="text1"/>
          <w:sz w:val="28"/>
          <w:szCs w:val="28"/>
        </w:rPr>
        <w:t xml:space="preserve"> из федерального бюджета, при исполнении которого образовались средства экономии, и увеличение объема бюджетных ассигнований на финансовое обеспечение расходного обязательства субъекта Российской Федерации, реализуемого для достижения целей, показателей и результата регионального проекта (иного результата того же регионального проекта, результата иного регионального проекта) либо иного результата предоставления межбюджетного трансферта (в случае направления средств экономии на реализацию мероприятий, предусмотренных </w:t>
      </w:r>
      <w:hyperlink w:anchor="P100">
        <w:r w:rsidRPr="00261A25">
          <w:rPr>
            <w:rFonts w:ascii="Times New Roman" w:hAnsi="Times New Roman" w:cs="Times New Roman"/>
            <w:color w:val="000000" w:themeColor="text1"/>
            <w:sz w:val="28"/>
            <w:szCs w:val="28"/>
          </w:rPr>
          <w:t>абзацем третьим пункта 9</w:t>
        </w:r>
      </w:hyperlink>
      <w:r w:rsidRPr="00261A25">
        <w:rPr>
          <w:rFonts w:ascii="Times New Roman" w:hAnsi="Times New Roman" w:cs="Times New Roman"/>
          <w:color w:val="000000" w:themeColor="text1"/>
          <w:sz w:val="28"/>
          <w:szCs w:val="28"/>
        </w:rPr>
        <w:t xml:space="preserve"> настоящего постановления), а также соответствующее изменение размеров межбюджетных трансфертов в объеме средств экономии пропорционально уровню </w:t>
      </w:r>
      <w:proofErr w:type="spellStart"/>
      <w:r w:rsidRPr="00261A25">
        <w:rPr>
          <w:rFonts w:ascii="Times New Roman" w:hAnsi="Times New Roman" w:cs="Times New Roman"/>
          <w:color w:val="000000" w:themeColor="text1"/>
          <w:sz w:val="28"/>
          <w:szCs w:val="28"/>
        </w:rPr>
        <w:t>софинансирования</w:t>
      </w:r>
      <w:proofErr w:type="spellEnd"/>
      <w:r w:rsidRPr="00261A25">
        <w:rPr>
          <w:rFonts w:ascii="Times New Roman" w:hAnsi="Times New Roman" w:cs="Times New Roman"/>
          <w:color w:val="000000" w:themeColor="text1"/>
          <w:sz w:val="28"/>
          <w:szCs w:val="28"/>
        </w:rPr>
        <w:t xml:space="preserve">, установленному соглашением о предоставлении межбюджетных трансфертов, - в случае направления средств экономии на финансовое обеспечение достижения иного результата того же регионального проекта, результата иного регионального проекта либо иного результата предоставления межбюджетного трансферта (в случае направления средств экономии на реализацию мероприятий, предусмотренных </w:t>
      </w:r>
      <w:hyperlink w:anchor="P100">
        <w:r w:rsidRPr="00261A25">
          <w:rPr>
            <w:rFonts w:ascii="Times New Roman" w:hAnsi="Times New Roman" w:cs="Times New Roman"/>
            <w:color w:val="000000" w:themeColor="text1"/>
            <w:sz w:val="28"/>
            <w:szCs w:val="28"/>
          </w:rPr>
          <w:t>абзацем третьим пункта 9</w:t>
        </w:r>
      </w:hyperlink>
      <w:r w:rsidRPr="00261A25">
        <w:rPr>
          <w:rFonts w:ascii="Times New Roman" w:hAnsi="Times New Roman" w:cs="Times New Roman"/>
          <w:color w:val="000000" w:themeColor="text1"/>
          <w:sz w:val="28"/>
          <w:szCs w:val="28"/>
        </w:rPr>
        <w:t xml:space="preserve"> настоящего постановления).</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ред. </w:t>
      </w:r>
      <w:hyperlink r:id="rId67">
        <w:r w:rsidRPr="00261A25">
          <w:rPr>
            <w:rFonts w:ascii="Times New Roman" w:hAnsi="Times New Roman" w:cs="Times New Roman"/>
            <w:color w:val="000000" w:themeColor="text1"/>
            <w:sz w:val="28"/>
            <w:szCs w:val="28"/>
          </w:rPr>
          <w:t>Постановления</w:t>
        </w:r>
      </w:hyperlink>
      <w:r w:rsidRPr="00261A25">
        <w:rPr>
          <w:rFonts w:ascii="Times New Roman" w:hAnsi="Times New Roman" w:cs="Times New Roman"/>
          <w:color w:val="000000" w:themeColor="text1"/>
          <w:sz w:val="28"/>
          <w:szCs w:val="28"/>
        </w:rPr>
        <w:t xml:space="preserve"> Правительства РФ от 30.06.2023 N 1091)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11. В случае отсутствия потребности в направлении средств экономии на финансовое обеспечение реализации мероприятий, указанных в </w:t>
      </w:r>
      <w:hyperlink w:anchor="P99">
        <w:r w:rsidRPr="00261A25">
          <w:rPr>
            <w:rFonts w:ascii="Times New Roman" w:hAnsi="Times New Roman" w:cs="Times New Roman"/>
            <w:color w:val="000000" w:themeColor="text1"/>
            <w:sz w:val="28"/>
            <w:szCs w:val="28"/>
          </w:rPr>
          <w:t>абзацах втором</w:t>
        </w:r>
      </w:hyperlink>
      <w:r w:rsidRPr="00261A25">
        <w:rPr>
          <w:rFonts w:ascii="Times New Roman" w:hAnsi="Times New Roman" w:cs="Times New Roman"/>
          <w:color w:val="000000" w:themeColor="text1"/>
          <w:sz w:val="28"/>
          <w:szCs w:val="28"/>
        </w:rPr>
        <w:t xml:space="preserve"> и </w:t>
      </w:r>
      <w:hyperlink w:anchor="P100">
        <w:r w:rsidRPr="00261A25">
          <w:rPr>
            <w:rFonts w:ascii="Times New Roman" w:hAnsi="Times New Roman" w:cs="Times New Roman"/>
            <w:color w:val="000000" w:themeColor="text1"/>
            <w:sz w:val="28"/>
            <w:szCs w:val="28"/>
          </w:rPr>
          <w:t>третьем пункта 9</w:t>
        </w:r>
      </w:hyperlink>
      <w:r w:rsidRPr="00261A25">
        <w:rPr>
          <w:rFonts w:ascii="Times New Roman" w:hAnsi="Times New Roman" w:cs="Times New Roman"/>
          <w:color w:val="000000" w:themeColor="text1"/>
          <w:sz w:val="28"/>
          <w:szCs w:val="28"/>
        </w:rPr>
        <w:t xml:space="preserve"> настоящего постановления, соответствующий объем бюджетных ассигнований на предоставление межбюджетных трансфертов подлежит направлению на увеличение бюджетных ассигнований </w:t>
      </w:r>
      <w:r w:rsidRPr="00261A25">
        <w:rPr>
          <w:rFonts w:ascii="Times New Roman" w:hAnsi="Times New Roman" w:cs="Times New Roman"/>
          <w:color w:val="000000" w:themeColor="text1"/>
          <w:sz w:val="28"/>
          <w:szCs w:val="28"/>
        </w:rPr>
        <w:lastRenderedPageBreak/>
        <w:t>резервного фонда Правительства Российской Федерации для оказания финансовой помощи бюджетам субъектов Российской Федерации в порядке, установленном Министерством финансов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12. Главный распорядитель средств федерального бюджета, до которого как до получателя средств федерального бюджета доведены лимиты бюджетных обязательств на предоставление межбюджетного трансферта, заключает дополнительные соглашения к ранее заключенным соглашениям, указанным в </w:t>
      </w:r>
      <w:hyperlink w:anchor="P101">
        <w:r w:rsidRPr="00261A25">
          <w:rPr>
            <w:rFonts w:ascii="Times New Roman" w:hAnsi="Times New Roman" w:cs="Times New Roman"/>
            <w:color w:val="000000" w:themeColor="text1"/>
            <w:sz w:val="28"/>
            <w:szCs w:val="28"/>
          </w:rPr>
          <w:t>пункте 10</w:t>
        </w:r>
      </w:hyperlink>
      <w:r w:rsidRPr="00261A25">
        <w:rPr>
          <w:rFonts w:ascii="Times New Roman" w:hAnsi="Times New Roman" w:cs="Times New Roman"/>
          <w:color w:val="000000" w:themeColor="text1"/>
          <w:sz w:val="28"/>
          <w:szCs w:val="28"/>
        </w:rPr>
        <w:t xml:space="preserve"> настоящего постановления, не позднее 20-го рабочего дня со дня получения от исполнительного органа субъекта Российской Федерации предложения о внесении изменений в соглашение о предоставлении межбюджетных трансфертов в связи с образованием средств экономии.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13. Главный распорядитель средств федерального бюджета не реже одного раза в квартал (при наличии предложения исполнительного органа субъекта Российской Федерации) обеспечивает:</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формирование в установленном Правительством Российской Федерации порядке запросов на изменение паспортов национальных проектов, запросов на изменение паспортов федеральных проектов, входящих в состав национальных проектов, соглашений о реализации региональных проектов (дополнительных соглашений к ранее заключенным соглашениям о реализации региональных проектов);</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формирование документов для внесения изменений в сводную бюджетную роспись федерального бюджета и лимиты бюджетных обязательств по основаниям, установленным бюджетным законодательством Российской Федерации (в случае использования средств экономии на финансовое обеспечение достижения иного результата предоставления межбюджетного трансферта, отличного от результата, при достижении которого образовались указанные средства);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заключение соглашений (дополнительных соглашений к ранее заключенным соглашениям о предоставлении межбюджетных трансфертов).</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Средства экономии не учитываются при определении размера субсидий (иных межбюджетных трансфертов) в соответствии с методиками распределения субсидий (иных межбюджетных трансфертов) между субъектами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22" w:name="P113"/>
      <w:bookmarkEnd w:id="22"/>
      <w:r w:rsidRPr="00261A25">
        <w:rPr>
          <w:rFonts w:ascii="Times New Roman" w:hAnsi="Times New Roman" w:cs="Times New Roman"/>
          <w:color w:val="000000" w:themeColor="text1"/>
          <w:sz w:val="28"/>
          <w:szCs w:val="28"/>
        </w:rPr>
        <w:t xml:space="preserve">14. Предоставление из федерального бюджета предусмотренных </w:t>
      </w:r>
      <w:hyperlink r:id="rId68">
        <w:r w:rsidRPr="00261A25">
          <w:rPr>
            <w:rFonts w:ascii="Times New Roman" w:hAnsi="Times New Roman" w:cs="Times New Roman"/>
            <w:color w:val="000000" w:themeColor="text1"/>
            <w:sz w:val="28"/>
            <w:szCs w:val="28"/>
          </w:rPr>
          <w:t>статьями 78</w:t>
        </w:r>
      </w:hyperlink>
      <w:r w:rsidRPr="00261A25">
        <w:rPr>
          <w:rFonts w:ascii="Times New Roman" w:hAnsi="Times New Roman" w:cs="Times New Roman"/>
          <w:color w:val="000000" w:themeColor="text1"/>
          <w:sz w:val="28"/>
          <w:szCs w:val="28"/>
        </w:rPr>
        <w:t xml:space="preserve">, </w:t>
      </w:r>
      <w:hyperlink r:id="rId69">
        <w:r w:rsidRPr="00261A25">
          <w:rPr>
            <w:rFonts w:ascii="Times New Roman" w:hAnsi="Times New Roman" w:cs="Times New Roman"/>
            <w:color w:val="000000" w:themeColor="text1"/>
            <w:sz w:val="28"/>
            <w:szCs w:val="28"/>
          </w:rPr>
          <w:t>78.1</w:t>
        </w:r>
      </w:hyperlink>
      <w:r w:rsidRPr="00261A25">
        <w:rPr>
          <w:rFonts w:ascii="Times New Roman" w:hAnsi="Times New Roman" w:cs="Times New Roman"/>
          <w:color w:val="000000" w:themeColor="text1"/>
          <w:sz w:val="28"/>
          <w:szCs w:val="28"/>
        </w:rPr>
        <w:t xml:space="preserve"> </w:t>
      </w:r>
      <w:hyperlink r:id="rId70">
        <w:r w:rsidRPr="00261A25">
          <w:rPr>
            <w:rFonts w:ascii="Times New Roman" w:hAnsi="Times New Roman" w:cs="Times New Roman"/>
            <w:color w:val="000000" w:themeColor="text1"/>
            <w:sz w:val="28"/>
            <w:szCs w:val="28"/>
          </w:rPr>
          <w:t>78.3</w:t>
        </w:r>
      </w:hyperlink>
      <w:r w:rsidRPr="00261A25">
        <w:rPr>
          <w:rFonts w:ascii="Times New Roman" w:hAnsi="Times New Roman" w:cs="Times New Roman"/>
          <w:color w:val="000000" w:themeColor="text1"/>
          <w:sz w:val="28"/>
          <w:szCs w:val="28"/>
        </w:rPr>
        <w:t xml:space="preserve"> и </w:t>
      </w:r>
      <w:hyperlink r:id="rId71">
        <w:r w:rsidRPr="00261A25">
          <w:rPr>
            <w:rFonts w:ascii="Times New Roman" w:hAnsi="Times New Roman" w:cs="Times New Roman"/>
            <w:color w:val="000000" w:themeColor="text1"/>
            <w:sz w:val="28"/>
            <w:szCs w:val="28"/>
          </w:rPr>
          <w:t>80</w:t>
        </w:r>
      </w:hyperlink>
      <w:r w:rsidRPr="00261A25">
        <w:rPr>
          <w:rFonts w:ascii="Times New Roman" w:hAnsi="Times New Roman" w:cs="Times New Roman"/>
          <w:color w:val="000000" w:themeColor="text1"/>
          <w:sz w:val="28"/>
          <w:szCs w:val="28"/>
        </w:rPr>
        <w:t xml:space="preserve"> Бюджетного кодекса Российской Федерации субсидий и бюджетных инвестиций осуществляется при условии отсутствия у их получателей просроченной (неурегулированной) задолженности по денежным обязательствам перед Российской Федерацией (за исключением случаев, установленных настоящим пунктом).</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23" w:name="P114"/>
      <w:bookmarkEnd w:id="23"/>
      <w:r w:rsidRPr="00261A25">
        <w:rPr>
          <w:rFonts w:ascii="Times New Roman" w:hAnsi="Times New Roman" w:cs="Times New Roman"/>
          <w:color w:val="000000" w:themeColor="text1"/>
          <w:sz w:val="28"/>
          <w:szCs w:val="28"/>
        </w:rPr>
        <w:lastRenderedPageBreak/>
        <w:t>Проверка наличия (отсутствия) у указанных получателей просроченной (неурегулированной) задолженности по денежным обязательствам перед Российской Федерацией осуществляется главным распорядителем средств федерального бюджета на дату заключения договора (соглашения) о предоставлении субсидии или на иную дату, определенную порядком (правилами) предоставления указанной субсидии, либо на дату принятия решения о предоставлении указанной субсидии в случае, если правилами ее предоставления заключение договора (соглашения) не предусмотрено.</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24" w:name="P115"/>
      <w:bookmarkEnd w:id="24"/>
      <w:r w:rsidRPr="00261A25">
        <w:rPr>
          <w:rFonts w:ascii="Times New Roman" w:hAnsi="Times New Roman" w:cs="Times New Roman"/>
          <w:color w:val="000000" w:themeColor="text1"/>
          <w:sz w:val="28"/>
          <w:szCs w:val="28"/>
        </w:rPr>
        <w:t xml:space="preserve">Проверка наличия (отсутствия) у получателя субсидии (бюджетных инвестиций) просроченной (неурегулированной) задолженности по денежным обязательствам перед Российской Федерацией осуществляется соответствующим главным распорядителем средств федерального бюджета с учетом требований, установленных </w:t>
      </w:r>
      <w:hyperlink w:anchor="P114">
        <w:r w:rsidRPr="00261A25">
          <w:rPr>
            <w:rFonts w:ascii="Times New Roman" w:hAnsi="Times New Roman" w:cs="Times New Roman"/>
            <w:color w:val="000000" w:themeColor="text1"/>
            <w:sz w:val="28"/>
            <w:szCs w:val="28"/>
          </w:rPr>
          <w:t>абзацем вторым</w:t>
        </w:r>
      </w:hyperlink>
      <w:r w:rsidRPr="00261A25">
        <w:rPr>
          <w:rFonts w:ascii="Times New Roman" w:hAnsi="Times New Roman" w:cs="Times New Roman"/>
          <w:color w:val="000000" w:themeColor="text1"/>
          <w:sz w:val="28"/>
          <w:szCs w:val="28"/>
        </w:rPr>
        <w:t xml:space="preserve"> настоящего пункта, на основании информации о лицах, имеющих просроченную задолженность по денежным обязательствам перед Российской Федерацией, размещаемой на официальном сайте Министерства финансов Российской Федерации в информационно-телекоммуникационной сети "Интернет". Размещение указанной информации осуществляется Министерством в течение 5 рабочих дней со дня ее получения от агентов Правительства Российской Федерации, привлеченных в соответствии с </w:t>
      </w:r>
      <w:hyperlink r:id="rId72">
        <w:r w:rsidRPr="00261A25">
          <w:rPr>
            <w:rFonts w:ascii="Times New Roman" w:hAnsi="Times New Roman" w:cs="Times New Roman"/>
            <w:color w:val="000000" w:themeColor="text1"/>
            <w:sz w:val="28"/>
            <w:szCs w:val="28"/>
          </w:rPr>
          <w:t>пунктом 1 части 5 статьи 18</w:t>
        </w:r>
      </w:hyperlink>
      <w:r w:rsidRPr="00261A25">
        <w:rPr>
          <w:rFonts w:ascii="Times New Roman" w:hAnsi="Times New Roman" w:cs="Times New Roman"/>
          <w:color w:val="000000" w:themeColor="text1"/>
          <w:sz w:val="28"/>
          <w:szCs w:val="28"/>
        </w:rPr>
        <w:t xml:space="preserve"> Федерального закона.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Информация о наличии у получателей субсидий (бюджетных инвестиций) просроченной (неурегулированной) задолженности по денежным обязательствам перед Российской Федерацией также может быть доведена до главных распорядителей средств федерального бюджета федеральными органами исполнительной власти, осуществляющими права кредитора по денежным обязательствам перед Российской Федерацией, а также указанными в </w:t>
      </w:r>
      <w:hyperlink w:anchor="P115">
        <w:r w:rsidRPr="00261A25">
          <w:rPr>
            <w:rFonts w:ascii="Times New Roman" w:hAnsi="Times New Roman" w:cs="Times New Roman"/>
            <w:color w:val="000000" w:themeColor="text1"/>
            <w:sz w:val="28"/>
            <w:szCs w:val="28"/>
          </w:rPr>
          <w:t>абзаце третьем</w:t>
        </w:r>
      </w:hyperlink>
      <w:r w:rsidRPr="00261A25">
        <w:rPr>
          <w:rFonts w:ascii="Times New Roman" w:hAnsi="Times New Roman" w:cs="Times New Roman"/>
          <w:color w:val="000000" w:themeColor="text1"/>
          <w:sz w:val="28"/>
          <w:szCs w:val="28"/>
        </w:rPr>
        <w:t xml:space="preserve"> настоящего пункта агентами Правительства Российской Федерации в простой письменной форме и (или) иными способами, предусмотренными при взаимодействии с федеральными органами исполнительной власти и (или) агентами Правительства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Требование об отсутствии задолженности, указанной в </w:t>
      </w:r>
      <w:hyperlink w:anchor="P113">
        <w:r w:rsidRPr="00261A25">
          <w:rPr>
            <w:rFonts w:ascii="Times New Roman" w:hAnsi="Times New Roman" w:cs="Times New Roman"/>
            <w:color w:val="000000" w:themeColor="text1"/>
            <w:sz w:val="28"/>
            <w:szCs w:val="28"/>
          </w:rPr>
          <w:t>абзаце первом</w:t>
        </w:r>
      </w:hyperlink>
      <w:r w:rsidRPr="00261A25">
        <w:rPr>
          <w:rFonts w:ascii="Times New Roman" w:hAnsi="Times New Roman" w:cs="Times New Roman"/>
          <w:color w:val="000000" w:themeColor="text1"/>
          <w:sz w:val="28"/>
          <w:szCs w:val="28"/>
        </w:rPr>
        <w:t xml:space="preserve"> настоящего пункта, не применяется при предоставлении субсидий федеральным государственным бюджетным учреждениям и федеральным государственным автономным учреждениям, субсидий в целях возмещения недополученных доходов, субсидий в целях финансового обеспечения или возмещения затрат, связанных с поставкой товаров (выполнением работ, оказанием услуг) получателями субсидий физическим лицам, а также в иных случаях, установленных правовым актом Правительства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15. Министерство финансов Российской Федерации в 2023 году вправе </w:t>
      </w:r>
      <w:r w:rsidRPr="00261A25">
        <w:rPr>
          <w:rFonts w:ascii="Times New Roman" w:hAnsi="Times New Roman" w:cs="Times New Roman"/>
          <w:color w:val="000000" w:themeColor="text1"/>
          <w:sz w:val="28"/>
          <w:szCs w:val="28"/>
        </w:rPr>
        <w:lastRenderedPageBreak/>
        <w:t>осуществлять:</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списание (прощение) задолженности субъектов Российской Федерации, муниципальных образований, юридических лиц и физических лиц по уплате пеней, штрафов и процентов, начисленных на основании договора (сделки) и (или) положений гражданского или бюджетного законодательства Российской Федерации за несвоевременное исполнение денежных обязательств перед Российской Федерацией и (или) пользование чужими денежными средствами, в случае полного исполнения других обязательств должника по уплате денежных средств, определенных соответствующим договором (сделкой), возврату неосновательного обогащения и возмещению убытков. Решение о списании (прощении) такой задолженности принимается в месячный срок со дня получения заявления заемщика и документов, подтверждающих выполнение указанного условия списания (прощения) задолженности;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государственные внутренние (внешние) заимствования Российской Федерации с превышением установленного на 2023 год Федеральным </w:t>
      </w:r>
      <w:hyperlink r:id="rId73">
        <w:r w:rsidRPr="00261A25">
          <w:rPr>
            <w:rFonts w:ascii="Times New Roman" w:hAnsi="Times New Roman" w:cs="Times New Roman"/>
            <w:color w:val="000000" w:themeColor="text1"/>
            <w:sz w:val="28"/>
            <w:szCs w:val="28"/>
          </w:rPr>
          <w:t>законом</w:t>
        </w:r>
      </w:hyperlink>
      <w:r w:rsidRPr="00261A25">
        <w:rPr>
          <w:rFonts w:ascii="Times New Roman" w:hAnsi="Times New Roman" w:cs="Times New Roman"/>
          <w:color w:val="000000" w:themeColor="text1"/>
          <w:sz w:val="28"/>
          <w:szCs w:val="28"/>
        </w:rPr>
        <w:t xml:space="preserve"> верхнего предела государственного внутреннего (внешнего) долга Российской Федерации в целях замещения государственных внешних (внутренних) заимствований в рамках верхнего предела государственного долга Российской Федерации (суммы верхнего предела государственного внутреннего долга Российской Федерации, установленного Федеральным </w:t>
      </w:r>
      <w:hyperlink r:id="rId74">
        <w:r w:rsidRPr="00261A25">
          <w:rPr>
            <w:rFonts w:ascii="Times New Roman" w:hAnsi="Times New Roman" w:cs="Times New Roman"/>
            <w:color w:val="000000" w:themeColor="text1"/>
            <w:sz w:val="28"/>
            <w:szCs w:val="28"/>
          </w:rPr>
          <w:t>законом</w:t>
        </w:r>
      </w:hyperlink>
      <w:r w:rsidRPr="00261A25">
        <w:rPr>
          <w:rFonts w:ascii="Times New Roman" w:hAnsi="Times New Roman" w:cs="Times New Roman"/>
          <w:color w:val="000000" w:themeColor="text1"/>
          <w:sz w:val="28"/>
          <w:szCs w:val="28"/>
        </w:rPr>
        <w:t xml:space="preserve">, и верхнего предела государственного внешнего долга Российской Федерации, установленного Федеральным </w:t>
      </w:r>
      <w:hyperlink r:id="rId75">
        <w:r w:rsidRPr="00261A25">
          <w:rPr>
            <w:rFonts w:ascii="Times New Roman" w:hAnsi="Times New Roman" w:cs="Times New Roman"/>
            <w:color w:val="000000" w:themeColor="text1"/>
            <w:sz w:val="28"/>
            <w:szCs w:val="28"/>
          </w:rPr>
          <w:t>законом</w:t>
        </w:r>
      </w:hyperlink>
      <w:r w:rsidRPr="00261A25">
        <w:rPr>
          <w:rFonts w:ascii="Times New Roman" w:hAnsi="Times New Roman" w:cs="Times New Roman"/>
          <w:color w:val="000000" w:themeColor="text1"/>
          <w:sz w:val="28"/>
          <w:szCs w:val="28"/>
        </w:rPr>
        <w:t>).</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16. Предоставить Министерству финансов Российской Федерации право заключить от имени Правительства Российской Федерации договоры о выполнении в 2023 году функций агентов Правительства Российской Федерации, предусмотрев в этих договорах права и обязанности агентов, их ответственность за ненадлежащее исполнение договоров, критерии оценки работы, а также сумму и порядок выплаты вознаграждения за выполнение функций агента Правительства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с государственной корпорацией развития "ВЭБ.РФ" - в соответствии с </w:t>
      </w:r>
      <w:hyperlink r:id="rId76">
        <w:r w:rsidRPr="00261A25">
          <w:rPr>
            <w:rFonts w:ascii="Times New Roman" w:hAnsi="Times New Roman" w:cs="Times New Roman"/>
            <w:color w:val="000000" w:themeColor="text1"/>
            <w:sz w:val="28"/>
            <w:szCs w:val="28"/>
          </w:rPr>
          <w:t>пунктами 1</w:t>
        </w:r>
      </w:hyperlink>
      <w:r w:rsidRPr="00261A25">
        <w:rPr>
          <w:rFonts w:ascii="Times New Roman" w:hAnsi="Times New Roman" w:cs="Times New Roman"/>
          <w:color w:val="000000" w:themeColor="text1"/>
          <w:sz w:val="28"/>
          <w:szCs w:val="28"/>
        </w:rPr>
        <w:t xml:space="preserve">, </w:t>
      </w:r>
      <w:hyperlink r:id="rId77">
        <w:r w:rsidRPr="00261A25">
          <w:rPr>
            <w:rFonts w:ascii="Times New Roman" w:hAnsi="Times New Roman" w:cs="Times New Roman"/>
            <w:color w:val="000000" w:themeColor="text1"/>
            <w:sz w:val="28"/>
            <w:szCs w:val="28"/>
          </w:rPr>
          <w:t>2</w:t>
        </w:r>
      </w:hyperlink>
      <w:r w:rsidRPr="00261A25">
        <w:rPr>
          <w:rFonts w:ascii="Times New Roman" w:hAnsi="Times New Roman" w:cs="Times New Roman"/>
          <w:color w:val="000000" w:themeColor="text1"/>
          <w:sz w:val="28"/>
          <w:szCs w:val="28"/>
        </w:rPr>
        <w:t xml:space="preserve">, </w:t>
      </w:r>
      <w:hyperlink r:id="rId78">
        <w:r w:rsidRPr="00261A25">
          <w:rPr>
            <w:rFonts w:ascii="Times New Roman" w:hAnsi="Times New Roman" w:cs="Times New Roman"/>
            <w:color w:val="000000" w:themeColor="text1"/>
            <w:sz w:val="28"/>
            <w:szCs w:val="28"/>
          </w:rPr>
          <w:t>4</w:t>
        </w:r>
      </w:hyperlink>
      <w:r w:rsidRPr="00261A25">
        <w:rPr>
          <w:rFonts w:ascii="Times New Roman" w:hAnsi="Times New Roman" w:cs="Times New Roman"/>
          <w:color w:val="000000" w:themeColor="text1"/>
          <w:sz w:val="28"/>
          <w:szCs w:val="28"/>
        </w:rPr>
        <w:t xml:space="preserve"> и </w:t>
      </w:r>
      <w:hyperlink r:id="rId79">
        <w:r w:rsidRPr="00261A25">
          <w:rPr>
            <w:rFonts w:ascii="Times New Roman" w:hAnsi="Times New Roman" w:cs="Times New Roman"/>
            <w:color w:val="000000" w:themeColor="text1"/>
            <w:sz w:val="28"/>
            <w:szCs w:val="28"/>
          </w:rPr>
          <w:t>6 части 5 статьи 18</w:t>
        </w:r>
      </w:hyperlink>
      <w:r w:rsidRPr="00261A25">
        <w:rPr>
          <w:rFonts w:ascii="Times New Roman" w:hAnsi="Times New Roman" w:cs="Times New Roman"/>
          <w:color w:val="000000" w:themeColor="text1"/>
          <w:sz w:val="28"/>
          <w:szCs w:val="28"/>
        </w:rPr>
        <w:t xml:space="preserve"> Федерального закона;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с публичным акционерным обществом "Промсвязьбанк" - в соответствии с </w:t>
      </w:r>
      <w:hyperlink r:id="rId80">
        <w:r w:rsidRPr="00261A25">
          <w:rPr>
            <w:rFonts w:ascii="Times New Roman" w:hAnsi="Times New Roman" w:cs="Times New Roman"/>
            <w:color w:val="000000" w:themeColor="text1"/>
            <w:sz w:val="28"/>
            <w:szCs w:val="28"/>
          </w:rPr>
          <w:t>пунктами 1</w:t>
        </w:r>
      </w:hyperlink>
      <w:r w:rsidRPr="00261A25">
        <w:rPr>
          <w:rFonts w:ascii="Times New Roman" w:hAnsi="Times New Roman" w:cs="Times New Roman"/>
          <w:color w:val="000000" w:themeColor="text1"/>
          <w:sz w:val="28"/>
          <w:szCs w:val="28"/>
        </w:rPr>
        <w:t xml:space="preserve"> - </w:t>
      </w:r>
      <w:hyperlink r:id="rId81">
        <w:r w:rsidRPr="00261A25">
          <w:rPr>
            <w:rFonts w:ascii="Times New Roman" w:hAnsi="Times New Roman" w:cs="Times New Roman"/>
            <w:color w:val="000000" w:themeColor="text1"/>
            <w:sz w:val="28"/>
            <w:szCs w:val="28"/>
          </w:rPr>
          <w:t>3 части 5 статьи 18</w:t>
        </w:r>
      </w:hyperlink>
      <w:r w:rsidRPr="00261A25">
        <w:rPr>
          <w:rFonts w:ascii="Times New Roman" w:hAnsi="Times New Roman" w:cs="Times New Roman"/>
          <w:color w:val="000000" w:themeColor="text1"/>
          <w:sz w:val="28"/>
          <w:szCs w:val="28"/>
        </w:rPr>
        <w:t xml:space="preserve"> Федерального закона.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17. Объем вознаграждения агентам Правительства Российской Федерации, установленным </w:t>
      </w:r>
      <w:hyperlink r:id="rId82">
        <w:r w:rsidRPr="00261A25">
          <w:rPr>
            <w:rFonts w:ascii="Times New Roman" w:hAnsi="Times New Roman" w:cs="Times New Roman"/>
            <w:color w:val="000000" w:themeColor="text1"/>
            <w:sz w:val="28"/>
            <w:szCs w:val="28"/>
          </w:rPr>
          <w:t>пунктами 1</w:t>
        </w:r>
      </w:hyperlink>
      <w:r w:rsidRPr="00261A25">
        <w:rPr>
          <w:rFonts w:ascii="Times New Roman" w:hAnsi="Times New Roman" w:cs="Times New Roman"/>
          <w:color w:val="000000" w:themeColor="text1"/>
          <w:sz w:val="28"/>
          <w:szCs w:val="28"/>
        </w:rPr>
        <w:t xml:space="preserve"> - </w:t>
      </w:r>
      <w:hyperlink r:id="rId83">
        <w:r w:rsidRPr="00261A25">
          <w:rPr>
            <w:rFonts w:ascii="Times New Roman" w:hAnsi="Times New Roman" w:cs="Times New Roman"/>
            <w:color w:val="000000" w:themeColor="text1"/>
            <w:sz w:val="28"/>
            <w:szCs w:val="28"/>
          </w:rPr>
          <w:t>6 части 5 статьи 18</w:t>
        </w:r>
      </w:hyperlink>
      <w:r w:rsidRPr="00261A25">
        <w:rPr>
          <w:rFonts w:ascii="Times New Roman" w:hAnsi="Times New Roman" w:cs="Times New Roman"/>
          <w:color w:val="000000" w:themeColor="text1"/>
          <w:sz w:val="28"/>
          <w:szCs w:val="28"/>
        </w:rPr>
        <w:t xml:space="preserve"> Федерального закона, определяется Министерством финансов Российской Федерации в пределах суммы, предусмотренной на указанные цели </w:t>
      </w:r>
      <w:hyperlink r:id="rId84">
        <w:r w:rsidRPr="00261A25">
          <w:rPr>
            <w:rFonts w:ascii="Times New Roman" w:hAnsi="Times New Roman" w:cs="Times New Roman"/>
            <w:color w:val="000000" w:themeColor="text1"/>
            <w:sz w:val="28"/>
            <w:szCs w:val="28"/>
          </w:rPr>
          <w:t>пунктом 1 части 6 статьи 18</w:t>
        </w:r>
      </w:hyperlink>
      <w:r w:rsidRPr="00261A25">
        <w:rPr>
          <w:rFonts w:ascii="Times New Roman" w:hAnsi="Times New Roman" w:cs="Times New Roman"/>
          <w:color w:val="000000" w:themeColor="text1"/>
          <w:sz w:val="28"/>
          <w:szCs w:val="28"/>
        </w:rPr>
        <w:t xml:space="preserve"> Федерального закона.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18. Предоставить Министерству экономического развития Российской Федерации право заключить от имени Правительства Российской Федерации </w:t>
      </w:r>
      <w:r w:rsidRPr="00261A25">
        <w:rPr>
          <w:rFonts w:ascii="Times New Roman" w:hAnsi="Times New Roman" w:cs="Times New Roman"/>
          <w:color w:val="000000" w:themeColor="text1"/>
          <w:sz w:val="28"/>
          <w:szCs w:val="28"/>
        </w:rPr>
        <w:lastRenderedPageBreak/>
        <w:t xml:space="preserve">договор с государственной корпорацией развития "ВЭБ.РФ" о выполнении в 2023 году функции агента Правительства Российской Федерации в соответствии с </w:t>
      </w:r>
      <w:hyperlink r:id="rId85">
        <w:r w:rsidRPr="00261A25">
          <w:rPr>
            <w:rFonts w:ascii="Times New Roman" w:hAnsi="Times New Roman" w:cs="Times New Roman"/>
            <w:color w:val="000000" w:themeColor="text1"/>
            <w:sz w:val="28"/>
            <w:szCs w:val="28"/>
          </w:rPr>
          <w:t>пунктом 7 части 5 статьи 18</w:t>
        </w:r>
      </w:hyperlink>
      <w:r w:rsidRPr="00261A25">
        <w:rPr>
          <w:rFonts w:ascii="Times New Roman" w:hAnsi="Times New Roman" w:cs="Times New Roman"/>
          <w:color w:val="000000" w:themeColor="text1"/>
          <w:sz w:val="28"/>
          <w:szCs w:val="28"/>
        </w:rPr>
        <w:t xml:space="preserve"> Федерального закона, предусмотрев в этом договоре права и обязанности агента, его ответственность за ненадлежащее исполнение договора, критерии оценки работы, а также сумму и порядок выплаты вознаграждения за выполнение функции агента Правительства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19. Министерство финансов Российской Федерации в соответствии с </w:t>
      </w:r>
      <w:hyperlink r:id="rId86">
        <w:r w:rsidRPr="00261A25">
          <w:rPr>
            <w:rFonts w:ascii="Times New Roman" w:hAnsi="Times New Roman" w:cs="Times New Roman"/>
            <w:color w:val="000000" w:themeColor="text1"/>
            <w:sz w:val="28"/>
            <w:szCs w:val="28"/>
          </w:rPr>
          <w:t>частью 4 статьи 14</w:t>
        </w:r>
      </w:hyperlink>
      <w:r w:rsidRPr="00261A25">
        <w:rPr>
          <w:rFonts w:ascii="Times New Roman" w:hAnsi="Times New Roman" w:cs="Times New Roman"/>
          <w:color w:val="000000" w:themeColor="text1"/>
          <w:sz w:val="28"/>
          <w:szCs w:val="28"/>
        </w:rPr>
        <w:t xml:space="preserve"> Федерального закона вправе в пределах сумм, определенных </w:t>
      </w:r>
      <w:hyperlink r:id="rId87">
        <w:r w:rsidRPr="00261A25">
          <w:rPr>
            <w:rFonts w:ascii="Times New Roman" w:hAnsi="Times New Roman" w:cs="Times New Roman"/>
            <w:color w:val="000000" w:themeColor="text1"/>
            <w:sz w:val="28"/>
            <w:szCs w:val="28"/>
          </w:rPr>
          <w:t>Программой</w:t>
        </w:r>
      </w:hyperlink>
      <w:r w:rsidRPr="00261A25">
        <w:rPr>
          <w:rFonts w:ascii="Times New Roman" w:hAnsi="Times New Roman" w:cs="Times New Roman"/>
          <w:color w:val="000000" w:themeColor="text1"/>
          <w:sz w:val="28"/>
          <w:szCs w:val="28"/>
        </w:rPr>
        <w:t xml:space="preserve"> государственных гарантий Российской Федерации в иностранной валюте на 2023 год и на плановый период 2024 и 2025 годов, принимать решения о предоставлении в 2023 году государственных гарантий Российской Федерации в иностранной валюте, предусмотренных </w:t>
      </w:r>
      <w:hyperlink r:id="rId88">
        <w:r w:rsidRPr="00261A25">
          <w:rPr>
            <w:rFonts w:ascii="Times New Roman" w:hAnsi="Times New Roman" w:cs="Times New Roman"/>
            <w:color w:val="000000" w:themeColor="text1"/>
            <w:sz w:val="28"/>
            <w:szCs w:val="28"/>
          </w:rPr>
          <w:t>пунктами 1</w:t>
        </w:r>
      </w:hyperlink>
      <w:r w:rsidRPr="00261A25">
        <w:rPr>
          <w:rFonts w:ascii="Times New Roman" w:hAnsi="Times New Roman" w:cs="Times New Roman"/>
          <w:color w:val="000000" w:themeColor="text1"/>
          <w:sz w:val="28"/>
          <w:szCs w:val="28"/>
        </w:rPr>
        <w:t xml:space="preserve"> - </w:t>
      </w:r>
      <w:hyperlink r:id="rId89">
        <w:r w:rsidRPr="00261A25">
          <w:rPr>
            <w:rFonts w:ascii="Times New Roman" w:hAnsi="Times New Roman" w:cs="Times New Roman"/>
            <w:color w:val="000000" w:themeColor="text1"/>
            <w:sz w:val="28"/>
            <w:szCs w:val="28"/>
          </w:rPr>
          <w:t>3 раздела 1</w:t>
        </w:r>
      </w:hyperlink>
      <w:r w:rsidRPr="00261A25">
        <w:rPr>
          <w:rFonts w:ascii="Times New Roman" w:hAnsi="Times New Roman" w:cs="Times New Roman"/>
          <w:color w:val="000000" w:themeColor="text1"/>
          <w:sz w:val="28"/>
          <w:szCs w:val="28"/>
        </w:rPr>
        <w:t xml:space="preserve"> приложения 39 к Федеральному закону, в размере, не превышающем суммы, эквивалентной 150000 тыс. долларов США, по каждой государственной гарантии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20. Федеральное казначейство осуществляет полномочия подведомственных Министерству науки и высшего образования Российской Федерации федеральных государственных бюджетных образовательных учреждений высшего образования "Ярославский государственный технический университет", "Вятский государственный университет", "Тольяттинский государственный университет", "Череповецкий государственный университет" и подведомственного Министерству здравоохранения Российской Федерации федерального государственного бюджетного учреждения "Федеральный центр нейрохирургии" Министерства здравоохранения Российской Федерации (г. Новосибирск)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бухгалтерского учета, включая составление и представление бухгалтерской отчетности, иной обязательной отчетности, формируемой на основании данных бухгалтерского учета, а также по обеспечению представления такой отчетности в соответствующие государственные (муниципальные) органы. Указанные полномочия осуществляются на основании соглашений, заключенных Федеральным казначейством и указанными учреждениями по согласованию с федеральными органами государственной власти, осуществляющими в соответствии с законодательством Российской Федерации в отношении таких учреждений функции и полномочия учредителя.</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Исполнение переданных полномочий осуществляется Федеральным казначейством в пределах соответствующих бюджетных ассигнований, предусмотренных сводной бюджетной росписью федерального бюджета на 2023 год.</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lastRenderedPageBreak/>
        <w:t xml:space="preserve">21. Установить, что оплата судебных издержек, связанных с представлением интересов Российской Федерации в международных судебных и иных юридических спорах, оплата юридических и адвокатских услуг (за исключением услуг, бюджетные ассигнования на оплату которых предусмотрены в Федеральном </w:t>
      </w:r>
      <w:hyperlink r:id="rId90">
        <w:r w:rsidRPr="00261A25">
          <w:rPr>
            <w:rFonts w:ascii="Times New Roman" w:hAnsi="Times New Roman" w:cs="Times New Roman"/>
            <w:color w:val="000000" w:themeColor="text1"/>
            <w:sz w:val="28"/>
            <w:szCs w:val="28"/>
          </w:rPr>
          <w:t>законе</w:t>
        </w:r>
      </w:hyperlink>
      <w:r w:rsidRPr="00261A25">
        <w:rPr>
          <w:rFonts w:ascii="Times New Roman" w:hAnsi="Times New Roman" w:cs="Times New Roman"/>
          <w:color w:val="000000" w:themeColor="text1"/>
          <w:sz w:val="28"/>
          <w:szCs w:val="28"/>
        </w:rPr>
        <w:t xml:space="preserve"> соответствующему главному распорядителю средств федерального бюджета) в случае осуществления закупки у единственного исполнителя услуг в порядке, установленном законодательством Российской Федерации, за исключением случаев, предусмотренных </w:t>
      </w:r>
      <w:hyperlink r:id="rId91">
        <w:r w:rsidRPr="00261A25">
          <w:rPr>
            <w:rFonts w:ascii="Times New Roman" w:hAnsi="Times New Roman" w:cs="Times New Roman"/>
            <w:color w:val="000000" w:themeColor="text1"/>
            <w:sz w:val="28"/>
            <w:szCs w:val="28"/>
          </w:rPr>
          <w:t>пунктом 25 части 1 статьи 93</w:t>
        </w:r>
      </w:hyperlink>
      <w:r w:rsidRPr="00261A25">
        <w:rPr>
          <w:rFonts w:ascii="Times New Roman" w:hAnsi="Times New Roman" w:cs="Times New Roman"/>
          <w:color w:val="000000" w:themeColor="text1"/>
          <w:sz w:val="28"/>
          <w:szCs w:val="28"/>
        </w:rPr>
        <w:t xml:space="preserve"> Федерального закона "О контрактной системе в сфере закупок товаров, работ, услуг для обеспечения государственных и муниципальных нужд", выплаты, связанные с исполнением судебных актов международных судебных органов и судебных органов иностранных государств (кроме постановлений и решений Европейского Суда по правам человека), мировых соглашений, заключенных в рамках судебных процессов в международных судебных органах и судебных органах иностранных государств, осуществляются на основании отдельных решений Правительства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25" w:name="P130"/>
      <w:bookmarkEnd w:id="25"/>
      <w:r w:rsidRPr="00261A25">
        <w:rPr>
          <w:rFonts w:ascii="Times New Roman" w:hAnsi="Times New Roman" w:cs="Times New Roman"/>
          <w:color w:val="000000" w:themeColor="text1"/>
          <w:sz w:val="28"/>
          <w:szCs w:val="28"/>
        </w:rPr>
        <w:t xml:space="preserve">22. Установить, что операции со средствами, указанными в </w:t>
      </w:r>
      <w:hyperlink r:id="rId92">
        <w:r w:rsidRPr="00261A25">
          <w:rPr>
            <w:rFonts w:ascii="Times New Roman" w:hAnsi="Times New Roman" w:cs="Times New Roman"/>
            <w:color w:val="000000" w:themeColor="text1"/>
            <w:sz w:val="28"/>
            <w:szCs w:val="28"/>
          </w:rPr>
          <w:t>частях 29</w:t>
        </w:r>
      </w:hyperlink>
      <w:r w:rsidRPr="00261A25">
        <w:rPr>
          <w:rFonts w:ascii="Times New Roman" w:hAnsi="Times New Roman" w:cs="Times New Roman"/>
          <w:color w:val="000000" w:themeColor="text1"/>
          <w:sz w:val="28"/>
          <w:szCs w:val="28"/>
        </w:rPr>
        <w:t xml:space="preserve"> и </w:t>
      </w:r>
      <w:hyperlink r:id="rId93">
        <w:r w:rsidRPr="00261A25">
          <w:rPr>
            <w:rFonts w:ascii="Times New Roman" w:hAnsi="Times New Roman" w:cs="Times New Roman"/>
            <w:color w:val="000000" w:themeColor="text1"/>
            <w:sz w:val="28"/>
            <w:szCs w:val="28"/>
          </w:rPr>
          <w:t>32 статьи 9</w:t>
        </w:r>
      </w:hyperlink>
      <w:r w:rsidRPr="00261A25">
        <w:rPr>
          <w:rFonts w:ascii="Times New Roman" w:hAnsi="Times New Roman" w:cs="Times New Roman"/>
          <w:color w:val="000000" w:themeColor="text1"/>
          <w:sz w:val="28"/>
          <w:szCs w:val="28"/>
        </w:rPr>
        <w:t xml:space="preserve"> Федерального закона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(за исключением средств федеральных автономных учреждений и средств организаций, определенных Правительством Российской Федерации в соответствии с </w:t>
      </w:r>
      <w:hyperlink r:id="rId94">
        <w:r w:rsidRPr="00261A25">
          <w:rPr>
            <w:rFonts w:ascii="Times New Roman" w:hAnsi="Times New Roman" w:cs="Times New Roman"/>
            <w:color w:val="000000" w:themeColor="text1"/>
            <w:sz w:val="28"/>
            <w:szCs w:val="28"/>
          </w:rPr>
          <w:t>частью 35 статьи 9</w:t>
        </w:r>
      </w:hyperlink>
      <w:r w:rsidRPr="00261A25">
        <w:rPr>
          <w:rFonts w:ascii="Times New Roman" w:hAnsi="Times New Roman" w:cs="Times New Roman"/>
          <w:color w:val="000000" w:themeColor="text1"/>
          <w:sz w:val="28"/>
          <w:szCs w:val="28"/>
        </w:rPr>
        <w:t xml:space="preserve"> указанного Федерального закона), отражаемые на лицевых счетах получателя средств из бюджета, определенных </w:t>
      </w:r>
      <w:hyperlink r:id="rId95">
        <w:r w:rsidRPr="00261A25">
          <w:rPr>
            <w:rFonts w:ascii="Times New Roman" w:hAnsi="Times New Roman" w:cs="Times New Roman"/>
            <w:color w:val="000000" w:themeColor="text1"/>
            <w:sz w:val="28"/>
            <w:szCs w:val="28"/>
          </w:rPr>
          <w:t>пунктом 7 статьи 220.1</w:t>
        </w:r>
      </w:hyperlink>
      <w:r w:rsidRPr="00261A25">
        <w:rPr>
          <w:rFonts w:ascii="Times New Roman" w:hAnsi="Times New Roman" w:cs="Times New Roman"/>
          <w:color w:val="000000" w:themeColor="text1"/>
          <w:sz w:val="28"/>
          <w:szCs w:val="28"/>
        </w:rPr>
        <w:t xml:space="preserve"> Бюджетного кодекса Российской Федерации (далее - лицевой счет), открытых юридическим лицам, являющимся получателями указанных средств, осуществляются с учетом особенностей, предусмотренных настоящим пунктом.</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ред. </w:t>
      </w:r>
      <w:hyperlink r:id="rId96">
        <w:r w:rsidRPr="00261A25">
          <w:rPr>
            <w:rFonts w:ascii="Times New Roman" w:hAnsi="Times New Roman" w:cs="Times New Roman"/>
            <w:color w:val="000000" w:themeColor="text1"/>
            <w:sz w:val="28"/>
            <w:szCs w:val="28"/>
          </w:rPr>
          <w:t>Постановления</w:t>
        </w:r>
      </w:hyperlink>
      <w:r w:rsidRPr="00261A25">
        <w:rPr>
          <w:rFonts w:ascii="Times New Roman" w:hAnsi="Times New Roman" w:cs="Times New Roman"/>
          <w:color w:val="000000" w:themeColor="text1"/>
          <w:sz w:val="28"/>
          <w:szCs w:val="28"/>
        </w:rPr>
        <w:t xml:space="preserve"> Правительства РФ от 30.06.2023 N 1091)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26" w:name="P132"/>
      <w:bookmarkEnd w:id="26"/>
      <w:r w:rsidRPr="00261A25">
        <w:rPr>
          <w:rFonts w:ascii="Times New Roman" w:hAnsi="Times New Roman" w:cs="Times New Roman"/>
          <w:color w:val="000000" w:themeColor="text1"/>
          <w:sz w:val="28"/>
          <w:szCs w:val="28"/>
        </w:rPr>
        <w:t xml:space="preserve">Перечисление средств, указанных в </w:t>
      </w:r>
      <w:hyperlink w:anchor="P130">
        <w:r w:rsidRPr="00261A25">
          <w:rPr>
            <w:rFonts w:ascii="Times New Roman" w:hAnsi="Times New Roman" w:cs="Times New Roman"/>
            <w:color w:val="000000" w:themeColor="text1"/>
            <w:sz w:val="28"/>
            <w:szCs w:val="28"/>
          </w:rPr>
          <w:t>абзаце первом</w:t>
        </w:r>
      </w:hyperlink>
      <w:r w:rsidRPr="00261A25">
        <w:rPr>
          <w:rFonts w:ascii="Times New Roman" w:hAnsi="Times New Roman" w:cs="Times New Roman"/>
          <w:color w:val="000000" w:themeColor="text1"/>
          <w:sz w:val="28"/>
          <w:szCs w:val="28"/>
        </w:rPr>
        <w:t xml:space="preserve"> настоящего пункта, осуществляется в пределах остатка средств, отраженных на лицевом счете, на основании распоряжения юридического лица в виде платежного поручения, составленного в соответствии с требованиями, установленными Центральным банком Российской Федерации (далее - распоряжение), при этом в поле "Назначение платежа" распоряжения указывается в том числе код "0000010" "Перечисление средств на цели, не связанные с перечислением средств на счета, открытые юридическому лицу в банке или корреспондентский счет банка (за исключением расчетов по оплате труда, оплаты обязательств юридического лица в соответствии с валютным законодательством </w:t>
      </w:r>
      <w:r w:rsidRPr="00261A25">
        <w:rPr>
          <w:rFonts w:ascii="Times New Roman" w:hAnsi="Times New Roman" w:cs="Times New Roman"/>
          <w:color w:val="000000" w:themeColor="text1"/>
          <w:sz w:val="28"/>
          <w:szCs w:val="28"/>
        </w:rPr>
        <w:lastRenderedPageBreak/>
        <w:t>Российской Федерации, а также перечисления средств субсидии, предоставленной в порядке возмещения недополученных доходов или в порядке возмещения фактически понесенных затрат в связи с производством (реализацией) товаров, выполнением работ, оказанием услуг), в том числе в целях размещения средств на депозитах и в иные финансовые инструменты".</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(в ред. </w:t>
      </w:r>
      <w:hyperlink r:id="rId97">
        <w:r w:rsidRPr="00261A25">
          <w:rPr>
            <w:rFonts w:ascii="Times New Roman" w:hAnsi="Times New Roman" w:cs="Times New Roman"/>
            <w:color w:val="000000" w:themeColor="text1"/>
            <w:sz w:val="28"/>
            <w:szCs w:val="28"/>
          </w:rPr>
          <w:t>Постановления</w:t>
        </w:r>
      </w:hyperlink>
      <w:r w:rsidRPr="00261A25">
        <w:rPr>
          <w:rFonts w:ascii="Times New Roman" w:hAnsi="Times New Roman" w:cs="Times New Roman"/>
          <w:color w:val="000000" w:themeColor="text1"/>
          <w:sz w:val="28"/>
          <w:szCs w:val="28"/>
        </w:rPr>
        <w:t xml:space="preserve"> Правительства РФ от 27.02.2023 N 314)</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При осуществлении операций со средствами юридических лиц, указанными в </w:t>
      </w:r>
      <w:hyperlink w:anchor="P130">
        <w:r w:rsidRPr="00261A25">
          <w:rPr>
            <w:rFonts w:ascii="Times New Roman" w:hAnsi="Times New Roman" w:cs="Times New Roman"/>
            <w:color w:val="000000" w:themeColor="text1"/>
            <w:sz w:val="28"/>
            <w:szCs w:val="28"/>
          </w:rPr>
          <w:t>абзаце первом</w:t>
        </w:r>
      </w:hyperlink>
      <w:r w:rsidRPr="00261A25">
        <w:rPr>
          <w:rFonts w:ascii="Times New Roman" w:hAnsi="Times New Roman" w:cs="Times New Roman"/>
          <w:color w:val="000000" w:themeColor="text1"/>
          <w:sz w:val="28"/>
          <w:szCs w:val="28"/>
        </w:rPr>
        <w:t xml:space="preserve"> настоящего пункта, территориальный орган Федерального казначейства проверяет распоряжение на наличие кода, указанного в </w:t>
      </w:r>
      <w:hyperlink w:anchor="P132">
        <w:r w:rsidRPr="00261A25">
          <w:rPr>
            <w:rFonts w:ascii="Times New Roman" w:hAnsi="Times New Roman" w:cs="Times New Roman"/>
            <w:color w:val="000000" w:themeColor="text1"/>
            <w:sz w:val="28"/>
            <w:szCs w:val="28"/>
          </w:rPr>
          <w:t>абзаце втором</w:t>
        </w:r>
      </w:hyperlink>
      <w:r w:rsidRPr="00261A25">
        <w:rPr>
          <w:rFonts w:ascii="Times New Roman" w:hAnsi="Times New Roman" w:cs="Times New Roman"/>
          <w:color w:val="000000" w:themeColor="text1"/>
          <w:sz w:val="28"/>
          <w:szCs w:val="28"/>
        </w:rPr>
        <w:t xml:space="preserve"> настоящего пункта.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22(1). Операции со средствами организаций, определенных Правительством Российской Федерации в соответствии с </w:t>
      </w:r>
      <w:hyperlink r:id="rId98">
        <w:r w:rsidRPr="00261A25">
          <w:rPr>
            <w:rFonts w:ascii="Times New Roman" w:hAnsi="Times New Roman" w:cs="Times New Roman"/>
            <w:color w:val="000000" w:themeColor="text1"/>
            <w:sz w:val="28"/>
            <w:szCs w:val="28"/>
          </w:rPr>
          <w:t>частью 35 статьи 9</w:t>
        </w:r>
      </w:hyperlink>
      <w:r w:rsidRPr="00261A25">
        <w:rPr>
          <w:rFonts w:ascii="Times New Roman" w:hAnsi="Times New Roman" w:cs="Times New Roman"/>
          <w:color w:val="000000" w:themeColor="text1"/>
          <w:sz w:val="28"/>
          <w:szCs w:val="28"/>
        </w:rPr>
        <w:t xml:space="preserve"> Федерального закона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 осуществляются в пределах остатка средств, отраженных на лицевом счете, на основании распоряжения.</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 22(1) введен </w:t>
      </w:r>
      <w:hyperlink r:id="rId99">
        <w:r w:rsidRPr="00261A25">
          <w:rPr>
            <w:rFonts w:ascii="Times New Roman" w:hAnsi="Times New Roman" w:cs="Times New Roman"/>
            <w:color w:val="000000" w:themeColor="text1"/>
            <w:sz w:val="28"/>
            <w:szCs w:val="28"/>
          </w:rPr>
          <w:t>Постановлением</w:t>
        </w:r>
      </w:hyperlink>
      <w:r w:rsidRPr="00261A25">
        <w:rPr>
          <w:rFonts w:ascii="Times New Roman" w:hAnsi="Times New Roman" w:cs="Times New Roman"/>
          <w:color w:val="000000" w:themeColor="text1"/>
          <w:sz w:val="28"/>
          <w:szCs w:val="28"/>
        </w:rPr>
        <w:t xml:space="preserve"> Правительства РФ от 30.06.2023 N 1091)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22(2). Установить, что в 2023 году в случае принятия Правительством Российской Федерации решения об увеличении бюджетных ассигнований на оплату труда федеральных государственных гражданских служащих и работников, замещающих должности, не являющиеся должностями федеральной государственной гражданской службы (далее - работники), соответствующие изменения лимитов бюджетных обязательств утверждаются при условии </w:t>
      </w:r>
      <w:proofErr w:type="spellStart"/>
      <w:r w:rsidRPr="00261A25">
        <w:rPr>
          <w:rFonts w:ascii="Times New Roman" w:hAnsi="Times New Roman" w:cs="Times New Roman"/>
          <w:color w:val="000000" w:themeColor="text1"/>
          <w:sz w:val="28"/>
          <w:szCs w:val="28"/>
        </w:rPr>
        <w:t>непревышения</w:t>
      </w:r>
      <w:proofErr w:type="spellEnd"/>
      <w:r w:rsidRPr="00261A25">
        <w:rPr>
          <w:rFonts w:ascii="Times New Roman" w:hAnsi="Times New Roman" w:cs="Times New Roman"/>
          <w:color w:val="000000" w:themeColor="text1"/>
          <w:sz w:val="28"/>
          <w:szCs w:val="28"/>
        </w:rPr>
        <w:t xml:space="preserve"> общего объема лимитов бюджетных обязательств на оплату труда с учетом ранее утвержденных лимитов бюджетных обязательств на указанные цели над совокупным объемом лимитов бюджетных обязательств на оплату труда работников, определяемых исходя из фактической численности работников и 25 процентов вакантных должностей федерального государственного органа установленной предельной численности работников.</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bookmarkStart w:id="27" w:name="P138"/>
      <w:bookmarkEnd w:id="27"/>
      <w:r w:rsidRPr="00261A25">
        <w:rPr>
          <w:rFonts w:ascii="Times New Roman" w:hAnsi="Times New Roman" w:cs="Times New Roman"/>
          <w:color w:val="000000" w:themeColor="text1"/>
          <w:sz w:val="28"/>
          <w:szCs w:val="28"/>
        </w:rPr>
        <w:t>Информация о фактической численности работников и количестве вакантных должностей представляется в Министерство финансов Российской Федерации федеральными государственными органами на дату принятия соответствующего решения Правительства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Главные распорядители средств федерального бюджета в случае увеличения фактической численности работников представляют не позднее 5-го числа месяца, следующего за кварталом, в котором произошло увеличение </w:t>
      </w:r>
      <w:r w:rsidRPr="00261A25">
        <w:rPr>
          <w:rFonts w:ascii="Times New Roman" w:hAnsi="Times New Roman" w:cs="Times New Roman"/>
          <w:color w:val="000000" w:themeColor="text1"/>
          <w:sz w:val="28"/>
          <w:szCs w:val="28"/>
        </w:rPr>
        <w:lastRenderedPageBreak/>
        <w:t xml:space="preserve">фактической численности работников, информацию, указанную в </w:t>
      </w:r>
      <w:hyperlink w:anchor="P138">
        <w:r w:rsidRPr="00261A25">
          <w:rPr>
            <w:rFonts w:ascii="Times New Roman" w:hAnsi="Times New Roman" w:cs="Times New Roman"/>
            <w:color w:val="000000" w:themeColor="text1"/>
            <w:sz w:val="28"/>
            <w:szCs w:val="28"/>
          </w:rPr>
          <w:t>абзаце втором</w:t>
        </w:r>
      </w:hyperlink>
      <w:r w:rsidRPr="00261A25">
        <w:rPr>
          <w:rFonts w:ascii="Times New Roman" w:hAnsi="Times New Roman" w:cs="Times New Roman"/>
          <w:color w:val="000000" w:themeColor="text1"/>
          <w:sz w:val="28"/>
          <w:szCs w:val="28"/>
        </w:rPr>
        <w:t xml:space="preserve"> настоящего пункта, в Министерство финансов Российской Федерации в целях утверждения лимитов бюджетных обязательств на оплату труда работников в соответствии с указанной численностью.</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Главные распорядители средств федерального бюджета не позднее 5-го числа месяца, следующего за кварталом (за IV квартал - не позднее 15 декабря текущего финансового года), в котором количество вакантных должностей превышает 25 процентов установленной предельной численности работников, на оплату труда которых лимиты бюджетных обязательств доведены в полном объеме, представляют в Министерство финансов Российской Федерации предложения по направлению бюджетных ассигнований на оплату труда по указанным вакантным должностям в резервный фонд Правительства Российской Федерации.</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Количество вакантных должностей рассчитывается отдельно по центральному аппарату и территориальным органам соответствующего федерального государственного органа. Определение количества вакантных должностей территориальных органов федерального государственного органа осуществляется исходя из установленной предельной численности работников и фактической численности работников в целом по территориальным органам федерального государственного органа.</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Положения настоящего пункта для органов законодательной и судебной власти, Администрации Президента Российской Федерации и Аппарата Правительства Российской Федерации носят рекомендательный характер.</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 22(2) введен </w:t>
      </w:r>
      <w:hyperlink r:id="rId100">
        <w:r w:rsidRPr="00261A25">
          <w:rPr>
            <w:rFonts w:ascii="Times New Roman" w:hAnsi="Times New Roman" w:cs="Times New Roman"/>
            <w:color w:val="000000" w:themeColor="text1"/>
            <w:sz w:val="28"/>
            <w:szCs w:val="28"/>
          </w:rPr>
          <w:t>Постановлением</w:t>
        </w:r>
      </w:hyperlink>
      <w:r w:rsidRPr="00261A25">
        <w:rPr>
          <w:rFonts w:ascii="Times New Roman" w:hAnsi="Times New Roman" w:cs="Times New Roman"/>
          <w:color w:val="000000" w:themeColor="text1"/>
          <w:sz w:val="28"/>
          <w:szCs w:val="28"/>
        </w:rPr>
        <w:t xml:space="preserve"> Правительства РФ от 30.06.2023 N 1091)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22(3). Установить, что остатки средств федерального бюджета завершенного финансового года в иностранной валюте (в случае их поступления в 2023 году на единый казначейский счет в иностранной валюте) могут быть направлены получателем средств федерального бюджета на те же цели, в соответствии с которыми они были предоставлены в отчетном финансовом году.</w:t>
      </w:r>
    </w:p>
    <w:p w:rsidR="00261A25" w:rsidRPr="00261A25" w:rsidRDefault="00261A25">
      <w:pPr>
        <w:pStyle w:val="ConsPlusNormal"/>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 xml:space="preserve">(п. 22(3) введен </w:t>
      </w:r>
      <w:hyperlink r:id="rId101">
        <w:r w:rsidRPr="00261A25">
          <w:rPr>
            <w:rFonts w:ascii="Times New Roman" w:hAnsi="Times New Roman" w:cs="Times New Roman"/>
            <w:color w:val="000000" w:themeColor="text1"/>
            <w:sz w:val="28"/>
            <w:szCs w:val="28"/>
          </w:rPr>
          <w:t>Постановлением</w:t>
        </w:r>
      </w:hyperlink>
      <w:r w:rsidRPr="00261A25">
        <w:rPr>
          <w:rFonts w:ascii="Times New Roman" w:hAnsi="Times New Roman" w:cs="Times New Roman"/>
          <w:color w:val="000000" w:themeColor="text1"/>
          <w:sz w:val="28"/>
          <w:szCs w:val="28"/>
        </w:rPr>
        <w:t xml:space="preserve"> Правительства РФ от 30.06.2023 N 1091)</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23. Приостановить до 1 января 2024 г. действие:</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hyperlink r:id="rId102">
        <w:r w:rsidRPr="00261A25">
          <w:rPr>
            <w:rFonts w:ascii="Times New Roman" w:hAnsi="Times New Roman" w:cs="Times New Roman"/>
            <w:color w:val="000000" w:themeColor="text1"/>
            <w:sz w:val="28"/>
            <w:szCs w:val="28"/>
          </w:rPr>
          <w:t>пункта 15</w:t>
        </w:r>
      </w:hyperlink>
      <w:r w:rsidRPr="00261A25">
        <w:rPr>
          <w:rFonts w:ascii="Times New Roman" w:hAnsi="Times New Roman" w:cs="Times New Roman"/>
          <w:color w:val="000000" w:themeColor="text1"/>
          <w:sz w:val="28"/>
          <w:szCs w:val="28"/>
        </w:rPr>
        <w:t xml:space="preserve"> постановления Правительства Российской Федерации от 9 февраля 2004 г. N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(Собрание законодательства Российской Федерации, 2004, N 7, ст. 535; 2012, N 1, ст. 204) (в части предоставления дополнительных гарантий, предусмотренных </w:t>
      </w:r>
      <w:hyperlink r:id="rId103">
        <w:r w:rsidRPr="00261A25">
          <w:rPr>
            <w:rFonts w:ascii="Times New Roman" w:hAnsi="Times New Roman" w:cs="Times New Roman"/>
            <w:color w:val="000000" w:themeColor="text1"/>
            <w:sz w:val="28"/>
            <w:szCs w:val="28"/>
          </w:rPr>
          <w:t>пунктом 6</w:t>
        </w:r>
      </w:hyperlink>
      <w:r w:rsidRPr="00261A25">
        <w:rPr>
          <w:rFonts w:ascii="Times New Roman" w:hAnsi="Times New Roman" w:cs="Times New Roman"/>
          <w:color w:val="000000" w:themeColor="text1"/>
          <w:sz w:val="28"/>
          <w:szCs w:val="28"/>
        </w:rPr>
        <w:t xml:space="preserve"> указанного постановления);</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hyperlink r:id="rId104">
        <w:r w:rsidRPr="00261A25">
          <w:rPr>
            <w:rFonts w:ascii="Times New Roman" w:hAnsi="Times New Roman" w:cs="Times New Roman"/>
            <w:color w:val="000000" w:themeColor="text1"/>
            <w:sz w:val="28"/>
            <w:szCs w:val="28"/>
          </w:rPr>
          <w:t>абзаца седьмого пункта 21</w:t>
        </w:r>
      </w:hyperlink>
      <w:r w:rsidRPr="00261A25">
        <w:rPr>
          <w:rFonts w:ascii="Times New Roman" w:hAnsi="Times New Roman" w:cs="Times New Roman"/>
          <w:color w:val="000000" w:themeColor="text1"/>
          <w:sz w:val="28"/>
          <w:szCs w:val="28"/>
        </w:rP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2014, N 41, ст. 5536; 2016, N 10, ст. 1406; 2020, N 17, ст. 2799; 2022, N 22, ст. 3680);</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hyperlink r:id="rId105">
        <w:r w:rsidRPr="00261A25">
          <w:rPr>
            <w:rFonts w:ascii="Times New Roman" w:hAnsi="Times New Roman" w:cs="Times New Roman"/>
            <w:color w:val="000000" w:themeColor="text1"/>
            <w:sz w:val="28"/>
            <w:szCs w:val="28"/>
          </w:rPr>
          <w:t>подпункта "г" пункта 2(1)</w:t>
        </w:r>
      </w:hyperlink>
      <w:r w:rsidRPr="00261A25">
        <w:rPr>
          <w:rFonts w:ascii="Times New Roman" w:hAnsi="Times New Roman" w:cs="Times New Roman"/>
          <w:color w:val="000000" w:themeColor="text1"/>
          <w:sz w:val="28"/>
          <w:szCs w:val="28"/>
        </w:rPr>
        <w:t xml:space="preserve"> Положения о мерах по обеспечению исполнения федерального бюджета, утвержденного постановлением Правительства Российской Федерации от 9 декабря 2017 г. N 1496 "О мерах по обеспечению исполнения федерального бюджета" (Собрание законодательства Российской Федерации, 2017, N 51, ст. 7807; 2020, N 45, ст. 7122; 2022, N 13, ст. 2097) (в части утверждения лимитов бюджетных обязательств до утверждения запросов на изменение паспортов федеральных проектов, не входящих в состав национальных проектов).</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24. Для служебного пользования.</w:t>
      </w:r>
    </w:p>
    <w:p w:rsidR="00261A25" w:rsidRPr="00261A25" w:rsidRDefault="00261A25">
      <w:pPr>
        <w:pStyle w:val="ConsPlusNormal"/>
        <w:spacing w:before="220"/>
        <w:ind w:firstLine="540"/>
        <w:jc w:val="both"/>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25. Настоящее постановление вступает в силу с 1 января 2023 г.</w:t>
      </w:r>
    </w:p>
    <w:p w:rsidR="00261A25" w:rsidRPr="00261A25" w:rsidRDefault="00261A25">
      <w:pPr>
        <w:pStyle w:val="ConsPlusNormal"/>
        <w:ind w:firstLine="540"/>
        <w:jc w:val="both"/>
        <w:rPr>
          <w:rFonts w:ascii="Times New Roman" w:hAnsi="Times New Roman" w:cs="Times New Roman"/>
          <w:color w:val="000000" w:themeColor="text1"/>
          <w:sz w:val="28"/>
          <w:szCs w:val="28"/>
        </w:rPr>
      </w:pPr>
    </w:p>
    <w:p w:rsidR="00261A25" w:rsidRPr="00261A25" w:rsidRDefault="00261A25">
      <w:pPr>
        <w:pStyle w:val="ConsPlusNormal"/>
        <w:jc w:val="right"/>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Председатель Правительства</w:t>
      </w:r>
    </w:p>
    <w:p w:rsidR="00261A25" w:rsidRPr="00261A25" w:rsidRDefault="00261A25">
      <w:pPr>
        <w:pStyle w:val="ConsPlusNormal"/>
        <w:jc w:val="right"/>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Российской Федерации</w:t>
      </w:r>
    </w:p>
    <w:p w:rsidR="00261A25" w:rsidRPr="00261A25" w:rsidRDefault="00261A25">
      <w:pPr>
        <w:pStyle w:val="ConsPlusNormal"/>
        <w:jc w:val="right"/>
        <w:rPr>
          <w:rFonts w:ascii="Times New Roman" w:hAnsi="Times New Roman" w:cs="Times New Roman"/>
          <w:color w:val="000000" w:themeColor="text1"/>
          <w:sz w:val="28"/>
          <w:szCs w:val="28"/>
        </w:rPr>
      </w:pPr>
      <w:r w:rsidRPr="00261A25">
        <w:rPr>
          <w:rFonts w:ascii="Times New Roman" w:hAnsi="Times New Roman" w:cs="Times New Roman"/>
          <w:color w:val="000000" w:themeColor="text1"/>
          <w:sz w:val="28"/>
          <w:szCs w:val="28"/>
        </w:rPr>
        <w:t>М.МИШУСТИН</w:t>
      </w:r>
    </w:p>
    <w:p w:rsidR="00261A25" w:rsidRPr="00261A25" w:rsidRDefault="00261A25">
      <w:pPr>
        <w:pStyle w:val="ConsPlusNormal"/>
        <w:ind w:firstLine="540"/>
        <w:jc w:val="both"/>
        <w:rPr>
          <w:rFonts w:ascii="Times New Roman" w:hAnsi="Times New Roman" w:cs="Times New Roman"/>
          <w:color w:val="000000" w:themeColor="text1"/>
          <w:sz w:val="28"/>
          <w:szCs w:val="28"/>
        </w:rPr>
      </w:pPr>
    </w:p>
    <w:p w:rsidR="00261A25" w:rsidRPr="00261A25" w:rsidRDefault="00261A25">
      <w:pPr>
        <w:pStyle w:val="ConsPlusNormal"/>
        <w:ind w:firstLine="540"/>
        <w:jc w:val="both"/>
        <w:rPr>
          <w:rFonts w:ascii="Times New Roman" w:hAnsi="Times New Roman" w:cs="Times New Roman"/>
          <w:color w:val="000000" w:themeColor="text1"/>
          <w:sz w:val="28"/>
          <w:szCs w:val="28"/>
        </w:rPr>
      </w:pPr>
    </w:p>
    <w:p w:rsidR="00261A25" w:rsidRPr="00261A25" w:rsidRDefault="00261A25">
      <w:pPr>
        <w:pStyle w:val="ConsPlusNormal"/>
        <w:pBdr>
          <w:bottom w:val="single" w:sz="6" w:space="0" w:color="auto"/>
        </w:pBdr>
        <w:spacing w:before="100" w:after="100"/>
        <w:jc w:val="both"/>
        <w:rPr>
          <w:rFonts w:ascii="Times New Roman" w:hAnsi="Times New Roman" w:cs="Times New Roman"/>
          <w:color w:val="000000" w:themeColor="text1"/>
          <w:sz w:val="28"/>
          <w:szCs w:val="28"/>
        </w:rPr>
      </w:pPr>
    </w:p>
    <w:p w:rsidR="00FF7A11" w:rsidRPr="00261A25" w:rsidRDefault="00261A25">
      <w:pPr>
        <w:rPr>
          <w:rFonts w:ascii="Times New Roman" w:hAnsi="Times New Roman" w:cs="Times New Roman"/>
          <w:color w:val="000000" w:themeColor="text1"/>
          <w:sz w:val="28"/>
          <w:szCs w:val="28"/>
        </w:rPr>
      </w:pPr>
    </w:p>
    <w:sectPr w:rsidR="00FF7A11" w:rsidRPr="00261A25" w:rsidSect="005215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A25"/>
    <w:rsid w:val="00261A25"/>
    <w:rsid w:val="00557E35"/>
    <w:rsid w:val="00A44C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C447FC-8E10-4544-9C12-AEE3D54F0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61A25"/>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261A25"/>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61A25"/>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9281BDD39C87F3218B3ADB18CAA8BEE3F6278EBA50A6DF4A48D4F33551DF220D0D63C0B4715F09057E6013C3CAh4m6H" TargetMode="External"/><Relationship Id="rId21" Type="http://schemas.openxmlformats.org/officeDocument/2006/relationships/hyperlink" Target="consultantplus://offline/ref=9281BDD39C87F3218B3ADB18CAA8BEE3F6218EB959ACDF4A48D4F33551DF220D1F6398B8705A1701737545928C10681BBCA4247093729507hAmEH" TargetMode="External"/><Relationship Id="rId42" Type="http://schemas.openxmlformats.org/officeDocument/2006/relationships/hyperlink" Target="consultantplus://offline/ref=9281BDD39C87F3218B3ADB18CAA8BEE3F62189BA5CADDF4A48D4F33551DF220D1F6398BA715E110E232F5596C5446004B9B33A7B8D72h9m6H" TargetMode="External"/><Relationship Id="rId47" Type="http://schemas.openxmlformats.org/officeDocument/2006/relationships/hyperlink" Target="consultantplus://offline/ref=9281BDD39C87F3218B3ADB18CAA8BEE3F62189BA5CADDF4A48D4F33551DF220D1F6398B870591306747545928C10681BBCA4247093729507hAmEH" TargetMode="External"/><Relationship Id="rId63" Type="http://schemas.openxmlformats.org/officeDocument/2006/relationships/hyperlink" Target="consultantplus://offline/ref=9281BDD39C87F3218B3ADB18CAA8BEE3F6278CB051AADF4A48D4F33551DF220D1F6398B8705A170C767545928C10681BBCA4247093729507hAmEH" TargetMode="External"/><Relationship Id="rId68" Type="http://schemas.openxmlformats.org/officeDocument/2006/relationships/hyperlink" Target="consultantplus://offline/ref=9281BDD39C87F3218B3ADB18CAA8BEE3F62189BA5CADDF4A48D4F33551DF220D1F6398B87059140C727545928C10681BBCA4247093729507hAmEH" TargetMode="External"/><Relationship Id="rId84" Type="http://schemas.openxmlformats.org/officeDocument/2006/relationships/hyperlink" Target="consultantplus://offline/ref=9281BDD39C87F3218B3ADB18CAA8BEE3F6278EBA50A6DF4A48D4F33551DF220D1F6398B8705A160C7E7545928C10681BBCA4247093729507hAmEH" TargetMode="External"/><Relationship Id="rId89" Type="http://schemas.openxmlformats.org/officeDocument/2006/relationships/hyperlink" Target="consultantplus://offline/ref=9281BDD39C87F3218B3ADB18CAA8BEE3F6278EBA50A6DF4A48D4F33551DF220D1F6398BB76591E007F7545928C10681BBCA4247093729507hAmEH" TargetMode="External"/><Relationship Id="rId16" Type="http://schemas.openxmlformats.org/officeDocument/2006/relationships/hyperlink" Target="consultantplus://offline/ref=9281BDD39C87F3218B3ADB18CAA8BEE3F6208DB151AFDF4A48D4F33551DF220D1F6398B8705A1701777545928C10681BBCA4247093729507hAmEH" TargetMode="External"/><Relationship Id="rId107" Type="http://schemas.openxmlformats.org/officeDocument/2006/relationships/theme" Target="theme/theme1.xml"/><Relationship Id="rId11" Type="http://schemas.openxmlformats.org/officeDocument/2006/relationships/hyperlink" Target="consultantplus://offline/ref=9281BDD39C87F3218B3ADB18CAA8BEE3F6278EBA50A6DF4A48D4F33551DF220D1F6398B8705A1500747545928C10681BBCA4247093729507hAmEH" TargetMode="External"/><Relationship Id="rId32" Type="http://schemas.openxmlformats.org/officeDocument/2006/relationships/hyperlink" Target="consultantplus://offline/ref=9281BDD39C87F3218B3ADB18CAA8BEE3F62189BA5CADDF4A48D4F33551DF220D1F6398BC785A100E232F5596C5446004B9B33A7B8D72h9m6H" TargetMode="External"/><Relationship Id="rId37" Type="http://schemas.openxmlformats.org/officeDocument/2006/relationships/hyperlink" Target="consultantplus://offline/ref=9281BDD39C87F3218B3ADB18CAA8BEE3F6218EB959ACDF4A48D4F33551DF220D1F6398B8705A160D7F7545928C10681BBCA4247093729507hAmEH" TargetMode="External"/><Relationship Id="rId53" Type="http://schemas.openxmlformats.org/officeDocument/2006/relationships/hyperlink" Target="consultantplus://offline/ref=9281BDD39C87F3218B3ADB18CAA8BEE3F6218EBF51AFDF4A48D4F33551DF220D1F6398BA785D1C51263A44CEC9407B1AB0A426798Fh7m3H" TargetMode="External"/><Relationship Id="rId58" Type="http://schemas.openxmlformats.org/officeDocument/2006/relationships/hyperlink" Target="consultantplus://offline/ref=9281BDD39C87F3218B3ADB18CAA8BEE3F6218EBF51AFDF4A48D4F33551DF220D1F6398BA79581C51263A44CEC9407B1AB0A426798Fh7m3H" TargetMode="External"/><Relationship Id="rId74" Type="http://schemas.openxmlformats.org/officeDocument/2006/relationships/hyperlink" Target="consultantplus://offline/ref=9281BDD39C87F3218B3ADB18CAA8BEE3F6278EBA50A6DF4A48D4F33551DF220D0D63C0B4715F09057E6013C3CAh4m6H" TargetMode="External"/><Relationship Id="rId79" Type="http://schemas.openxmlformats.org/officeDocument/2006/relationships/hyperlink" Target="consultantplus://offline/ref=9281BDD39C87F3218B3ADB18CAA8BEE3F6278EBA50A6DF4A48D4F33551DF220D1F6398B8705A160C727545928C10681BBCA4247093729507hAmEH" TargetMode="External"/><Relationship Id="rId102" Type="http://schemas.openxmlformats.org/officeDocument/2006/relationships/hyperlink" Target="consultantplus://offline/ref=9281BDD39C87F3218B3ADB18CAA8BEE3F1278DBB50ADDF4A48D4F33551DF220D1F6398B8705A17017E7545928C10681BBCA4247093729507hAmEH" TargetMode="External"/><Relationship Id="rId5" Type="http://schemas.openxmlformats.org/officeDocument/2006/relationships/hyperlink" Target="consultantplus://offline/ref=9281BDD39C87F3218B3ADB18CAA8BEE3F6208CBC5DA7DF4A48D4F33551DF220D1F6398B8705A1705717545928C10681BBCA4247093729507hAmEH" TargetMode="External"/><Relationship Id="rId90" Type="http://schemas.openxmlformats.org/officeDocument/2006/relationships/hyperlink" Target="consultantplus://offline/ref=9281BDD39C87F3218B3ADB18CAA8BEE3F6278EBA50A6DF4A48D4F33551DF220D0D63C0B4715F09057E6013C3CAh4m6H" TargetMode="External"/><Relationship Id="rId95" Type="http://schemas.openxmlformats.org/officeDocument/2006/relationships/hyperlink" Target="consultantplus://offline/ref=9281BDD39C87F3218B3ADB18CAA8BEE3F62189BA5CADDF4A48D4F33551DF220D1F6398BF765E170E232F5596C5446004B9B33A7B8D72h9m6H" TargetMode="External"/><Relationship Id="rId22" Type="http://schemas.openxmlformats.org/officeDocument/2006/relationships/hyperlink" Target="consultantplus://offline/ref=9281BDD39C87F3218B3ADB18CAA8BEE3F6218EB959ACDF4A48D4F33551DF220D1F6398BA70521C51263A44CEC9407B1AB0A426798Fh7m3H" TargetMode="External"/><Relationship Id="rId27" Type="http://schemas.openxmlformats.org/officeDocument/2006/relationships/hyperlink" Target="consultantplus://offline/ref=9281BDD39C87F3218B3ADB18CAA8BEE3F6218EB959ACDF4A48D4F33551DF220D1F6398B8745E1C51263A44CEC9407B1AB0A426798Fh7m3H" TargetMode="External"/><Relationship Id="rId43" Type="http://schemas.openxmlformats.org/officeDocument/2006/relationships/hyperlink" Target="consultantplus://offline/ref=9281BDD39C87F3218B3ADB18CAA8BEE3F62189BA5CADDF4A48D4F33551DF220D1F6398B870591306747545928C10681BBCA4247093729507hAmEH" TargetMode="External"/><Relationship Id="rId48" Type="http://schemas.openxmlformats.org/officeDocument/2006/relationships/hyperlink" Target="consultantplus://offline/ref=9281BDD39C87F3218B3ADB18CAA8BEE3F6218EB959ACDF4A48D4F33551DF220D1F6398B8705A1503737545928C10681BBCA4247093729507hAmEH" TargetMode="External"/><Relationship Id="rId64" Type="http://schemas.openxmlformats.org/officeDocument/2006/relationships/hyperlink" Target="consultantplus://offline/ref=9281BDD39C87F3218B3ADB18CAA8BEE3F6278CB051AADF4A48D4F33551DF220D1F6398B8705A170C717545928C10681BBCA4247093729507hAmEH" TargetMode="External"/><Relationship Id="rId69" Type="http://schemas.openxmlformats.org/officeDocument/2006/relationships/hyperlink" Target="consultantplus://offline/ref=9281BDD39C87F3218B3ADB18CAA8BEE3F62189BA5CADDF4A48D4F33551DF220D1F6398B870591306767545928C10681BBCA4247093729507hAmEH" TargetMode="External"/><Relationship Id="rId80" Type="http://schemas.openxmlformats.org/officeDocument/2006/relationships/hyperlink" Target="consultantplus://offline/ref=9281BDD39C87F3218B3ADB18CAA8BEE3F6278EBA50A6DF4A48D4F33551DF220D1F6398B8705A160C777545928C10681BBCA4247093729507hAmEH" TargetMode="External"/><Relationship Id="rId85" Type="http://schemas.openxmlformats.org/officeDocument/2006/relationships/hyperlink" Target="consultantplus://offline/ref=9281BDD39C87F3218B3ADB18CAA8BEE3F6278EBA50A6DF4A48D4F33551DF220D1F6398B8705A160C717545928C10681BBCA4247093729507hAmEH" TargetMode="External"/><Relationship Id="rId12" Type="http://schemas.openxmlformats.org/officeDocument/2006/relationships/hyperlink" Target="consultantplus://offline/ref=9281BDD39C87F3218B3ADB18CAA8BEE3F6218DBE59A8DF4A48D4F33551DF220D1F6398B8705A1707777545928C10681BBCA4247093729507hAmEH" TargetMode="External"/><Relationship Id="rId17" Type="http://schemas.openxmlformats.org/officeDocument/2006/relationships/hyperlink" Target="consultantplus://offline/ref=9281BDD39C87F3218B3ADB18CAA8BEE3F6278EBA50A6DF4A48D4F33551DF220D0D63C0B4715F09057E6013C3CAh4m6H" TargetMode="External"/><Relationship Id="rId33" Type="http://schemas.openxmlformats.org/officeDocument/2006/relationships/hyperlink" Target="consultantplus://offline/ref=9281BDD39C87F3218B3ADB18CAA8BEE3F62189BA5CADDF4A48D4F33551DF220D1F6398BD785F140E232F5596C5446004B9B33A7B8D72h9m6H" TargetMode="External"/><Relationship Id="rId38" Type="http://schemas.openxmlformats.org/officeDocument/2006/relationships/hyperlink" Target="consultantplus://offline/ref=9281BDD39C87F3218B3ADB18CAA8BEE3F6208FBD5FA8DF4A48D4F33551DF220D1F6398B8705E1002777545928C10681BBCA4247093729507hAmEH" TargetMode="External"/><Relationship Id="rId59" Type="http://schemas.openxmlformats.org/officeDocument/2006/relationships/hyperlink" Target="consultantplus://offline/ref=9281BDD39C87F3218B3ADB18CAA8BEE3F6218EBF51AFDF4A48D4F33551DF220D1F6398BB755C1C51263A44CEC9407B1AB0A426798Fh7m3H" TargetMode="External"/><Relationship Id="rId103" Type="http://schemas.openxmlformats.org/officeDocument/2006/relationships/hyperlink" Target="consultantplus://offline/ref=9281BDD39C87F3218B3ADB18CAA8BEE3F1278DBB50ADDF4A48D4F33551DF220D1F6398B8705A170D727545928C10681BBCA4247093729507hAmEH" TargetMode="External"/><Relationship Id="rId20" Type="http://schemas.openxmlformats.org/officeDocument/2006/relationships/hyperlink" Target="consultantplus://offline/ref=9281BDD39C87F3218B3ADB18CAA8BEE3F6278EBA50A6DF4A48D4F33551DF220D0D63C0B4715F09057E6013C3CAh4m6H" TargetMode="External"/><Relationship Id="rId41" Type="http://schemas.openxmlformats.org/officeDocument/2006/relationships/hyperlink" Target="consultantplus://offline/ref=9281BDD39C87F3218B3ADB18CAA8BEE3F6208CBC5DA7DF4A48D4F33551DF220D1F6398B8705A1700757545928C10681BBCA4247093729507hAmEH" TargetMode="External"/><Relationship Id="rId54" Type="http://schemas.openxmlformats.org/officeDocument/2006/relationships/hyperlink" Target="consultantplus://offline/ref=9281BDD39C87F3218B3ADB18CAA8BEE3F6218EBF51AFDF4A48D4F33551DF220D1F6398B872591C51263A44CEC9407B1AB0A426798Fh7m3H" TargetMode="External"/><Relationship Id="rId62" Type="http://schemas.openxmlformats.org/officeDocument/2006/relationships/hyperlink" Target="consultantplus://offline/ref=9281BDD39C87F3218B3ADB18CAA8BEE3F6278CB051AADF4A48D4F33551DF220D1F6398B8705A170C727545928C10681BBCA4247093729507hAmEH" TargetMode="External"/><Relationship Id="rId70" Type="http://schemas.openxmlformats.org/officeDocument/2006/relationships/hyperlink" Target="consultantplus://offline/ref=9281BDD39C87F3218B3ADB18CAA8BEE3F62189BA5CADDF4A48D4F33551DF220D1F6398B870591202707545928C10681BBCA4247093729507hAmEH" TargetMode="External"/><Relationship Id="rId75" Type="http://schemas.openxmlformats.org/officeDocument/2006/relationships/hyperlink" Target="consultantplus://offline/ref=9281BDD39C87F3218B3ADB18CAA8BEE3F6278EBA50A6DF4A48D4F33551DF220D0D63C0B4715F09057E6013C3CAh4m6H" TargetMode="External"/><Relationship Id="rId83" Type="http://schemas.openxmlformats.org/officeDocument/2006/relationships/hyperlink" Target="consultantplus://offline/ref=9281BDD39C87F3218B3ADB18CAA8BEE3F6278EBA50A6DF4A48D4F33551DF220D1F6398B8705A160C727545928C10681BBCA4247093729507hAmEH" TargetMode="External"/><Relationship Id="rId88" Type="http://schemas.openxmlformats.org/officeDocument/2006/relationships/hyperlink" Target="consultantplus://offline/ref=9281BDD39C87F3218B3ADB18CAA8BEE3F6278EBA50A6DF4A48D4F33551DF220D1F6398BB76591E01717545928C10681BBCA4247093729507hAmEH" TargetMode="External"/><Relationship Id="rId91" Type="http://schemas.openxmlformats.org/officeDocument/2006/relationships/hyperlink" Target="consultantplus://offline/ref=9281BDD39C87F3218B3ADB18CAA8BEE3F62189BA5CA9DF4A48D4F33551DF220D1F6398B8725A14077C2A40879D48641FA7BA2D678F7097h0m6H" TargetMode="External"/><Relationship Id="rId96" Type="http://schemas.openxmlformats.org/officeDocument/2006/relationships/hyperlink" Target="consultantplus://offline/ref=9281BDD39C87F3218B3ADB18CAA8BEE3F6218EB858A9DF4A48D4F33551DF220D1F6398B8705A1707737545928C10681BBCA4247093729507hAmEH" TargetMode="External"/><Relationship Id="rId1" Type="http://schemas.openxmlformats.org/officeDocument/2006/relationships/styles" Target="styles.xml"/><Relationship Id="rId6" Type="http://schemas.openxmlformats.org/officeDocument/2006/relationships/hyperlink" Target="consultantplus://offline/ref=9281BDD39C87F3218B3ADB18CAA8BEE3F6218EB858A9DF4A48D4F33551DF220D1F6398B8705A1704737545928C10681BBCA4247093729507hAmEH" TargetMode="External"/><Relationship Id="rId15" Type="http://schemas.openxmlformats.org/officeDocument/2006/relationships/hyperlink" Target="consultantplus://offline/ref=9281BDD39C87F3218B3ADB18CAA8BEE3F6208DB151AFDF4A48D4F33551DF220D1F6398B8705A17067F7545928C10681BBCA4247093729507hAmEH" TargetMode="External"/><Relationship Id="rId23" Type="http://schemas.openxmlformats.org/officeDocument/2006/relationships/hyperlink" Target="consultantplus://offline/ref=9281BDD39C87F3218B3ADB18CAA8BEE3F6208CBC5DA7DF4A48D4F33551DF220D1F6398B8705A1704727545928C10681BBCA4247093729507hAmEH" TargetMode="External"/><Relationship Id="rId28" Type="http://schemas.openxmlformats.org/officeDocument/2006/relationships/hyperlink" Target="consultantplus://offline/ref=9281BDD39C87F3218B3ADB18CAA8BEE3F6218EB959ACDF4A48D4F33551DF220D1F6398B8745C1C51263A44CEC9407B1AB0A426798Fh7m3H" TargetMode="External"/><Relationship Id="rId36" Type="http://schemas.openxmlformats.org/officeDocument/2006/relationships/hyperlink" Target="consultantplus://offline/ref=9281BDD39C87F3218B3ADB18CAA8BEE3F6218EB959ACDF4A48D4F33551DF220D1F6398B8745E1C51263A44CEC9407B1AB0A426798Fh7m3H" TargetMode="External"/><Relationship Id="rId49" Type="http://schemas.openxmlformats.org/officeDocument/2006/relationships/hyperlink" Target="consultantplus://offline/ref=9281BDD39C87F3218B3ADB18CAA8BEE3F6218EB959ACDF4A48D4F33551DF220D1F6398B8705A1500727545928C10681BBCA4247093729507hAmEH" TargetMode="External"/><Relationship Id="rId57" Type="http://schemas.openxmlformats.org/officeDocument/2006/relationships/hyperlink" Target="consultantplus://offline/ref=9281BDD39C87F3218B3ADB18CAA8BEE3F6218EBF51AFDF4A48D4F33551DF220D1F6398B8705A16027F7545928C10681BBCA4247093729507hAmEH" TargetMode="External"/><Relationship Id="rId106" Type="http://schemas.openxmlformats.org/officeDocument/2006/relationships/fontTable" Target="fontTable.xml"/><Relationship Id="rId10" Type="http://schemas.openxmlformats.org/officeDocument/2006/relationships/hyperlink" Target="consultantplus://offline/ref=9281BDD39C87F3218B3ADB18CAA8BEE3F6218EB959ACDF4A48D4F33551DF220D1F6398B8785A1C51263A44CEC9407B1AB0A426798Fh7m3H" TargetMode="External"/><Relationship Id="rId31" Type="http://schemas.openxmlformats.org/officeDocument/2006/relationships/hyperlink" Target="consultantplus://offline/ref=9281BDD39C87F3218B3ADB18CAA8BEE3F6208CBC5DA7DF4A48D4F33551DF220D1F6398B8705A1706707545928C10681BBCA4247093729507hAmEH" TargetMode="External"/><Relationship Id="rId44" Type="http://schemas.openxmlformats.org/officeDocument/2006/relationships/hyperlink" Target="consultantplus://offline/ref=9281BDD39C87F3218B3ADB18CAA8BEE3F6218EB858A9DF4A48D4F33551DF220D1F6398B8705A1707777545928C10681BBCA4247093729507hAmEH" TargetMode="External"/><Relationship Id="rId52" Type="http://schemas.openxmlformats.org/officeDocument/2006/relationships/hyperlink" Target="consultantplus://offline/ref=9281BDD39C87F3218B3ADB18CAA8BEE3F6218EBF51AFDF4A48D4F33551DF220D1F6398BB795C1C51263A44CEC9407B1AB0A426798Fh7m3H" TargetMode="External"/><Relationship Id="rId60" Type="http://schemas.openxmlformats.org/officeDocument/2006/relationships/hyperlink" Target="consultantplus://offline/ref=9281BDD39C87F3218B3ADB18CAA8BEE3F6218EBF51AFDF4A48D4F33551DF220D1F6398B8705A16027F7545928C10681BBCA4247093729507hAmEH" TargetMode="External"/><Relationship Id="rId65" Type="http://schemas.openxmlformats.org/officeDocument/2006/relationships/hyperlink" Target="consultantplus://offline/ref=9281BDD39C87F3218B3ADB18CAA8BEE3F6208ABD5DA9DF4A48D4F33551DF220D1F6398B8705A1705717545928C10681BBCA4247093729507hAmEH" TargetMode="External"/><Relationship Id="rId73" Type="http://schemas.openxmlformats.org/officeDocument/2006/relationships/hyperlink" Target="consultantplus://offline/ref=9281BDD39C87F3218B3ADB18CAA8BEE3F6278EBA50A6DF4A48D4F33551DF220D0D63C0B4715F09057E6013C3CAh4m6H" TargetMode="External"/><Relationship Id="rId78" Type="http://schemas.openxmlformats.org/officeDocument/2006/relationships/hyperlink" Target="consultantplus://offline/ref=9281BDD39C87F3218B3ADB18CAA8BEE3F6278EBA50A6DF4A48D4F33551DF220D1F6398B8705A160C747545928C10681BBCA4247093729507hAmEH" TargetMode="External"/><Relationship Id="rId81" Type="http://schemas.openxmlformats.org/officeDocument/2006/relationships/hyperlink" Target="consultantplus://offline/ref=9281BDD39C87F3218B3ADB18CAA8BEE3F6278EBA50A6DF4A48D4F33551DF220D1F6398B8705A160C757545928C10681BBCA4247093729507hAmEH" TargetMode="External"/><Relationship Id="rId86" Type="http://schemas.openxmlformats.org/officeDocument/2006/relationships/hyperlink" Target="consultantplus://offline/ref=9281BDD39C87F3218B3ADB18CAA8BEE3F6278EBA50A6DF4A48D4F33551DF220D1F6398B8705A1600767545928C10681BBCA4247093729507hAmEH" TargetMode="External"/><Relationship Id="rId94" Type="http://schemas.openxmlformats.org/officeDocument/2006/relationships/hyperlink" Target="consultantplus://offline/ref=9281BDD39C87F3218B3ADB18CAA8BEE3F62189B850AEDF4A48D4F33551DF220D1F6398B8705A1501727545928C10681BBCA4247093729507hAmEH" TargetMode="External"/><Relationship Id="rId99" Type="http://schemas.openxmlformats.org/officeDocument/2006/relationships/hyperlink" Target="consultantplus://offline/ref=9281BDD39C87F3218B3ADB18CAA8BEE3F6218EB858A9DF4A48D4F33551DF220D1F6398B8705A1707717545928C10681BBCA4247093729507hAmEH" TargetMode="External"/><Relationship Id="rId101" Type="http://schemas.openxmlformats.org/officeDocument/2006/relationships/hyperlink" Target="consultantplus://offline/ref=9281BDD39C87F3218B3ADB18CAA8BEE3F6218EB858A9DF4A48D4F33551DF220D1F6398B8705A1706737545928C10681BBCA4247093729507hAmEH" TargetMode="External"/><Relationship Id="rId4" Type="http://schemas.openxmlformats.org/officeDocument/2006/relationships/hyperlink" Target="consultantplus://offline/ref=9281BDD39C87F3218B3ADB18CAA8BEE3F6208DB151AFDF4A48D4F33551DF220D1F6398B8705A1706727545928C10681BBCA4247093729507hAmEH" TargetMode="External"/><Relationship Id="rId9" Type="http://schemas.openxmlformats.org/officeDocument/2006/relationships/hyperlink" Target="consultantplus://offline/ref=9281BDD39C87F3218B3ADB18CAA8BEE3F6218EB959ACDF4A48D4F33551DF220D1F6398B8705A1604757545928C10681BBCA4247093729507hAmEH" TargetMode="External"/><Relationship Id="rId13" Type="http://schemas.openxmlformats.org/officeDocument/2006/relationships/hyperlink" Target="consultantplus://offline/ref=9281BDD39C87F3218B3ADB18CAA8BEE3F6278EBA50A6DF4A48D4F33551DF220D1F6398B8705A170C767545928C10681BBCA4247093729507hAmEH" TargetMode="External"/><Relationship Id="rId18" Type="http://schemas.openxmlformats.org/officeDocument/2006/relationships/hyperlink" Target="consultantplus://offline/ref=9281BDD39C87F3218B3ADB18CAA8BEE3F6208CBC5DA7DF4A48D4F33551DF220D1F6398B8705A1704757545928C10681BBCA4247093729507hAmEH" TargetMode="External"/><Relationship Id="rId39" Type="http://schemas.openxmlformats.org/officeDocument/2006/relationships/hyperlink" Target="consultantplus://offline/ref=9281BDD39C87F3218B3ADB18CAA8BEE3F6218EB858A9DF4A48D4F33551DF220D1F6398B8705A17047E7545928C10681BBCA4247093729507hAmEH" TargetMode="External"/><Relationship Id="rId34" Type="http://schemas.openxmlformats.org/officeDocument/2006/relationships/hyperlink" Target="consultantplus://offline/ref=9281BDD39C87F3218B3ADB18CAA8BEE3F62189BA5CADDF4A48D4F33551DF220D1F6398BE7253170E232F5596C5446004B9B33A7B8D72h9m6H" TargetMode="External"/><Relationship Id="rId50" Type="http://schemas.openxmlformats.org/officeDocument/2006/relationships/hyperlink" Target="consultantplus://offline/ref=9281BDD39C87F3218B3ADB18CAA8BEE3F6208CBC5DA7DF4A48D4F33551DF220D1F6398B8705A1700737545928C10681BBCA4247093729507hAmEH" TargetMode="External"/><Relationship Id="rId55" Type="http://schemas.openxmlformats.org/officeDocument/2006/relationships/hyperlink" Target="consultantplus://offline/ref=9281BDD39C87F3218B3ADB18CAA8BEE3F6218EBF51AFDF4A48D4F33551DF220D1F6398B875581C51263A44CEC9407B1AB0A426798Fh7m3H" TargetMode="External"/><Relationship Id="rId76" Type="http://schemas.openxmlformats.org/officeDocument/2006/relationships/hyperlink" Target="consultantplus://offline/ref=9281BDD39C87F3218B3ADB18CAA8BEE3F6278EBA50A6DF4A48D4F33551DF220D1F6398B8705A160C777545928C10681BBCA4247093729507hAmEH" TargetMode="External"/><Relationship Id="rId97" Type="http://schemas.openxmlformats.org/officeDocument/2006/relationships/hyperlink" Target="consultantplus://offline/ref=9281BDD39C87F3218B3ADB18CAA8BEE3F6208DB151AFDF4A48D4F33551DF220D1F6398B8705A1701767545928C10681BBCA4247093729507hAmEH" TargetMode="External"/><Relationship Id="rId104" Type="http://schemas.openxmlformats.org/officeDocument/2006/relationships/hyperlink" Target="consultantplus://offline/ref=9281BDD39C87F3218B3ADB18CAA8BEE3F6218EBF51AFDF4A48D4F33551DF220D1F6398BA79521C51263A44CEC9407B1AB0A426798Fh7m3H" TargetMode="External"/><Relationship Id="rId7" Type="http://schemas.openxmlformats.org/officeDocument/2006/relationships/hyperlink" Target="consultantplus://offline/ref=9281BDD39C87F3218B3ADB18CAA8BEE3F6218FB15AADDF4A48D4F33551DF220D1F6398B8705A1705717545928C10681BBCA4247093729507hAmEH" TargetMode="External"/><Relationship Id="rId71" Type="http://schemas.openxmlformats.org/officeDocument/2006/relationships/hyperlink" Target="consultantplus://offline/ref=9281BDD39C87F3218B3ADB18CAA8BEE3F62189BA5CADDF4A48D4F33551DF220D1F6398B870591601757545928C10681BBCA4247093729507hAmEH" TargetMode="External"/><Relationship Id="rId92" Type="http://schemas.openxmlformats.org/officeDocument/2006/relationships/hyperlink" Target="consultantplus://offline/ref=9281BDD39C87F3218B3ADB18CAA8BEE3F62189B850AEDF4A48D4F33551DF220D1F6398B8705A1503717545928C10681BBCA4247093729507hAmEH" TargetMode="External"/><Relationship Id="rId2" Type="http://schemas.openxmlformats.org/officeDocument/2006/relationships/settings" Target="settings.xml"/><Relationship Id="rId29" Type="http://schemas.openxmlformats.org/officeDocument/2006/relationships/hyperlink" Target="consultantplus://offline/ref=9281BDD39C87F3218B3ADB18CAA8BEE3F6208CBC5DA7DF4A48D4F33551DF220D1F6398B8705A1707717545928C10681BBCA4247093729507hAmEH" TargetMode="External"/><Relationship Id="rId24" Type="http://schemas.openxmlformats.org/officeDocument/2006/relationships/hyperlink" Target="consultantplus://offline/ref=9281BDD39C87F3218B3ADB18CAA8BEE3F6218EB959ACDF4A48D4F33551DF220D1F6398BA715A1C51263A44CEC9407B1AB0A426798Fh7m3H" TargetMode="External"/><Relationship Id="rId40" Type="http://schemas.openxmlformats.org/officeDocument/2006/relationships/hyperlink" Target="consultantplus://offline/ref=9281BDD39C87F3218B3ADB18CAA8BEE3F6208CBC5DA7DF4A48D4F33551DF220D1F6398B8705A17067F7545928C10681BBCA4247093729507hAmEH" TargetMode="External"/><Relationship Id="rId45" Type="http://schemas.openxmlformats.org/officeDocument/2006/relationships/hyperlink" Target="consultantplus://offline/ref=9281BDD39C87F3218B3ADB18CAA8BEE3F6218FB15AADDF4A48D4F33551DF220D1F6398B8705A1705717545928C10681BBCA4247093729507hAmEH" TargetMode="External"/><Relationship Id="rId66" Type="http://schemas.openxmlformats.org/officeDocument/2006/relationships/hyperlink" Target="consultantplus://offline/ref=9281BDD39C87F3218B3ADB18CAA8BEE3F6218EB858A9DF4A48D4F33551DF220D1F6398B8705A1707757545928C10681BBCA4247093729507hAmEH" TargetMode="External"/><Relationship Id="rId87" Type="http://schemas.openxmlformats.org/officeDocument/2006/relationships/hyperlink" Target="consultantplus://offline/ref=9281BDD39C87F3218B3ADB18CAA8BEE3F6278EBA50A6DF4A48D4F33551DF220D1F6398BB76591E06767545928C10681BBCA4247093729507hAmEH" TargetMode="External"/><Relationship Id="rId61" Type="http://schemas.openxmlformats.org/officeDocument/2006/relationships/hyperlink" Target="consultantplus://offline/ref=9281BDD39C87F3218B3ADB18CAA8BEE3F6218EBF51AFDF4A48D4F33551DF220D1F6398BA79581C51263A44CEC9407B1AB0A426798Fh7m3H" TargetMode="External"/><Relationship Id="rId82" Type="http://schemas.openxmlformats.org/officeDocument/2006/relationships/hyperlink" Target="consultantplus://offline/ref=9281BDD39C87F3218B3ADB18CAA8BEE3F6278EBA50A6DF4A48D4F33551DF220D1F6398B8705A160C777545928C10681BBCA4247093729507hAmEH" TargetMode="External"/><Relationship Id="rId19" Type="http://schemas.openxmlformats.org/officeDocument/2006/relationships/hyperlink" Target="consultantplus://offline/ref=9281BDD39C87F3218B3ADB18CAA8BEE3F6208CBC5DA7DF4A48D4F33551DF220D1F6398B8705A1704737545928C10681BBCA4247093729507hAmEH" TargetMode="External"/><Relationship Id="rId14" Type="http://schemas.openxmlformats.org/officeDocument/2006/relationships/hyperlink" Target="consultantplus://offline/ref=9281BDD39C87F3218B3ADB18CAA8BEE3F6208DB151AFDF4A48D4F33551DF220D1F6398B8705A1706707545928C10681BBCA4247093729507hAmEH" TargetMode="External"/><Relationship Id="rId30" Type="http://schemas.openxmlformats.org/officeDocument/2006/relationships/hyperlink" Target="consultantplus://offline/ref=9281BDD39C87F3218B3ADB18CAA8BEE3F6278EBA50A6DF4A48D4F33551DF220D0D63C0B4715F09057E6013C3CAh4m6H" TargetMode="External"/><Relationship Id="rId35" Type="http://schemas.openxmlformats.org/officeDocument/2006/relationships/hyperlink" Target="consultantplus://offline/ref=9281BDD39C87F3218B3ADB18CAA8BEE3F6218EB858A9DF4A48D4F33551DF220D1F6398B8705A1704707545928C10681BBCA4247093729507hAmEH" TargetMode="External"/><Relationship Id="rId56" Type="http://schemas.openxmlformats.org/officeDocument/2006/relationships/hyperlink" Target="consultantplus://offline/ref=9281BDD39C87F3218B3ADB18CAA8BEE3F6218EBF51AFDF4A48D4F33551DF220D1F6398BB73521C51263A44CEC9407B1AB0A426798Fh7m3H" TargetMode="External"/><Relationship Id="rId77" Type="http://schemas.openxmlformats.org/officeDocument/2006/relationships/hyperlink" Target="consultantplus://offline/ref=9281BDD39C87F3218B3ADB18CAA8BEE3F6278EBA50A6DF4A48D4F33551DF220D1F6398B8705A160C767545928C10681BBCA4247093729507hAmEH" TargetMode="External"/><Relationship Id="rId100" Type="http://schemas.openxmlformats.org/officeDocument/2006/relationships/hyperlink" Target="consultantplus://offline/ref=9281BDD39C87F3218B3ADB18CAA8BEE3F6218EB858A9DF4A48D4F33551DF220D1F6398B8705A17077F7545928C10681BBCA4247093729507hAmEH" TargetMode="External"/><Relationship Id="rId105" Type="http://schemas.openxmlformats.org/officeDocument/2006/relationships/hyperlink" Target="consultantplus://offline/ref=9281BDD39C87F3218B3ADB18CAA8BEE3F6218EB959ACDF4A48D4F33551DF220D1F6398BB735F1C51263A44CEC9407B1AB0A426798Fh7m3H" TargetMode="External"/><Relationship Id="rId8" Type="http://schemas.openxmlformats.org/officeDocument/2006/relationships/hyperlink" Target="consultantplus://offline/ref=9281BDD39C87F3218B3ADB18CAA8BEE3F62189BA5CADDF4A48D4F33551DF220D1F6398B870591601757545928C10681BBCA4247093729507hAmEH" TargetMode="External"/><Relationship Id="rId51" Type="http://schemas.openxmlformats.org/officeDocument/2006/relationships/hyperlink" Target="consultantplus://offline/ref=9281BDD39C87F3218B3ADB18CAA8BEE3F6218EBF51AFDF4A48D4F33551DF220D1F6398BA735B1C51263A44CEC9407B1AB0A426798Fh7m3H" TargetMode="External"/><Relationship Id="rId72" Type="http://schemas.openxmlformats.org/officeDocument/2006/relationships/hyperlink" Target="consultantplus://offline/ref=9281BDD39C87F3218B3ADB18CAA8BEE3F6278EBA50A6DF4A48D4F33551DF220D1F6398B8705A160C777545928C10681BBCA4247093729507hAmEH" TargetMode="External"/><Relationship Id="rId93" Type="http://schemas.openxmlformats.org/officeDocument/2006/relationships/hyperlink" Target="consultantplus://offline/ref=9281BDD39C87F3218B3ADB18CAA8BEE3F62189B850AEDF4A48D4F33551DF220D1F6398B8705A1501737545928C10681BBCA4247093729507hAmEH" TargetMode="External"/><Relationship Id="rId98" Type="http://schemas.openxmlformats.org/officeDocument/2006/relationships/hyperlink" Target="consultantplus://offline/ref=9281BDD39C87F3218B3ADB18CAA8BEE3F62189B850AEDF4A48D4F33551DF220D1F6398B8705A1501727545928C10681BBCA4247093729507hAmEH" TargetMode="External"/><Relationship Id="rId3" Type="http://schemas.openxmlformats.org/officeDocument/2006/relationships/webSettings" Target="webSettings.xml"/><Relationship Id="rId25" Type="http://schemas.openxmlformats.org/officeDocument/2006/relationships/hyperlink" Target="consultantplus://offline/ref=9281BDD39C87F3218B3ADB18CAA8BEE3F6208CBC5DA7DF4A48D4F33551DF220D1F6398B8705A1707747545928C10681BBCA4247093729507hAmEH" TargetMode="External"/><Relationship Id="rId46" Type="http://schemas.openxmlformats.org/officeDocument/2006/relationships/hyperlink" Target="consultantplus://offline/ref=9281BDD39C87F3218B3ADB18CAA8BEE3F62189BA5CADDF4A48D4F33551DF220D1F6398BA715E110E232F5596C5446004B9B33A7B8D72h9m6H" TargetMode="External"/><Relationship Id="rId67" Type="http://schemas.openxmlformats.org/officeDocument/2006/relationships/hyperlink" Target="consultantplus://offline/ref=9281BDD39C87F3218B3ADB18CAA8BEE3F6218EB858A9DF4A48D4F33551DF220D1F6398B8705A1707747545928C10681BBCA4247093729507hAmE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24</Pages>
  <Words>11849</Words>
  <Characters>67544</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Абдурешитова Эльвина Лятиповна</dc:creator>
  <cp:keywords/>
  <dc:description/>
  <cp:lastModifiedBy>Абдурешитова Эльвина Лятиповна</cp:lastModifiedBy>
  <cp:revision>1</cp:revision>
  <dcterms:created xsi:type="dcterms:W3CDTF">2023-09-15T07:38:00Z</dcterms:created>
  <dcterms:modified xsi:type="dcterms:W3CDTF">2023-09-15T07:39:00Z</dcterms:modified>
</cp:coreProperties>
</file>