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4887" w:rsidRDefault="00F84887">
      <w:pPr>
        <w:widowControl w:val="0"/>
        <w:autoSpaceDE w:val="0"/>
        <w:autoSpaceDN w:val="0"/>
        <w:adjustRightInd w:val="0"/>
        <w:spacing w:after="0" w:line="240" w:lineRule="auto"/>
        <w:jc w:val="center"/>
        <w:outlineLvl w:val="0"/>
        <w:rPr>
          <w:rFonts w:ascii="Calibri" w:hAnsi="Calibri" w:cs="Calibri"/>
          <w:b/>
          <w:bCs/>
        </w:rPr>
      </w:pPr>
      <w:bookmarkStart w:id="0" w:name="Par1"/>
      <w:bookmarkStart w:id="1" w:name="_GoBack"/>
      <w:bookmarkEnd w:id="0"/>
      <w:bookmarkEnd w:id="1"/>
      <w:r>
        <w:rPr>
          <w:rFonts w:ascii="Calibri" w:hAnsi="Calibri" w:cs="Calibri"/>
          <w:b/>
          <w:bCs/>
        </w:rPr>
        <w:t>МИНИСТЕРСТВО ФИНАНСОВ РОССИЙСКОЙ ФЕДЕРАЦИИ</w:t>
      </w:r>
    </w:p>
    <w:p w:rsidR="00F84887" w:rsidRDefault="00F84887">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N 02-01-09/69533</w:t>
      </w:r>
    </w:p>
    <w:p w:rsidR="00F84887" w:rsidRDefault="00F84887">
      <w:pPr>
        <w:widowControl w:val="0"/>
        <w:autoSpaceDE w:val="0"/>
        <w:autoSpaceDN w:val="0"/>
        <w:adjustRightInd w:val="0"/>
        <w:spacing w:after="0" w:line="240" w:lineRule="auto"/>
        <w:jc w:val="center"/>
        <w:rPr>
          <w:rFonts w:ascii="Calibri" w:hAnsi="Calibri" w:cs="Calibri"/>
          <w:b/>
          <w:bCs/>
        </w:rPr>
      </w:pPr>
    </w:p>
    <w:p w:rsidR="00F84887" w:rsidRDefault="00F84887">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ФЕДЕРАЛЬНОЕ КАЗНАЧЕЙСТВО</w:t>
      </w:r>
    </w:p>
    <w:p w:rsidR="00F84887" w:rsidRDefault="00F84887">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N 42-7.4-05/5.3-35</w:t>
      </w:r>
    </w:p>
    <w:p w:rsidR="00F84887" w:rsidRDefault="00F84887">
      <w:pPr>
        <w:widowControl w:val="0"/>
        <w:autoSpaceDE w:val="0"/>
        <w:autoSpaceDN w:val="0"/>
        <w:adjustRightInd w:val="0"/>
        <w:spacing w:after="0" w:line="240" w:lineRule="auto"/>
        <w:jc w:val="center"/>
        <w:rPr>
          <w:rFonts w:ascii="Calibri" w:hAnsi="Calibri" w:cs="Calibri"/>
          <w:b/>
          <w:bCs/>
        </w:rPr>
      </w:pPr>
    </w:p>
    <w:p w:rsidR="00F84887" w:rsidRDefault="00F84887">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ПИСЬМО</w:t>
      </w:r>
    </w:p>
    <w:p w:rsidR="00F84887" w:rsidRDefault="00F84887">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от 21 января 2015 года</w:t>
      </w:r>
    </w:p>
    <w:p w:rsidR="00F84887" w:rsidRDefault="00F84887">
      <w:pPr>
        <w:widowControl w:val="0"/>
        <w:autoSpaceDE w:val="0"/>
        <w:autoSpaceDN w:val="0"/>
        <w:adjustRightInd w:val="0"/>
        <w:spacing w:after="0" w:line="240" w:lineRule="auto"/>
        <w:jc w:val="both"/>
        <w:rPr>
          <w:rFonts w:ascii="Calibri" w:hAnsi="Calibri" w:cs="Calibri"/>
        </w:rPr>
      </w:pP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Министерство финансов Российской Федерации и Федеральное казначейство в целях своевременного возврата в федеральный бюджет в соответствии со </w:t>
      </w:r>
      <w:hyperlink r:id="rId4" w:history="1">
        <w:r>
          <w:rPr>
            <w:rFonts w:ascii="Calibri" w:hAnsi="Calibri" w:cs="Calibri"/>
            <w:color w:val="0000FF"/>
          </w:rPr>
          <w:t>статьей 242</w:t>
        </w:r>
      </w:hyperlink>
      <w:r>
        <w:rPr>
          <w:rFonts w:ascii="Calibri" w:hAnsi="Calibri" w:cs="Calibri"/>
        </w:rPr>
        <w:t xml:space="preserve"> Бюджетного кодекса Российской Федерации (далее - Кодекс) не использованных по состоянию на 1 января 2015 года остатков межбюджетных трансфертов, предоставленных из федерального бюджета бюджетам субъектов Российской Федерации в форме субсидий, субвенций и иных межбюджетных трансфертов, имеющих целевое назначение (далее - целевые средства), сообщают.</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В соответствии с положениями </w:t>
      </w:r>
      <w:hyperlink r:id="rId5" w:history="1">
        <w:r>
          <w:rPr>
            <w:rFonts w:ascii="Calibri" w:hAnsi="Calibri" w:cs="Calibri"/>
            <w:color w:val="0000FF"/>
          </w:rPr>
          <w:t>части 5 статьи 242</w:t>
        </w:r>
      </w:hyperlink>
      <w:r>
        <w:rPr>
          <w:rFonts w:ascii="Calibri" w:hAnsi="Calibri" w:cs="Calibri"/>
        </w:rPr>
        <w:t xml:space="preserve"> Кодекса не использованные в текущем финансовом году целевые средства подлежат возврату в доход бюджета, из которого они были предоставлены.</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Учитывая, что Федеральным </w:t>
      </w:r>
      <w:hyperlink r:id="rId6" w:history="1">
        <w:r>
          <w:rPr>
            <w:rFonts w:ascii="Calibri" w:hAnsi="Calibri" w:cs="Calibri"/>
            <w:color w:val="0000FF"/>
          </w:rPr>
          <w:t>законом</w:t>
        </w:r>
      </w:hyperlink>
      <w:r>
        <w:rPr>
          <w:rFonts w:ascii="Calibri" w:hAnsi="Calibri" w:cs="Calibri"/>
        </w:rPr>
        <w:t xml:space="preserve"> от 1 декабря 2014 года N 384-ФЗ "О федеральном бюджете на 2015 год и на плановый период 2016 и 2017 годов" (далее - Закон) исключений из указанной нормы не предусмотрено, возврату в федеральный бюджет подлежат все остатки целевых средств, не использованные по состоянию на 1 января 2015 года.</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 основании решения главного администратора бюджетных средств о наличии потребности в межбюджетных трансфертах, полученных в форме субсидий и иных межбюджетных трансфертов, имеющих целевое назначение, не использованных в текущем финансовом году, средства в объеме, не превышающем остатка указанных межбюджетных трансфертов, могут быть возвращены в очередном финансовом году в доход бюджета, которому они были ранее предоставлены, для финансового обеспечения расходов бюджета, соответствующих целям предоставления указанных межбюджетных трансфертов.</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Положениями </w:t>
      </w:r>
      <w:hyperlink r:id="rId7" w:history="1">
        <w:r>
          <w:rPr>
            <w:rFonts w:ascii="Calibri" w:hAnsi="Calibri" w:cs="Calibri"/>
            <w:color w:val="0000FF"/>
          </w:rPr>
          <w:t>статьи 242</w:t>
        </w:r>
      </w:hyperlink>
      <w:r>
        <w:rPr>
          <w:rFonts w:ascii="Calibri" w:hAnsi="Calibri" w:cs="Calibri"/>
        </w:rPr>
        <w:t xml:space="preserve"> Кодекса не предусматривается возможность использования в очередном финансовом году межбюджетных трансфертов, полученных в форме субвенций в объеме их неиспользованного остатка.</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Исходя из положений вышеуказанных норм, использование целевых средств, полученных в форме субсидий и иных межбюджетных трансфертов, имеющих целевое назначение, возможно только в том случае, если главными администраторами бюджетных средств, осуществляющими администрирование доходов бюджета от возврата остатков целевых средств, подтверждена потребность в направлении сумм остатков данных межбюджетных трансфертов на те же цели в очередном финансовом году.</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Не использованные по состоянию на 1 января 2015 года остатки целевых средств подлежат возврату в федеральный бюджет в течение первых 15 рабочих дней 2015 года.</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этом принятие главными администраторами доходов федерального бюджета, осуществляющими администрирование доходов федерального бюджета от возврата межбюджетных трансфертов, решения о наличии (об отсутствии) потребности в межбюджетных трансфертах, полученных в форме субсидий и иных межбюджетных трансфертов, имеющих целевое назначение, не использованных в 2014 году, а также возврат ими указанных межбюджетных трансфертов в бюджеты субъектов Российской Федерации, в отношении которых принято решение о наличии потребности в направлении их в 2015 году на те же цели, осуществляются не позднее 30 календарных дней со дня поступления указанных средств в федеральный бюджет.</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Кроме того, в соответствии с </w:t>
      </w:r>
      <w:hyperlink r:id="rId8" w:history="1">
        <w:r>
          <w:rPr>
            <w:rFonts w:ascii="Calibri" w:hAnsi="Calibri" w:cs="Calibri"/>
            <w:color w:val="0000FF"/>
          </w:rPr>
          <w:t>пунктом 16</w:t>
        </w:r>
      </w:hyperlink>
      <w:r>
        <w:rPr>
          <w:rFonts w:ascii="Calibri" w:hAnsi="Calibri" w:cs="Calibri"/>
        </w:rPr>
        <w:t xml:space="preserve"> постановления Правительства Российской Федерации "О мерах по реализации Федерального закона "О федеральном бюджете на 2015 год и на плановый период 2016 и 2017 годов" (далее - Постановление) не использованные на 1 января 2015 года остатки целевых средств, полученные в форме субсидий на модернизацию региональных систем дошкольного образования (далее - целевые средства на модернизацию региональных </w:t>
      </w:r>
      <w:r>
        <w:rPr>
          <w:rFonts w:ascii="Calibri" w:hAnsi="Calibri" w:cs="Calibri"/>
        </w:rPr>
        <w:lastRenderedPageBreak/>
        <w:t>систем дошкольного образования), не использованные в 2014 году, подлежат возврату в федеральный бюджет в течение первых 7 рабочих дней 2015 года.</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Принятие решения о наличии потребности в целевых средствах на модернизацию региональных систем дошкольного образования, не использованных в 2014 году, а также возврат указанных межбюджетных трансфертов в бюджеты субъектов Российской Федерации осуществляются не позднее 1 февраля 2015 года.</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Учитывая изложенное, соответствующим главным администратором доходов федерального бюджета, бюджетов субъектов Российской Федерации, финансовым органом субъекта Российской Федерации необходимо обеспечить своевременное проведение указанных операций с остатками целевых средств по соответствующим кодам бюджетной классификации Российской Федерации и по аналитическим кодам, используемым органами Федерального казначейства для учета операций с остатками указанных целевых средств в 2015 году в соответствии с Перечнем кодов целей, присваиваемых органами Федерального казначейства в 2015 году субсидиям, субвенциям и иным межбюджетным трансфертам, имеющим целевое назначение, предоставляемым из федерального бюджета бюджетам субъектов Российской Федерации и муниципальных образований, в том числе их остаткам, не использованным по состоянию на 1 января 2015 года (далее соответственно - код цели, Перечень кодов целей), с учетом положений настоящего письма.</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Перечень кодов целей размещается на сайте Федерального казначейства www.roskazna.ru в разделе "Выплаты из бюджетов" и содержит в том числе коды целей не использованных по состоянию на 1 января 2015 года субсидий и иных межбюджетных трансфертов, имеющих целевое назначение, предоставленных в 2010 - 2014 годах из федерального бюджета бюджетам субъектов Российской Федерации и местным бюджетам, предоставление которых федеральным законом о федеральном бюджете на очередной финансовый год и плановый период бюджетам субъектов Российской Федерации и местным бюджетам не предусмотрено. При внесении изменений в Перечень кодов целей территориальные органы Федерального казначейства (далее - органы Федерального казначейства) доводят до финансовых органов субъектов Российской Федерации информацию о размещении на сайте Федерального казначейства измененного Перечня кодов целей.</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Финансовым органам субъектов Российской Федерации необходимо своевременно доводить информацию об изменении Перечня кодов целей до финансовых органов муниципальных образований.</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Все операции с остатками целевых средств, предусмотренные настоящим письмом, должны осуществляться по кодам цели, в связи с этим администраторам доходов бюджета при формировании Заявок на возврат, получателям бюджетных средств при формировании Заявок на кассовый расход необходимо строго выполнять все рекомендации по их заполнению, предусмотренные настоящим письмом, а органам Федерального казначейства усилить контроль за правильностью заполнения указанных платежных документов.</w:t>
      </w:r>
    </w:p>
    <w:p w:rsidR="00F84887" w:rsidRDefault="00F84887">
      <w:pPr>
        <w:widowControl w:val="0"/>
        <w:autoSpaceDE w:val="0"/>
        <w:autoSpaceDN w:val="0"/>
        <w:adjustRightInd w:val="0"/>
        <w:spacing w:after="0" w:line="240" w:lineRule="auto"/>
        <w:ind w:firstLine="540"/>
        <w:jc w:val="both"/>
        <w:rPr>
          <w:rFonts w:ascii="Calibri" w:hAnsi="Calibri" w:cs="Calibri"/>
        </w:rPr>
      </w:pPr>
      <w:bookmarkStart w:id="2" w:name="Par24"/>
      <w:bookmarkEnd w:id="2"/>
      <w:r>
        <w:rPr>
          <w:rFonts w:ascii="Calibri" w:hAnsi="Calibri" w:cs="Calibri"/>
        </w:rPr>
        <w:t>2. Возврат в федеральный бюджет не использованных по состоянию на 1 января 2015 года остатков целевых средств осуществляется органом государственной власти субъекта Российской Федерации, за которым правовым актом соответствующего главного администратора доходов бюджета субъекта Российской Федерации закреплены источники доходов бюджетов по возврату остатков целевых средств (далее - администратор доходов бюджета субъекта Российской Федерации по возврату остатков).</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целях осуществления возврата остатков целевых средств законом субъекта Российской Федерации о бюджете субъекта Российской Федерации на 2015 год за соответствующим главным администратором доходов бюджета субъекта Российской Федерации должны быть закреплены источники доходов бюджета субъекта Российской Федерации по возврату остатков указанных целевых средств.</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Главным администраторам доходов бюджета субъекта Российской Федерации по возврату остатков необходимо обеспечить утверждение правовых актов, закрепляющих полномочия администратора доходов бюджета субъекта Российской Федерации по возврату остатков за собой или за подведомственными им администраторами доходов бюджета, с указанием соответствующего кода классификации доходов бюджетов Российской Федерации XXX 2 19 02000 02 0000 151 "Возврат остатков субсидий, субвенций и иных межбюджетных трансфертов, имеющих </w:t>
      </w:r>
      <w:r>
        <w:rPr>
          <w:rFonts w:ascii="Calibri" w:hAnsi="Calibri" w:cs="Calibri"/>
        </w:rPr>
        <w:lastRenderedPageBreak/>
        <w:t>целевое назначение, прошлых лет из бюджетов субъектов Российской Федерации", где XXX - код главного администратора доходов бюджета субъекта Российской Федерации по возврату остатков (далее - КБК XXX 2 19 02000 02 0000 151).</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отсутствия у органа Федерального казначейства вышеуказанного правового акта о наделении соответствующего администратора доходов бюджета субъекта Российской Федерации полномочиями по администрированию доходов по возврату остатков соответствующих целевых средств представленные указанным администратором доходов бюджета Заявки на возврат целевых средств в доход федерального бюджета органом Федерального казначейства к исполнению не принимаются.</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Федеральным органам государственной власти (государственным органам) - главным администраторам средств федерального бюджета, осуществляющим администрирование доходов федерального бюджета от возврата остатков целевых средств (далее - главный администратор доходов федерального бюджета от возврата остатков), необходимо обеспечить утверждение правовых актов, закрепляющих полномочия администратора доходов федерального бюджета от возврата остатков целевых средств за собой или за подведомственными им территориальными органами, казенными учреждениями, с указанием соответствующего кода классификации доходов бюджетов Российской Федерации XXX 2 18 01010 01 0000 151 "Доходы федерального бюджета от возврата остатков субсидий, субвенций и иных межбюджетных трансфертов, имеющих целевое назначение, прошлых лет из бюджетов субъектов Российской Федерации", где XXX - код главного администратора доходов федерального бюджета от возврата остатков (далее - КБК XXX 2 18 01010 01 0000 151).</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Администратору доходов федерального бюджета от возврата остатков целевых средств (далее - администратор доходов федерального бюджета от возврата остатков) необходимо довести до соответствующих администраторов доходов бюджета субъекта Российской Федерации по возврату остатков реквизиты, необходимые для осуществления возврата остатков целевых средств в доход федерального бюджета.</w:t>
      </w:r>
    </w:p>
    <w:p w:rsidR="00F84887" w:rsidRDefault="00F84887">
      <w:pPr>
        <w:widowControl w:val="0"/>
        <w:autoSpaceDE w:val="0"/>
        <w:autoSpaceDN w:val="0"/>
        <w:adjustRightInd w:val="0"/>
        <w:spacing w:after="0" w:line="240" w:lineRule="auto"/>
        <w:ind w:firstLine="540"/>
        <w:jc w:val="both"/>
        <w:rPr>
          <w:rFonts w:ascii="Calibri" w:hAnsi="Calibri" w:cs="Calibri"/>
        </w:rPr>
      </w:pPr>
      <w:bookmarkStart w:id="3" w:name="Par30"/>
      <w:bookmarkEnd w:id="3"/>
      <w:r>
        <w:rPr>
          <w:rFonts w:ascii="Calibri" w:hAnsi="Calibri" w:cs="Calibri"/>
        </w:rPr>
        <w:t xml:space="preserve">3. Возврат остатков целевых средств в федеральный бюджет осуществляется органом Федерального казначейства в соответствии с положениями </w:t>
      </w:r>
      <w:hyperlink r:id="rId9" w:history="1">
        <w:r>
          <w:rPr>
            <w:rFonts w:ascii="Calibri" w:hAnsi="Calibri" w:cs="Calibri"/>
            <w:color w:val="0000FF"/>
          </w:rPr>
          <w:t>Порядка</w:t>
        </w:r>
      </w:hyperlink>
      <w:r>
        <w:rPr>
          <w:rFonts w:ascii="Calibri" w:hAnsi="Calibri" w:cs="Calibri"/>
        </w:rPr>
        <w:t xml:space="preserve">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утвержденного приказом Министерства финансов Российской Федерации от 18 декабря 2013 г. N 125н (далее - Приказ N 125н), на основании представленной администратором доходов бюджета субъекта Российской Федерации по возврату остатков </w:t>
      </w:r>
      <w:hyperlink r:id="rId10" w:history="1">
        <w:r>
          <w:rPr>
            <w:rFonts w:ascii="Calibri" w:hAnsi="Calibri" w:cs="Calibri"/>
            <w:color w:val="0000FF"/>
          </w:rPr>
          <w:t>Заявки</w:t>
        </w:r>
      </w:hyperlink>
      <w:r>
        <w:rPr>
          <w:rFonts w:ascii="Calibri" w:hAnsi="Calibri" w:cs="Calibri"/>
        </w:rPr>
        <w:t xml:space="preserve"> на возврат (код формы по КФД 0531803) (далее - Заявка на возврат).</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Оформление </w:t>
      </w:r>
      <w:hyperlink r:id="rId11" w:history="1">
        <w:r>
          <w:rPr>
            <w:rFonts w:ascii="Calibri" w:hAnsi="Calibri" w:cs="Calibri"/>
            <w:color w:val="0000FF"/>
          </w:rPr>
          <w:t>Заявки</w:t>
        </w:r>
      </w:hyperlink>
      <w:r>
        <w:rPr>
          <w:rFonts w:ascii="Calibri" w:hAnsi="Calibri" w:cs="Calibri"/>
        </w:rPr>
        <w:t xml:space="preserve"> на возврат осуществляется на основании </w:t>
      </w:r>
      <w:hyperlink r:id="rId12" w:history="1">
        <w:r>
          <w:rPr>
            <w:rFonts w:ascii="Calibri" w:hAnsi="Calibri" w:cs="Calibri"/>
            <w:color w:val="0000FF"/>
          </w:rPr>
          <w:t>Уведомления</w:t>
        </w:r>
      </w:hyperlink>
      <w:r>
        <w:rPr>
          <w:rFonts w:ascii="Calibri" w:hAnsi="Calibri" w:cs="Calibri"/>
        </w:rPr>
        <w:t xml:space="preserve"> по расчетам между бюджетами (код формы по </w:t>
      </w:r>
      <w:hyperlink r:id="rId13" w:history="1">
        <w:r>
          <w:rPr>
            <w:rFonts w:ascii="Calibri" w:hAnsi="Calibri" w:cs="Calibri"/>
            <w:color w:val="0000FF"/>
          </w:rPr>
          <w:t>ОКУД</w:t>
        </w:r>
      </w:hyperlink>
      <w:r>
        <w:rPr>
          <w:rFonts w:ascii="Calibri" w:hAnsi="Calibri" w:cs="Calibri"/>
        </w:rPr>
        <w:t xml:space="preserve"> 0504817) (приложение N 2 к приказу Министерства финансов Российской Федерации от 15 декабря 2010 г. N 173н) (далее - Уведомление) в установленном порядке с учетом следующих особенностей:</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 в </w:t>
      </w:r>
      <w:hyperlink r:id="rId14" w:history="1">
        <w:r>
          <w:rPr>
            <w:rFonts w:ascii="Calibri" w:hAnsi="Calibri" w:cs="Calibri"/>
            <w:color w:val="0000FF"/>
          </w:rPr>
          <w:t>разделе 1</w:t>
        </w:r>
      </w:hyperlink>
      <w:r>
        <w:rPr>
          <w:rFonts w:ascii="Calibri" w:hAnsi="Calibri" w:cs="Calibri"/>
        </w:rPr>
        <w:t xml:space="preserve"> "Реквизиты документа" указываются:</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r:id="rId15" w:history="1">
        <w:r>
          <w:rPr>
            <w:rFonts w:ascii="Calibri" w:hAnsi="Calibri" w:cs="Calibri"/>
            <w:color w:val="0000FF"/>
          </w:rPr>
          <w:t>графе 2</w:t>
        </w:r>
      </w:hyperlink>
      <w:r>
        <w:rPr>
          <w:rFonts w:ascii="Calibri" w:hAnsi="Calibri" w:cs="Calibri"/>
        </w:rPr>
        <w:t xml:space="preserve"> "Код цели (аналитический код)" - код цели, используемый в 2015 году органами Федерального казначейства для учета операций с остатками целевых средств в соответствии с Перечнем кодов целей;</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r:id="rId16" w:history="1">
        <w:r>
          <w:rPr>
            <w:rFonts w:ascii="Calibri" w:hAnsi="Calibri" w:cs="Calibri"/>
            <w:color w:val="0000FF"/>
          </w:rPr>
          <w:t>графе 10</w:t>
        </w:r>
      </w:hyperlink>
      <w:r>
        <w:rPr>
          <w:rFonts w:ascii="Calibri" w:hAnsi="Calibri" w:cs="Calibri"/>
        </w:rPr>
        <w:t xml:space="preserve"> "Назначение платежа (примечание)" - последовательно расположенные и разделенные между собой точкой с запятой ";" код классификации доходов бюджета субъекта Российской Федерации по бюджетной классификации Российской Федерации по полученным в бюджет целевым средствам, код цели. В </w:t>
      </w:r>
      <w:hyperlink r:id="rId17" w:history="1">
        <w:r>
          <w:rPr>
            <w:rFonts w:ascii="Calibri" w:hAnsi="Calibri" w:cs="Calibri"/>
            <w:color w:val="0000FF"/>
          </w:rPr>
          <w:t>графе 10</w:t>
        </w:r>
      </w:hyperlink>
      <w:r>
        <w:rPr>
          <w:rFonts w:ascii="Calibri" w:hAnsi="Calibri" w:cs="Calibri"/>
        </w:rPr>
        <w:t xml:space="preserve"> может также указываться иная информация, необходимая главному администратору (администратору) доходов федерального бюджета от возврата остатков;</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б) в </w:t>
      </w:r>
      <w:hyperlink r:id="rId18" w:history="1">
        <w:r>
          <w:rPr>
            <w:rFonts w:ascii="Calibri" w:hAnsi="Calibri" w:cs="Calibri"/>
            <w:color w:val="0000FF"/>
          </w:rPr>
          <w:t>разделе 3</w:t>
        </w:r>
      </w:hyperlink>
      <w:r>
        <w:rPr>
          <w:rFonts w:ascii="Calibri" w:hAnsi="Calibri" w:cs="Calibri"/>
        </w:rPr>
        <w:t xml:space="preserve"> "Реквизиты получателя" указываются:</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r:id="rId19" w:history="1">
        <w:r>
          <w:rPr>
            <w:rFonts w:ascii="Calibri" w:hAnsi="Calibri" w:cs="Calibri"/>
            <w:color w:val="0000FF"/>
          </w:rPr>
          <w:t>графах 1</w:t>
        </w:r>
      </w:hyperlink>
      <w:r>
        <w:rPr>
          <w:rFonts w:ascii="Calibri" w:hAnsi="Calibri" w:cs="Calibri"/>
        </w:rPr>
        <w:t xml:space="preserve"> - </w:t>
      </w:r>
      <w:hyperlink r:id="rId20" w:history="1">
        <w:r>
          <w:rPr>
            <w:rFonts w:ascii="Calibri" w:hAnsi="Calibri" w:cs="Calibri"/>
            <w:color w:val="0000FF"/>
          </w:rPr>
          <w:t>3</w:t>
        </w:r>
      </w:hyperlink>
      <w:r>
        <w:rPr>
          <w:rFonts w:ascii="Calibri" w:hAnsi="Calibri" w:cs="Calibri"/>
        </w:rPr>
        <w:t xml:space="preserve"> наименование, ИНН, КПП соответствующего администратора доходов федерального бюджета от возврата остатков;</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r:id="rId21" w:history="1">
        <w:r>
          <w:rPr>
            <w:rFonts w:ascii="Calibri" w:hAnsi="Calibri" w:cs="Calibri"/>
            <w:color w:val="0000FF"/>
          </w:rPr>
          <w:t>графе 4</w:t>
        </w:r>
      </w:hyperlink>
      <w:r>
        <w:rPr>
          <w:rFonts w:ascii="Calibri" w:hAnsi="Calibri" w:cs="Calibri"/>
        </w:rPr>
        <w:t xml:space="preserve"> - код классификации доходов бюджетов Российской Федерации, по которому должно осуществляться зачисление средств, перечисляемых в соответствии с </w:t>
      </w:r>
      <w:hyperlink r:id="rId22" w:history="1">
        <w:r>
          <w:rPr>
            <w:rFonts w:ascii="Calibri" w:hAnsi="Calibri" w:cs="Calibri"/>
            <w:color w:val="0000FF"/>
          </w:rPr>
          <w:t>Заявкой</w:t>
        </w:r>
      </w:hyperlink>
      <w:r>
        <w:rPr>
          <w:rFonts w:ascii="Calibri" w:hAnsi="Calibri" w:cs="Calibri"/>
        </w:rPr>
        <w:t xml:space="preserve"> на возврат;</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r:id="rId23" w:history="1">
        <w:r>
          <w:rPr>
            <w:rFonts w:ascii="Calibri" w:hAnsi="Calibri" w:cs="Calibri"/>
            <w:color w:val="0000FF"/>
          </w:rPr>
          <w:t>графах 7</w:t>
        </w:r>
      </w:hyperlink>
      <w:r>
        <w:rPr>
          <w:rFonts w:ascii="Calibri" w:hAnsi="Calibri" w:cs="Calibri"/>
        </w:rPr>
        <w:t xml:space="preserve"> - </w:t>
      </w:r>
      <w:hyperlink r:id="rId24" w:history="1">
        <w:r>
          <w:rPr>
            <w:rFonts w:ascii="Calibri" w:hAnsi="Calibri" w:cs="Calibri"/>
            <w:color w:val="0000FF"/>
          </w:rPr>
          <w:t>9</w:t>
        </w:r>
      </w:hyperlink>
      <w:r>
        <w:rPr>
          <w:rFonts w:ascii="Calibri" w:hAnsi="Calibri" w:cs="Calibri"/>
        </w:rPr>
        <w:t xml:space="preserve"> банковские реквизиты счета органа Федерального казначейства, открытого в </w:t>
      </w:r>
      <w:r>
        <w:rPr>
          <w:rFonts w:ascii="Calibri" w:hAnsi="Calibri" w:cs="Calibri"/>
        </w:rPr>
        <w:lastRenderedPageBreak/>
        <w:t xml:space="preserve">подразделении расчетной сети Банка России на балансовом счете N 40101 "Доходы, распределяемые органами Федерального казначейства между уровнями бюджетной системы Российской Федерации" (далее - счет N 40101) по месту открытия администратору доходов федерального бюджета от возврата остатков лицевого счета администратора доходов бюджета в соответствии с банковскими реквизитами счетов N 40101, указанными в </w:t>
      </w:r>
      <w:hyperlink w:anchor="Par226" w:history="1">
        <w:r>
          <w:rPr>
            <w:rFonts w:ascii="Calibri" w:hAnsi="Calibri" w:cs="Calibri"/>
            <w:color w:val="0000FF"/>
          </w:rPr>
          <w:t>Приложении N 1</w:t>
        </w:r>
      </w:hyperlink>
      <w:r>
        <w:rPr>
          <w:rFonts w:ascii="Calibri" w:hAnsi="Calibri" w:cs="Calibri"/>
        </w:rPr>
        <w:t xml:space="preserve"> к настоящему письму.</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Пример заполнения администратором доходов бюджета субъекта Российской Федерации по возврату остатков </w:t>
      </w:r>
      <w:hyperlink r:id="rId25" w:history="1">
        <w:r>
          <w:rPr>
            <w:rFonts w:ascii="Calibri" w:hAnsi="Calibri" w:cs="Calibri"/>
            <w:color w:val="0000FF"/>
          </w:rPr>
          <w:t>Заявки</w:t>
        </w:r>
      </w:hyperlink>
      <w:r>
        <w:rPr>
          <w:rFonts w:ascii="Calibri" w:hAnsi="Calibri" w:cs="Calibri"/>
        </w:rPr>
        <w:t xml:space="preserve"> на возврат приведен в </w:t>
      </w:r>
      <w:hyperlink w:anchor="Par674" w:history="1">
        <w:r>
          <w:rPr>
            <w:rFonts w:ascii="Calibri" w:hAnsi="Calibri" w:cs="Calibri"/>
            <w:color w:val="0000FF"/>
          </w:rPr>
          <w:t>Приложении N 2</w:t>
        </w:r>
      </w:hyperlink>
      <w:r>
        <w:rPr>
          <w:rFonts w:ascii="Calibri" w:hAnsi="Calibri" w:cs="Calibri"/>
        </w:rPr>
        <w:t xml:space="preserve"> к настоящему письму.</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На основании полученной от администратора доходов бюджета субъекта Российской Федерации по возврату остатков </w:t>
      </w:r>
      <w:hyperlink r:id="rId26" w:history="1">
        <w:r>
          <w:rPr>
            <w:rFonts w:ascii="Calibri" w:hAnsi="Calibri" w:cs="Calibri"/>
            <w:color w:val="0000FF"/>
          </w:rPr>
          <w:t>Заявки</w:t>
        </w:r>
      </w:hyperlink>
      <w:r>
        <w:rPr>
          <w:rFonts w:ascii="Calibri" w:hAnsi="Calibri" w:cs="Calibri"/>
        </w:rPr>
        <w:t xml:space="preserve"> на возврат орган Федерального казначейства осуществляет:</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 в случае перечисления целевых средств на счет N 40101, открытый другому органу Федерального казначейства, оформление в установленном порядке платежного поручения, с указанием в реквизитах 104 и 105 соответственно КБК XXX 2 18 01010 01 0000 151, кода </w:t>
      </w:r>
      <w:hyperlink r:id="rId27" w:history="1">
        <w:r>
          <w:rPr>
            <w:rFonts w:ascii="Calibri" w:hAnsi="Calibri" w:cs="Calibri"/>
            <w:color w:val="0000FF"/>
          </w:rPr>
          <w:t>ОКТМО</w:t>
        </w:r>
      </w:hyperlink>
      <w:r>
        <w:rPr>
          <w:rFonts w:ascii="Calibri" w:hAnsi="Calibri" w:cs="Calibri"/>
        </w:rPr>
        <w:t xml:space="preserve"> муниципального образования по месту нахождения администратора доходов федерального бюджета от возврата остатков, указанных в </w:t>
      </w:r>
      <w:hyperlink r:id="rId28" w:history="1">
        <w:r>
          <w:rPr>
            <w:rFonts w:ascii="Calibri" w:hAnsi="Calibri" w:cs="Calibri"/>
            <w:color w:val="0000FF"/>
          </w:rPr>
          <w:t>графах 4</w:t>
        </w:r>
      </w:hyperlink>
      <w:r>
        <w:rPr>
          <w:rFonts w:ascii="Calibri" w:hAnsi="Calibri" w:cs="Calibri"/>
        </w:rPr>
        <w:t xml:space="preserve"> и </w:t>
      </w:r>
      <w:hyperlink r:id="rId29" w:history="1">
        <w:r>
          <w:rPr>
            <w:rFonts w:ascii="Calibri" w:hAnsi="Calibri" w:cs="Calibri"/>
            <w:color w:val="0000FF"/>
          </w:rPr>
          <w:t>5</w:t>
        </w:r>
      </w:hyperlink>
      <w:r>
        <w:rPr>
          <w:rFonts w:ascii="Calibri" w:hAnsi="Calibri" w:cs="Calibri"/>
        </w:rPr>
        <w:t xml:space="preserve"> раздела 3 "Реквизиты получателя" Заявки на возврат.</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этом в реквизите "Назначение платежа" платежного поручения указываются разделенные между собой точкой с запятой ";":</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код классификации доходов бюджетов Российской Федерации, указанный в </w:t>
      </w:r>
      <w:hyperlink r:id="rId30" w:history="1">
        <w:r>
          <w:rPr>
            <w:rFonts w:ascii="Calibri" w:hAnsi="Calibri" w:cs="Calibri"/>
            <w:color w:val="0000FF"/>
          </w:rPr>
          <w:t>графе 1</w:t>
        </w:r>
      </w:hyperlink>
      <w:r>
        <w:rPr>
          <w:rFonts w:ascii="Calibri" w:hAnsi="Calibri" w:cs="Calibri"/>
        </w:rPr>
        <w:t xml:space="preserve"> ("Код по БК") раздела 1 "Реквизиты документа" Заявки на возврат;</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код классификации доходов бюджетов Российской Федерации по полученным в бюджет субъекта Российской Федерации целевым средствам, код цели, указанные в </w:t>
      </w:r>
      <w:hyperlink r:id="rId31" w:history="1">
        <w:r>
          <w:rPr>
            <w:rFonts w:ascii="Calibri" w:hAnsi="Calibri" w:cs="Calibri"/>
            <w:color w:val="0000FF"/>
          </w:rPr>
          <w:t>графе 10</w:t>
        </w:r>
      </w:hyperlink>
      <w:r>
        <w:rPr>
          <w:rFonts w:ascii="Calibri" w:hAnsi="Calibri" w:cs="Calibri"/>
        </w:rPr>
        <w:t xml:space="preserve"> "Назначение платежа (примечание)" раздела 1 "Реквизиты документа" Заявки на возврат, а также иная информация, указанная в </w:t>
      </w:r>
      <w:hyperlink r:id="rId32" w:history="1">
        <w:r>
          <w:rPr>
            <w:rFonts w:ascii="Calibri" w:hAnsi="Calibri" w:cs="Calibri"/>
            <w:color w:val="0000FF"/>
          </w:rPr>
          <w:t>графе 10</w:t>
        </w:r>
      </w:hyperlink>
      <w:r>
        <w:rPr>
          <w:rFonts w:ascii="Calibri" w:hAnsi="Calibri" w:cs="Calibri"/>
        </w:rPr>
        <w:t xml:space="preserve"> раздела 1 "Реквизиты документа" Заявки на возврат.</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Пример заполнения органом Федерального казначейства платежного поручения приведен в </w:t>
      </w:r>
      <w:hyperlink w:anchor="Par1145" w:history="1">
        <w:r>
          <w:rPr>
            <w:rFonts w:ascii="Calibri" w:hAnsi="Calibri" w:cs="Calibri"/>
            <w:color w:val="0000FF"/>
          </w:rPr>
          <w:t>Приложении N 4</w:t>
        </w:r>
      </w:hyperlink>
      <w:r>
        <w:rPr>
          <w:rFonts w:ascii="Calibri" w:hAnsi="Calibri" w:cs="Calibri"/>
        </w:rPr>
        <w:t xml:space="preserve"> к настоящему письму;</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б) в случае проведения операции по возврату целевых средств в федеральный бюджет на счете N 40101, открытом данному органу Федерального казначейства, - оформление в установленном порядке </w:t>
      </w:r>
      <w:hyperlink r:id="rId33" w:history="1">
        <w:r>
          <w:rPr>
            <w:rFonts w:ascii="Calibri" w:hAnsi="Calibri" w:cs="Calibri"/>
            <w:color w:val="0000FF"/>
          </w:rPr>
          <w:t>Справки</w:t>
        </w:r>
      </w:hyperlink>
      <w:r>
        <w:rPr>
          <w:rFonts w:ascii="Calibri" w:hAnsi="Calibri" w:cs="Calibri"/>
        </w:rPr>
        <w:t xml:space="preserve"> органа Федерального казначейства (код формы по КФД 0531453) (приложение N 4 к Приказу N 125н) (далее - Справка).</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Отражение операций по возврату остатков целевых средств на лицевом счете администратора доходов бюджета субъекта Российской Федерации по возврату остатков и администратора доходов федерального бюджета от возврата остатков осуществляется в установленном порядке, с указанием в графе 11 "Примечание" </w:t>
      </w:r>
      <w:hyperlink r:id="rId34" w:history="1">
        <w:r>
          <w:rPr>
            <w:rFonts w:ascii="Calibri" w:hAnsi="Calibri" w:cs="Calibri"/>
            <w:color w:val="0000FF"/>
          </w:rPr>
          <w:t>раздела 2</w:t>
        </w:r>
      </w:hyperlink>
      <w:r>
        <w:rPr>
          <w:rFonts w:ascii="Calibri" w:hAnsi="Calibri" w:cs="Calibri"/>
        </w:rPr>
        <w:t xml:space="preserve"> "Операции с бюджетными средствами" Выписки из лицевого счета администратора доходов бюджета (код формы по 0531761) (приложение N 11 к Порядку открытия и ведения лицевых счетов территориальными органами Федерального казначейства, утвержденному приказом Федерального казначейства от 29 декабря 2012 г. N 24н) (далее - Выписка) кода цели, указанного в </w:t>
      </w:r>
      <w:hyperlink r:id="rId35" w:history="1">
        <w:r>
          <w:rPr>
            <w:rFonts w:ascii="Calibri" w:hAnsi="Calibri" w:cs="Calibri"/>
            <w:color w:val="0000FF"/>
          </w:rPr>
          <w:t>графе 2</w:t>
        </w:r>
      </w:hyperlink>
      <w:r>
        <w:rPr>
          <w:rFonts w:ascii="Calibri" w:hAnsi="Calibri" w:cs="Calibri"/>
        </w:rPr>
        <w:t xml:space="preserve"> "Код цели (аналитический код)" раздела 1 "Реквизиты документа" Заявки на возврат и в реквизите "Назначение платежа" платежного поручения соответственно.</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этом к </w:t>
      </w:r>
      <w:hyperlink r:id="rId36" w:history="1">
        <w:r>
          <w:rPr>
            <w:rFonts w:ascii="Calibri" w:hAnsi="Calibri" w:cs="Calibri"/>
            <w:color w:val="0000FF"/>
          </w:rPr>
          <w:t>Выписке</w:t>
        </w:r>
      </w:hyperlink>
      <w:r>
        <w:rPr>
          <w:rFonts w:ascii="Calibri" w:hAnsi="Calibri" w:cs="Calibri"/>
        </w:rPr>
        <w:t xml:space="preserve">, направляемой соответствующему администратору доходов бюджета субъекта Российской Федерации по возврату остатков, прилагаются </w:t>
      </w:r>
      <w:hyperlink r:id="rId37" w:history="1">
        <w:r>
          <w:rPr>
            <w:rFonts w:ascii="Calibri" w:hAnsi="Calibri" w:cs="Calibri"/>
            <w:color w:val="0000FF"/>
          </w:rPr>
          <w:t>Заявка</w:t>
        </w:r>
      </w:hyperlink>
      <w:r>
        <w:rPr>
          <w:rFonts w:ascii="Calibri" w:hAnsi="Calibri" w:cs="Calibri"/>
        </w:rPr>
        <w:t xml:space="preserve"> на возврат и платежное поручение (Справка для внебанковской операции), к </w:t>
      </w:r>
      <w:hyperlink r:id="rId38" w:history="1">
        <w:r>
          <w:rPr>
            <w:rFonts w:ascii="Calibri" w:hAnsi="Calibri" w:cs="Calibri"/>
            <w:color w:val="0000FF"/>
          </w:rPr>
          <w:t>Выписке</w:t>
        </w:r>
      </w:hyperlink>
      <w:r>
        <w:rPr>
          <w:rFonts w:ascii="Calibri" w:hAnsi="Calibri" w:cs="Calibri"/>
        </w:rPr>
        <w:t>, направляемой соответствующему администратору доходов федерального бюджета от возврата остатков, прилагается платежное поручение.</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отсутствия у органа Федерального казначейства правового акта главного администратора доходов федерального бюджета от возврата остатков о наделении соответствующего администратора доходов федерального бюджета полномочиями по администрированию доходов федерального бюджета от возврата остатков соответствующих целевых средств, указанные поступления подлежат учету органами Федерального казначейства по коду классификации доходов бюджетов Российской Федерации 100 1 17 01010 01 0000 180 "Невыясненные поступления, зачисляемые в федеральный бюджет".</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Уточнение невыясненных поступлений осуществляется в порядке, установленном </w:t>
      </w:r>
      <w:hyperlink r:id="rId39" w:history="1">
        <w:r>
          <w:rPr>
            <w:rFonts w:ascii="Calibri" w:hAnsi="Calibri" w:cs="Calibri"/>
            <w:color w:val="0000FF"/>
          </w:rPr>
          <w:t xml:space="preserve">Приказом </w:t>
        </w:r>
        <w:r>
          <w:rPr>
            <w:rFonts w:ascii="Calibri" w:hAnsi="Calibri" w:cs="Calibri"/>
            <w:color w:val="0000FF"/>
          </w:rPr>
          <w:lastRenderedPageBreak/>
          <w:t>N 125н</w:t>
        </w:r>
      </w:hyperlink>
      <w:r>
        <w:rPr>
          <w:rFonts w:ascii="Calibri" w:hAnsi="Calibri" w:cs="Calibri"/>
        </w:rPr>
        <w:t>.</w:t>
      </w:r>
    </w:p>
    <w:p w:rsidR="00F84887" w:rsidRDefault="00F84887">
      <w:pPr>
        <w:widowControl w:val="0"/>
        <w:autoSpaceDE w:val="0"/>
        <w:autoSpaceDN w:val="0"/>
        <w:adjustRightInd w:val="0"/>
        <w:spacing w:after="0" w:line="240" w:lineRule="auto"/>
        <w:ind w:firstLine="540"/>
        <w:jc w:val="both"/>
        <w:rPr>
          <w:rFonts w:ascii="Calibri" w:hAnsi="Calibri" w:cs="Calibri"/>
        </w:rPr>
      </w:pPr>
      <w:bookmarkStart w:id="4" w:name="Par51"/>
      <w:bookmarkEnd w:id="4"/>
      <w:r>
        <w:rPr>
          <w:rFonts w:ascii="Calibri" w:hAnsi="Calibri" w:cs="Calibri"/>
        </w:rPr>
        <w:t xml:space="preserve">5. В целях обеспечения возврата остатков целевых средств в установленные сроки </w:t>
      </w:r>
      <w:hyperlink r:id="rId40" w:history="1">
        <w:r>
          <w:rPr>
            <w:rFonts w:ascii="Calibri" w:hAnsi="Calibri" w:cs="Calibri"/>
            <w:color w:val="0000FF"/>
          </w:rPr>
          <w:t>Уведомление</w:t>
        </w:r>
      </w:hyperlink>
      <w:r>
        <w:rPr>
          <w:rFonts w:ascii="Calibri" w:hAnsi="Calibri" w:cs="Calibri"/>
        </w:rPr>
        <w:t xml:space="preserve">, содержащее сумму остатков целевых средств, не использованных по состоянию на 1 января 2015 года, оформляется администратором доходов бюджета субъекта Российской Федерации по возврату остатков в порядке, установленном </w:t>
      </w:r>
      <w:hyperlink r:id="rId41" w:history="1">
        <w:r>
          <w:rPr>
            <w:rFonts w:ascii="Calibri" w:hAnsi="Calibri" w:cs="Calibri"/>
            <w:color w:val="0000FF"/>
          </w:rPr>
          <w:t>приказом</w:t>
        </w:r>
      </w:hyperlink>
      <w:r>
        <w:rPr>
          <w:rFonts w:ascii="Calibri" w:hAnsi="Calibri" w:cs="Calibri"/>
        </w:rPr>
        <w:t xml:space="preserve"> Министерства финансов Российской Федерации от 15.12.2010 N 173н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академиями наук, государственными (муниципальными) учреждениями и Методических указаний по их применению" (далее - Приказ N 173н), и направляется им в адрес главного администратора доходов федерального бюджета от возврата остатков указанных в нем целевых средств.</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Формирование </w:t>
      </w:r>
      <w:hyperlink r:id="rId42" w:history="1">
        <w:r>
          <w:rPr>
            <w:rFonts w:ascii="Calibri" w:hAnsi="Calibri" w:cs="Calibri"/>
            <w:color w:val="0000FF"/>
          </w:rPr>
          <w:t>Уведомления</w:t>
        </w:r>
      </w:hyperlink>
      <w:r>
        <w:rPr>
          <w:rFonts w:ascii="Calibri" w:hAnsi="Calibri" w:cs="Calibri"/>
        </w:rPr>
        <w:t xml:space="preserve"> по остаткам целевых средств по состоянию на 01.01.2015 осуществляется с учетом следующих особенностей:</w:t>
      </w:r>
    </w:p>
    <w:p w:rsidR="00F84887" w:rsidRDefault="00F84887">
      <w:pPr>
        <w:widowControl w:val="0"/>
        <w:autoSpaceDE w:val="0"/>
        <w:autoSpaceDN w:val="0"/>
        <w:adjustRightInd w:val="0"/>
        <w:spacing w:after="0" w:line="240" w:lineRule="auto"/>
        <w:ind w:firstLine="540"/>
        <w:jc w:val="both"/>
        <w:rPr>
          <w:rFonts w:ascii="Calibri" w:hAnsi="Calibri" w:cs="Calibri"/>
        </w:rPr>
      </w:pPr>
      <w:bookmarkStart w:id="5" w:name="Par53"/>
      <w:bookmarkEnd w:id="5"/>
      <w:r>
        <w:rPr>
          <w:rFonts w:ascii="Calibri" w:hAnsi="Calibri" w:cs="Calibri"/>
        </w:rPr>
        <w:t xml:space="preserve">5.1. в </w:t>
      </w:r>
      <w:hyperlink r:id="rId43" w:history="1">
        <w:r>
          <w:rPr>
            <w:rFonts w:ascii="Calibri" w:hAnsi="Calibri" w:cs="Calibri"/>
            <w:color w:val="0000FF"/>
          </w:rPr>
          <w:t>кодовой зоне</w:t>
        </w:r>
      </w:hyperlink>
      <w:r>
        <w:rPr>
          <w:rFonts w:ascii="Calibri" w:hAnsi="Calibri" w:cs="Calibri"/>
        </w:rPr>
        <w:t xml:space="preserve"> заголовочной части Уведомления указывается:</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r:id="rId44" w:history="1">
        <w:r>
          <w:rPr>
            <w:rFonts w:ascii="Calibri" w:hAnsi="Calibri" w:cs="Calibri"/>
            <w:color w:val="0000FF"/>
          </w:rPr>
          <w:t>строкам</w:t>
        </w:r>
      </w:hyperlink>
      <w:r>
        <w:rPr>
          <w:rFonts w:ascii="Calibri" w:hAnsi="Calibri" w:cs="Calibri"/>
        </w:rPr>
        <w:t xml:space="preserve"> "Наименование бюджета" "по </w:t>
      </w:r>
      <w:hyperlink r:id="rId45" w:history="1">
        <w:r>
          <w:rPr>
            <w:rFonts w:ascii="Calibri" w:hAnsi="Calibri" w:cs="Calibri"/>
            <w:color w:val="0000FF"/>
          </w:rPr>
          <w:t>ОКАТО</w:t>
        </w:r>
      </w:hyperlink>
      <w:r>
        <w:rPr>
          <w:rFonts w:ascii="Calibri" w:hAnsi="Calibri" w:cs="Calibri"/>
        </w:rPr>
        <w:t xml:space="preserve">" - по аналогии с порядком, установленным </w:t>
      </w:r>
      <w:hyperlink r:id="rId46" w:history="1">
        <w:r>
          <w:rPr>
            <w:rFonts w:ascii="Calibri" w:hAnsi="Calibri" w:cs="Calibri"/>
            <w:color w:val="0000FF"/>
          </w:rPr>
          <w:t>пунктом 21</w:t>
        </w:r>
      </w:hyperlink>
      <w:r>
        <w:rPr>
          <w:rFonts w:ascii="Calibri" w:hAnsi="Calibri" w:cs="Calibri"/>
        </w:rPr>
        <w:t xml:space="preserve"> Приказа N 125н, восьмизначный код по Общероссийскому </w:t>
      </w:r>
      <w:hyperlink r:id="rId47" w:history="1">
        <w:r>
          <w:rPr>
            <w:rFonts w:ascii="Calibri" w:hAnsi="Calibri" w:cs="Calibri"/>
            <w:color w:val="0000FF"/>
          </w:rPr>
          <w:t>классификатору</w:t>
        </w:r>
      </w:hyperlink>
      <w:r>
        <w:rPr>
          <w:rFonts w:ascii="Calibri" w:hAnsi="Calibri" w:cs="Calibri"/>
        </w:rPr>
        <w:t xml:space="preserve"> территорий муниципальных образований (далее - код по ОКТМО) соответствующего бюджета):</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части федерального бюджета - 00 000 001;</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части бюджета субъекта Российской Федерации - соответствующий код </w:t>
      </w:r>
      <w:hyperlink r:id="rId48" w:history="1">
        <w:r>
          <w:rPr>
            <w:rFonts w:ascii="Calibri" w:hAnsi="Calibri" w:cs="Calibri"/>
            <w:color w:val="0000FF"/>
          </w:rPr>
          <w:t>ОКТМО</w:t>
        </w:r>
      </w:hyperlink>
      <w:r>
        <w:rPr>
          <w:rFonts w:ascii="Calibri" w:hAnsi="Calibri" w:cs="Calibri"/>
        </w:rPr>
        <w:t xml:space="preserve"> бюджета, имеющий ненулевое значение в первых двух разрядах кода, а в остальных разрядах кода - нули (XX 000 000);</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части бюджетов Ямало-Ненецкого автономного округа, Ханты-Мансийского и Ненецкого автономных округов - соответствующий код </w:t>
      </w:r>
      <w:hyperlink r:id="rId49" w:history="1">
        <w:r>
          <w:rPr>
            <w:rFonts w:ascii="Calibri" w:hAnsi="Calibri" w:cs="Calibri"/>
            <w:color w:val="0000FF"/>
          </w:rPr>
          <w:t>ОКТМО</w:t>
        </w:r>
      </w:hyperlink>
      <w:r>
        <w:rPr>
          <w:rFonts w:ascii="Calibri" w:hAnsi="Calibri" w:cs="Calibri"/>
        </w:rPr>
        <w:t xml:space="preserve"> бюджета, имеющий ненулевое значение в первых трех разрядах кода, отражающей принадлежность к субъекту Российской Федерации, а в остальных разрядах кода - нули (XX X00 000);</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r:id="rId50" w:history="1">
        <w:r>
          <w:rPr>
            <w:rFonts w:ascii="Calibri" w:hAnsi="Calibri" w:cs="Calibri"/>
            <w:color w:val="0000FF"/>
          </w:rPr>
          <w:t>строке</w:t>
        </w:r>
      </w:hyperlink>
      <w:r>
        <w:rPr>
          <w:rFonts w:ascii="Calibri" w:hAnsi="Calibri" w:cs="Calibri"/>
        </w:rPr>
        <w:t xml:space="preserve"> "Наименование межбюджетного трансферта" - код целевой статьи расходов федерального бюджета по бюджетной классификации Российской Федерации, действующий в 2014 году, который должен быть согласуемым с кодом целевой статьи, указанной в </w:t>
      </w:r>
      <w:hyperlink r:id="rId51" w:history="1">
        <w:r>
          <w:rPr>
            <w:rFonts w:ascii="Calibri" w:hAnsi="Calibri" w:cs="Calibri"/>
            <w:color w:val="0000FF"/>
          </w:rPr>
          <w:t>графе 1</w:t>
        </w:r>
      </w:hyperlink>
      <w:r>
        <w:rPr>
          <w:rFonts w:ascii="Calibri" w:hAnsi="Calibri" w:cs="Calibri"/>
        </w:rPr>
        <w:t xml:space="preserve"> по соответствующей строке таблицы содержательной части Уведомления.</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5.2. по тексту содержательной части </w:t>
      </w:r>
      <w:hyperlink r:id="rId52" w:history="1">
        <w:r>
          <w:rPr>
            <w:rFonts w:ascii="Calibri" w:hAnsi="Calibri" w:cs="Calibri"/>
            <w:color w:val="0000FF"/>
          </w:rPr>
          <w:t>Уведомления</w:t>
        </w:r>
      </w:hyperlink>
      <w:r>
        <w:rPr>
          <w:rFonts w:ascii="Calibri" w:hAnsi="Calibri" w:cs="Calibri"/>
        </w:rPr>
        <w:t xml:space="preserve"> отражается:</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по </w:t>
      </w:r>
      <w:hyperlink r:id="rId53" w:history="1">
        <w:r>
          <w:rPr>
            <w:rFonts w:ascii="Calibri" w:hAnsi="Calibri" w:cs="Calibri"/>
            <w:color w:val="0000FF"/>
          </w:rPr>
          <w:t>строке</w:t>
        </w:r>
      </w:hyperlink>
      <w:r>
        <w:rPr>
          <w:rFonts w:ascii="Calibri" w:hAnsi="Calibri" w:cs="Calibri"/>
        </w:rPr>
        <w:t xml:space="preserve"> "Настоящим уведомляем, что в соответствии с" -</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hyperlink r:id="rId54" w:history="1">
        <w:r>
          <w:rPr>
            <w:rFonts w:ascii="Calibri" w:hAnsi="Calibri" w:cs="Calibri"/>
            <w:color w:val="0000FF"/>
          </w:rPr>
          <w:t>частью 5 статьи 242</w:t>
        </w:r>
      </w:hyperlink>
      <w:r>
        <w:rPr>
          <w:rFonts w:ascii="Calibri" w:hAnsi="Calibri" w:cs="Calibri"/>
        </w:rPr>
        <w:t xml:space="preserve"> Бюджетного кодекса Российской Федерации";</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в </w:t>
      </w:r>
      <w:hyperlink r:id="rId55" w:history="1">
        <w:r>
          <w:rPr>
            <w:rFonts w:ascii="Calibri" w:hAnsi="Calibri" w:cs="Calibri"/>
            <w:color w:val="0000FF"/>
          </w:rPr>
          <w:t>пункте 1</w:t>
        </w:r>
      </w:hyperlink>
      <w:r>
        <w:rPr>
          <w:rFonts w:ascii="Calibri" w:hAnsi="Calibri" w:cs="Calibri"/>
        </w:rPr>
        <w:t xml:space="preserve"> в части остатка целевых средств, подлежащих возврату, - "неиспользованный остаток подлежит возврату" и сумма (прописью) подлежащего возврату в доход федерального бюджета остатка целевых средств, соответствующая сумме, указанной в графах 2, 6 табличной части Уведомления;</w:t>
      </w:r>
    </w:p>
    <w:p w:rsidR="00F84887" w:rsidRDefault="00F84887">
      <w:pPr>
        <w:widowControl w:val="0"/>
        <w:autoSpaceDE w:val="0"/>
        <w:autoSpaceDN w:val="0"/>
        <w:adjustRightInd w:val="0"/>
        <w:spacing w:after="0" w:line="240" w:lineRule="auto"/>
        <w:ind w:firstLine="540"/>
        <w:jc w:val="both"/>
        <w:rPr>
          <w:rFonts w:ascii="Calibri" w:hAnsi="Calibri" w:cs="Calibri"/>
        </w:rPr>
      </w:pPr>
      <w:bookmarkStart w:id="6" w:name="Par63"/>
      <w:bookmarkEnd w:id="6"/>
      <w:r>
        <w:rPr>
          <w:rFonts w:ascii="Calibri" w:hAnsi="Calibri" w:cs="Calibri"/>
        </w:rPr>
        <w:t xml:space="preserve">5.3. в </w:t>
      </w:r>
      <w:hyperlink r:id="rId56" w:history="1">
        <w:r>
          <w:rPr>
            <w:rFonts w:ascii="Calibri" w:hAnsi="Calibri" w:cs="Calibri"/>
            <w:color w:val="0000FF"/>
          </w:rPr>
          <w:t>таблице</w:t>
        </w:r>
      </w:hyperlink>
      <w:r>
        <w:rPr>
          <w:rFonts w:ascii="Calibri" w:hAnsi="Calibri" w:cs="Calibri"/>
        </w:rPr>
        <w:t xml:space="preserve"> содержательной части Уведомления отражаются:</w:t>
      </w:r>
    </w:p>
    <w:p w:rsidR="00F84887" w:rsidRDefault="00F84887">
      <w:pPr>
        <w:widowControl w:val="0"/>
        <w:autoSpaceDE w:val="0"/>
        <w:autoSpaceDN w:val="0"/>
        <w:adjustRightInd w:val="0"/>
        <w:spacing w:after="0" w:line="240" w:lineRule="auto"/>
        <w:ind w:firstLine="540"/>
        <w:jc w:val="both"/>
        <w:rPr>
          <w:rFonts w:ascii="Calibri" w:hAnsi="Calibri" w:cs="Calibri"/>
        </w:rPr>
      </w:pPr>
      <w:bookmarkStart w:id="7" w:name="Par64"/>
      <w:bookmarkEnd w:id="7"/>
      <w:r>
        <w:rPr>
          <w:rFonts w:ascii="Calibri" w:hAnsi="Calibri" w:cs="Calibri"/>
        </w:rPr>
        <w:t>а) по строке в части остатков, сформированных по состоянию на 1 января 2015 года:</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r:id="rId57" w:history="1">
        <w:r>
          <w:rPr>
            <w:rFonts w:ascii="Calibri" w:hAnsi="Calibri" w:cs="Calibri"/>
            <w:color w:val="0000FF"/>
          </w:rPr>
          <w:t>графе 1</w:t>
        </w:r>
      </w:hyperlink>
      <w:r>
        <w:rPr>
          <w:rFonts w:ascii="Calibri" w:hAnsi="Calibri" w:cs="Calibri"/>
        </w:rPr>
        <w:t xml:space="preserve"> - код классификации расходов федерального бюджета по бюджетной классификации Российской Федерации, по которому по итогам 2014 года в бюджетной отчетности осуществляется консолидация взаимосвязанных показателей в части расчетов по целевым средствам;</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5 - код классификации доходов бюджета субъекта Российской Федерации по бюджетной классификации Российской Федерации, действующий в 2014 году: код дохода от представления соответствующих целевых средств, по которому по итогам 2014 года в бюджетной отчетности осуществляется консолидация взаимосвязанных показателей в части расчетов по целевым средствам;</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6 - сумма неиспользованного остатка целевых средств, сформированного по итогам 2014 года;</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графы 2, 3, 4 и 7 не заполняются;</w:t>
      </w:r>
    </w:p>
    <w:p w:rsidR="00F84887" w:rsidRDefault="00F84887">
      <w:pPr>
        <w:widowControl w:val="0"/>
        <w:autoSpaceDE w:val="0"/>
        <w:autoSpaceDN w:val="0"/>
        <w:adjustRightInd w:val="0"/>
        <w:spacing w:after="0" w:line="240" w:lineRule="auto"/>
        <w:ind w:firstLine="540"/>
        <w:jc w:val="both"/>
        <w:rPr>
          <w:rFonts w:ascii="Calibri" w:hAnsi="Calibri" w:cs="Calibri"/>
        </w:rPr>
      </w:pPr>
      <w:bookmarkStart w:id="8" w:name="Par69"/>
      <w:bookmarkEnd w:id="8"/>
      <w:r>
        <w:rPr>
          <w:rFonts w:ascii="Calibri" w:hAnsi="Calibri" w:cs="Calibri"/>
        </w:rPr>
        <w:t>б) по строке в части остатков, сформированных по состоянию на 1 января 2015 года и подлежащих возврату:</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r:id="rId58" w:history="1">
        <w:r>
          <w:rPr>
            <w:rFonts w:ascii="Calibri" w:hAnsi="Calibri" w:cs="Calibri"/>
            <w:color w:val="0000FF"/>
          </w:rPr>
          <w:t>графе 1</w:t>
        </w:r>
      </w:hyperlink>
      <w:r>
        <w:rPr>
          <w:rFonts w:ascii="Calibri" w:hAnsi="Calibri" w:cs="Calibri"/>
        </w:rPr>
        <w:t xml:space="preserve"> - код классификации доходов федерального бюджета от возвратов остатков целевых </w:t>
      </w:r>
      <w:r>
        <w:rPr>
          <w:rFonts w:ascii="Calibri" w:hAnsi="Calibri" w:cs="Calibri"/>
        </w:rPr>
        <w:lastRenderedPageBreak/>
        <w:t>средств по бюджетной классификации Российской Федерации, действующий в 2014 году, по которому по итогам 2014 года в бюджетной отчетности осуществляется консолидация взаимосвязанных показателей в части расчетов по остаткам неиспользованных целевых средств, а также по которому в 2015 году производится возврат остатков целевых средств;</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2 - сумма неиспользованного остатка целевых средств, подлежащего возврату;</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5 - код дохода по возврату неиспользованных остатков целевых средств прошлых лет;</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графы 3, 4, 6, 7 - не заполняются.</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r:id="rId59" w:history="1">
        <w:r>
          <w:rPr>
            <w:rFonts w:ascii="Calibri" w:hAnsi="Calibri" w:cs="Calibri"/>
            <w:color w:val="0000FF"/>
          </w:rPr>
          <w:t>строке</w:t>
        </w:r>
      </w:hyperlink>
      <w:r>
        <w:rPr>
          <w:rFonts w:ascii="Calibri" w:hAnsi="Calibri" w:cs="Calibri"/>
        </w:rPr>
        <w:t xml:space="preserve"> "Справочно: Всего с начала финансового года":</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2 - сумма неиспользованного остатка целевых средств, подлежащего возврату;</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графы 3, 4 - не заполняются.</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формирования администратором доходов бюджета субъекта Российской Федерации по возврату остатков единого Уведомления по нескольким видам целевых средств, в заголовочной части реквизит "Наименование межбюджетного трансферта" и код целевой статьи расходов по бюджетной классификации Российской Федерации в </w:t>
      </w:r>
      <w:hyperlink r:id="rId60" w:history="1">
        <w:r>
          <w:rPr>
            <w:rFonts w:ascii="Calibri" w:hAnsi="Calibri" w:cs="Calibri"/>
            <w:color w:val="0000FF"/>
          </w:rPr>
          <w:t>кодовой зоне</w:t>
        </w:r>
      </w:hyperlink>
      <w:r>
        <w:rPr>
          <w:rFonts w:ascii="Calibri" w:hAnsi="Calibri" w:cs="Calibri"/>
        </w:rPr>
        <w:t xml:space="preserve"> заголовочной части Уведомления не заполняются.</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тексту содержательной части </w:t>
      </w:r>
      <w:hyperlink r:id="rId61" w:history="1">
        <w:r>
          <w:rPr>
            <w:rFonts w:ascii="Calibri" w:hAnsi="Calibri" w:cs="Calibri"/>
            <w:color w:val="0000FF"/>
          </w:rPr>
          <w:t>Уведомления</w:t>
        </w:r>
      </w:hyperlink>
      <w:r>
        <w:rPr>
          <w:rFonts w:ascii="Calibri" w:hAnsi="Calibri" w:cs="Calibri"/>
        </w:rPr>
        <w:t xml:space="preserve"> отражается:</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по </w:t>
      </w:r>
      <w:hyperlink r:id="rId62" w:history="1">
        <w:r>
          <w:rPr>
            <w:rFonts w:ascii="Calibri" w:hAnsi="Calibri" w:cs="Calibri"/>
            <w:color w:val="0000FF"/>
          </w:rPr>
          <w:t>строке</w:t>
        </w:r>
      </w:hyperlink>
      <w:r>
        <w:rPr>
          <w:rFonts w:ascii="Calibri" w:hAnsi="Calibri" w:cs="Calibri"/>
        </w:rPr>
        <w:t xml:space="preserve"> "Настоящим уведомляем, что в соответствии с" - "</w:t>
      </w:r>
      <w:hyperlink r:id="rId63" w:history="1">
        <w:r>
          <w:rPr>
            <w:rFonts w:ascii="Calibri" w:hAnsi="Calibri" w:cs="Calibri"/>
            <w:color w:val="0000FF"/>
          </w:rPr>
          <w:t>частью 5 статьи 242</w:t>
        </w:r>
      </w:hyperlink>
      <w:r>
        <w:rPr>
          <w:rFonts w:ascii="Calibri" w:hAnsi="Calibri" w:cs="Calibri"/>
        </w:rPr>
        <w:t xml:space="preserve"> Бюджетного кодекса Российской Федерации";</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в </w:t>
      </w:r>
      <w:hyperlink r:id="rId64" w:history="1">
        <w:r>
          <w:rPr>
            <w:rFonts w:ascii="Calibri" w:hAnsi="Calibri" w:cs="Calibri"/>
            <w:color w:val="0000FF"/>
          </w:rPr>
          <w:t>пункте 1</w:t>
        </w:r>
      </w:hyperlink>
      <w:r>
        <w:rPr>
          <w:rFonts w:ascii="Calibri" w:hAnsi="Calibri" w:cs="Calibri"/>
        </w:rPr>
        <w:t xml:space="preserve"> в части остатка целевых средств, подлежащих возврату, - "неиспользованный остаток подлежит возврату" и общая сумма (прописью) подлежащих возврату в доход федерального бюджета остатков целевых средств, соответствующая сумме, указанной в графах 2, 6 табличной части Уведомления.</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этом в </w:t>
      </w:r>
      <w:hyperlink r:id="rId65" w:history="1">
        <w:r>
          <w:rPr>
            <w:rFonts w:ascii="Calibri" w:hAnsi="Calibri" w:cs="Calibri"/>
            <w:color w:val="0000FF"/>
          </w:rPr>
          <w:t>таблице</w:t>
        </w:r>
      </w:hyperlink>
      <w:r>
        <w:rPr>
          <w:rFonts w:ascii="Calibri" w:hAnsi="Calibri" w:cs="Calibri"/>
        </w:rPr>
        <w:t xml:space="preserve"> содержательной части Уведомления отражается информация в разрезе целевых средств и соответствующим им кодов классификации бюджетов Российской Федерации (согласно </w:t>
      </w:r>
      <w:hyperlink w:anchor="Par63" w:history="1">
        <w:r>
          <w:rPr>
            <w:rFonts w:ascii="Calibri" w:hAnsi="Calibri" w:cs="Calibri"/>
            <w:color w:val="0000FF"/>
          </w:rPr>
          <w:t>пункту 5.3</w:t>
        </w:r>
      </w:hyperlink>
      <w:r>
        <w:rPr>
          <w:rFonts w:ascii="Calibri" w:hAnsi="Calibri" w:cs="Calibri"/>
        </w:rPr>
        <w:t xml:space="preserve"> настоящего письма).</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Уведомление формируется в двух экземплярах, один из которых не позднее дня, следующего за днем подписания Уведомления, направляется в адрес главного администратора доходов федерального бюджета от возврата остатков указанных в нем целевых средств с одновременным направлением его заверенной копии Министерству финансов Российской Федерации.</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Пример заполнения администратором доходов бюджета субъекта Российской Федерации по возврату остатков Уведомления приведен в </w:t>
      </w:r>
      <w:hyperlink w:anchor="Par864" w:history="1">
        <w:r>
          <w:rPr>
            <w:rFonts w:ascii="Calibri" w:hAnsi="Calibri" w:cs="Calibri"/>
            <w:color w:val="0000FF"/>
          </w:rPr>
          <w:t>Приложении N 3</w:t>
        </w:r>
      </w:hyperlink>
      <w:r>
        <w:rPr>
          <w:rFonts w:ascii="Calibri" w:hAnsi="Calibri" w:cs="Calibri"/>
        </w:rPr>
        <w:t xml:space="preserve"> к настоящему письму.</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5.1. </w:t>
      </w:r>
      <w:hyperlink r:id="rId66" w:history="1">
        <w:r>
          <w:rPr>
            <w:rFonts w:ascii="Calibri" w:hAnsi="Calibri" w:cs="Calibri"/>
            <w:color w:val="0000FF"/>
          </w:rPr>
          <w:t>Уведомление</w:t>
        </w:r>
      </w:hyperlink>
      <w:r>
        <w:rPr>
          <w:rFonts w:ascii="Calibri" w:hAnsi="Calibri" w:cs="Calibri"/>
        </w:rPr>
        <w:t xml:space="preserve"> об объемах бюджетных ассигнований по предоставлению целевых средств оформляется главным распорядителем средств федерального бюджета, которому предоставлено право исполнения части бюджета по предоставлению целевых средств, и направляется им в адрес администратора доходов бюджета субъекта Российской Федерации от поступлений целевых средств.</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Формирование </w:t>
      </w:r>
      <w:hyperlink r:id="rId67" w:history="1">
        <w:r>
          <w:rPr>
            <w:rFonts w:ascii="Calibri" w:hAnsi="Calibri" w:cs="Calibri"/>
            <w:color w:val="0000FF"/>
          </w:rPr>
          <w:t>Уведомления</w:t>
        </w:r>
      </w:hyperlink>
      <w:r>
        <w:rPr>
          <w:rFonts w:ascii="Calibri" w:hAnsi="Calibri" w:cs="Calibri"/>
        </w:rPr>
        <w:t xml:space="preserve"> об объемах бюджетных ассигнований по предоставлению целевых средств осуществляется в порядке, установленном </w:t>
      </w:r>
      <w:hyperlink r:id="rId68" w:history="1">
        <w:r>
          <w:rPr>
            <w:rFonts w:ascii="Calibri" w:hAnsi="Calibri" w:cs="Calibri"/>
            <w:color w:val="0000FF"/>
          </w:rPr>
          <w:t>Приказом N 173н</w:t>
        </w:r>
      </w:hyperlink>
      <w:r>
        <w:rPr>
          <w:rFonts w:ascii="Calibri" w:hAnsi="Calibri" w:cs="Calibri"/>
        </w:rPr>
        <w:t>, с учетом следующих особенностей:</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5.1.1. в </w:t>
      </w:r>
      <w:hyperlink r:id="rId69" w:history="1">
        <w:r>
          <w:rPr>
            <w:rFonts w:ascii="Calibri" w:hAnsi="Calibri" w:cs="Calibri"/>
            <w:color w:val="0000FF"/>
          </w:rPr>
          <w:t>кодовой зоне</w:t>
        </w:r>
      </w:hyperlink>
      <w:r>
        <w:rPr>
          <w:rFonts w:ascii="Calibri" w:hAnsi="Calibri" w:cs="Calibri"/>
        </w:rPr>
        <w:t xml:space="preserve"> заголовочной части Уведомления указывается:</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r:id="rId70" w:history="1">
        <w:r>
          <w:rPr>
            <w:rFonts w:ascii="Calibri" w:hAnsi="Calibri" w:cs="Calibri"/>
            <w:color w:val="0000FF"/>
          </w:rPr>
          <w:t>строкам</w:t>
        </w:r>
      </w:hyperlink>
      <w:r>
        <w:rPr>
          <w:rFonts w:ascii="Calibri" w:hAnsi="Calibri" w:cs="Calibri"/>
        </w:rPr>
        <w:t xml:space="preserve"> "Наименование бюджета" "по </w:t>
      </w:r>
      <w:hyperlink r:id="rId71" w:history="1">
        <w:r>
          <w:rPr>
            <w:rFonts w:ascii="Calibri" w:hAnsi="Calibri" w:cs="Calibri"/>
            <w:color w:val="0000FF"/>
          </w:rPr>
          <w:t>ОКАТО</w:t>
        </w:r>
      </w:hyperlink>
      <w:r>
        <w:rPr>
          <w:rFonts w:ascii="Calibri" w:hAnsi="Calibri" w:cs="Calibri"/>
        </w:rPr>
        <w:t xml:space="preserve">" указывается по соответствующему бюджету восьмизначный код по </w:t>
      </w:r>
      <w:hyperlink r:id="rId72" w:history="1">
        <w:r>
          <w:rPr>
            <w:rFonts w:ascii="Calibri" w:hAnsi="Calibri" w:cs="Calibri"/>
            <w:color w:val="0000FF"/>
          </w:rPr>
          <w:t>ОКТМО</w:t>
        </w:r>
      </w:hyperlink>
      <w:r>
        <w:rPr>
          <w:rFonts w:ascii="Calibri" w:hAnsi="Calibri" w:cs="Calibri"/>
        </w:rPr>
        <w:t xml:space="preserve"> бюджета (</w:t>
      </w:r>
      <w:hyperlink w:anchor="Par53" w:history="1">
        <w:r>
          <w:rPr>
            <w:rFonts w:ascii="Calibri" w:hAnsi="Calibri" w:cs="Calibri"/>
            <w:color w:val="0000FF"/>
          </w:rPr>
          <w:t>пункт 5.1</w:t>
        </w:r>
      </w:hyperlink>
      <w:r>
        <w:rPr>
          <w:rFonts w:ascii="Calibri" w:hAnsi="Calibri" w:cs="Calibri"/>
        </w:rPr>
        <w:t xml:space="preserve"> настоящего письма);</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r:id="rId73" w:history="1">
        <w:r>
          <w:rPr>
            <w:rFonts w:ascii="Calibri" w:hAnsi="Calibri" w:cs="Calibri"/>
            <w:color w:val="0000FF"/>
          </w:rPr>
          <w:t>строке</w:t>
        </w:r>
      </w:hyperlink>
      <w:r>
        <w:rPr>
          <w:rFonts w:ascii="Calibri" w:hAnsi="Calibri" w:cs="Calibri"/>
        </w:rPr>
        <w:t xml:space="preserve"> "Наименование межбюджетного трансферта" "Целевая статья по БК" - код целевой статьи расходов федерального бюджета по бюджетной классификации Российской Федерации, действующий в 2015 году, по которой </w:t>
      </w:r>
      <w:hyperlink r:id="rId74" w:history="1">
        <w:r>
          <w:rPr>
            <w:rFonts w:ascii="Calibri" w:hAnsi="Calibri" w:cs="Calibri"/>
            <w:color w:val="0000FF"/>
          </w:rPr>
          <w:t>Законом</w:t>
        </w:r>
      </w:hyperlink>
      <w:r>
        <w:rPr>
          <w:rFonts w:ascii="Calibri" w:hAnsi="Calibri" w:cs="Calibri"/>
        </w:rPr>
        <w:t xml:space="preserve"> предусмотрены бюджетные ассигнования на предоставление целевых средств в 2015 году. Указанный код должен быть согласуемым с кодом целевой статьи, указанным в </w:t>
      </w:r>
      <w:hyperlink r:id="rId75" w:history="1">
        <w:r>
          <w:rPr>
            <w:rFonts w:ascii="Calibri" w:hAnsi="Calibri" w:cs="Calibri"/>
            <w:color w:val="0000FF"/>
          </w:rPr>
          <w:t>графе 1</w:t>
        </w:r>
      </w:hyperlink>
      <w:r>
        <w:rPr>
          <w:rFonts w:ascii="Calibri" w:hAnsi="Calibri" w:cs="Calibri"/>
        </w:rPr>
        <w:t xml:space="preserve"> таблицы содержательной части Уведомления.</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5.1.2. по тексту содержательной части </w:t>
      </w:r>
      <w:hyperlink r:id="rId76" w:history="1">
        <w:r>
          <w:rPr>
            <w:rFonts w:ascii="Calibri" w:hAnsi="Calibri" w:cs="Calibri"/>
            <w:color w:val="0000FF"/>
          </w:rPr>
          <w:t>Уведомления</w:t>
        </w:r>
      </w:hyperlink>
      <w:r>
        <w:rPr>
          <w:rFonts w:ascii="Calibri" w:hAnsi="Calibri" w:cs="Calibri"/>
        </w:rPr>
        <w:t xml:space="preserve"> отражается:</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r:id="rId77" w:history="1">
        <w:r>
          <w:rPr>
            <w:rFonts w:ascii="Calibri" w:hAnsi="Calibri" w:cs="Calibri"/>
            <w:color w:val="0000FF"/>
          </w:rPr>
          <w:t>пункте 1</w:t>
        </w:r>
      </w:hyperlink>
      <w:r>
        <w:rPr>
          <w:rFonts w:ascii="Calibri" w:hAnsi="Calibri" w:cs="Calibri"/>
        </w:rPr>
        <w:t xml:space="preserve"> - предусмотрено предоставление межбюджетного трансферта" и сумма (прописью) предусмотренных на предоставление целевых средств бюджетных ассигнований;</w:t>
      </w:r>
    </w:p>
    <w:p w:rsidR="00F84887" w:rsidRDefault="00F84887">
      <w:pPr>
        <w:widowControl w:val="0"/>
        <w:autoSpaceDE w:val="0"/>
        <w:autoSpaceDN w:val="0"/>
        <w:adjustRightInd w:val="0"/>
        <w:spacing w:after="0" w:line="240" w:lineRule="auto"/>
        <w:ind w:firstLine="540"/>
        <w:jc w:val="both"/>
        <w:rPr>
          <w:rFonts w:ascii="Calibri" w:hAnsi="Calibri" w:cs="Calibri"/>
        </w:rPr>
      </w:pPr>
      <w:hyperlink r:id="rId78" w:history="1">
        <w:r>
          <w:rPr>
            <w:rFonts w:ascii="Calibri" w:hAnsi="Calibri" w:cs="Calibri"/>
            <w:color w:val="0000FF"/>
          </w:rPr>
          <w:t>пункт 2</w:t>
        </w:r>
      </w:hyperlink>
      <w:r>
        <w:rPr>
          <w:rFonts w:ascii="Calibri" w:hAnsi="Calibri" w:cs="Calibri"/>
        </w:rPr>
        <w:t xml:space="preserve"> - не заполняется;</w:t>
      </w:r>
    </w:p>
    <w:p w:rsidR="00F84887" w:rsidRDefault="00F84887">
      <w:pPr>
        <w:widowControl w:val="0"/>
        <w:autoSpaceDE w:val="0"/>
        <w:autoSpaceDN w:val="0"/>
        <w:adjustRightInd w:val="0"/>
        <w:spacing w:after="0" w:line="240" w:lineRule="auto"/>
        <w:ind w:firstLine="540"/>
        <w:jc w:val="both"/>
        <w:rPr>
          <w:rFonts w:ascii="Calibri" w:hAnsi="Calibri" w:cs="Calibri"/>
        </w:rPr>
      </w:pPr>
      <w:bookmarkStart w:id="9" w:name="Par92"/>
      <w:bookmarkEnd w:id="9"/>
      <w:r>
        <w:rPr>
          <w:rFonts w:ascii="Calibri" w:hAnsi="Calibri" w:cs="Calibri"/>
        </w:rPr>
        <w:t xml:space="preserve">5.1.3. в </w:t>
      </w:r>
      <w:hyperlink r:id="rId79" w:history="1">
        <w:r>
          <w:rPr>
            <w:rFonts w:ascii="Calibri" w:hAnsi="Calibri" w:cs="Calibri"/>
            <w:color w:val="0000FF"/>
          </w:rPr>
          <w:t>таблице</w:t>
        </w:r>
      </w:hyperlink>
      <w:r>
        <w:rPr>
          <w:rFonts w:ascii="Calibri" w:hAnsi="Calibri" w:cs="Calibri"/>
        </w:rPr>
        <w:t xml:space="preserve"> содержательной части Уведомления по строке об объемах бюджетных ассигнований по предоставлению целевых средств отражается:</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r:id="rId80" w:history="1">
        <w:r>
          <w:rPr>
            <w:rFonts w:ascii="Calibri" w:hAnsi="Calibri" w:cs="Calibri"/>
            <w:color w:val="0000FF"/>
          </w:rPr>
          <w:t>графе 1</w:t>
        </w:r>
      </w:hyperlink>
      <w:r>
        <w:rPr>
          <w:rFonts w:ascii="Calibri" w:hAnsi="Calibri" w:cs="Calibri"/>
        </w:rPr>
        <w:t xml:space="preserve"> - код классификации расходов федерального бюджета, по предоставлению </w:t>
      </w:r>
      <w:r>
        <w:rPr>
          <w:rFonts w:ascii="Calibri" w:hAnsi="Calibri" w:cs="Calibri"/>
        </w:rPr>
        <w:lastRenderedPageBreak/>
        <w:t>соответствующих целевых средств по бюджетной классификации Российской Федерации, действующий в 2015 году;</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графе 3 - сумма бюджетных ассигнований на принятие и исполнение расходов федерального бюджета по предоставлению целевых средств, утвержденных на 2015 финансовый год в соответствии с </w:t>
      </w:r>
      <w:hyperlink r:id="rId81" w:history="1">
        <w:r>
          <w:rPr>
            <w:rFonts w:ascii="Calibri" w:hAnsi="Calibri" w:cs="Calibri"/>
            <w:color w:val="0000FF"/>
          </w:rPr>
          <w:t>Законом</w:t>
        </w:r>
      </w:hyperlink>
      <w:r>
        <w:rPr>
          <w:rFonts w:ascii="Calibri" w:hAnsi="Calibri" w:cs="Calibri"/>
        </w:rPr>
        <w:t>;</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5 - код классификации доходов бюджета субъекта Российской Федерации от предоставления целевых средств по бюджетной классификации Российской Федерации, действующий в 2015 году;</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графы 2, 4, 6, 7 - не заполняются.</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r:id="rId82" w:history="1">
        <w:r>
          <w:rPr>
            <w:rFonts w:ascii="Calibri" w:hAnsi="Calibri" w:cs="Calibri"/>
            <w:color w:val="0000FF"/>
          </w:rPr>
          <w:t>строке</w:t>
        </w:r>
      </w:hyperlink>
      <w:r>
        <w:rPr>
          <w:rFonts w:ascii="Calibri" w:hAnsi="Calibri" w:cs="Calibri"/>
        </w:rPr>
        <w:t xml:space="preserve"> "Справочно: Всего с начала финансового года":</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графе 3 - сумма утвержденных бюджетных назначений на 2015 финансовый год, которая должна равняться сумме, отраженной в графе 3 </w:t>
      </w:r>
      <w:hyperlink r:id="rId83" w:history="1">
        <w:r>
          <w:rPr>
            <w:rFonts w:ascii="Calibri" w:hAnsi="Calibri" w:cs="Calibri"/>
            <w:color w:val="0000FF"/>
          </w:rPr>
          <w:t>таблицы</w:t>
        </w:r>
      </w:hyperlink>
      <w:r>
        <w:rPr>
          <w:rFonts w:ascii="Calibri" w:hAnsi="Calibri" w:cs="Calibri"/>
        </w:rPr>
        <w:t xml:space="preserve"> содержательной части Уведомления;</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графы 2, 4 - не заполняются.</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Пример заполнения </w:t>
      </w:r>
      <w:hyperlink r:id="rId84" w:history="1">
        <w:r>
          <w:rPr>
            <w:rFonts w:ascii="Calibri" w:hAnsi="Calibri" w:cs="Calibri"/>
            <w:color w:val="0000FF"/>
          </w:rPr>
          <w:t>Уведомления</w:t>
        </w:r>
      </w:hyperlink>
      <w:r>
        <w:rPr>
          <w:rFonts w:ascii="Calibri" w:hAnsi="Calibri" w:cs="Calibri"/>
        </w:rPr>
        <w:t xml:space="preserve"> об объемах бюджетных ассигнований по предоставлению целевых средств приведен в </w:t>
      </w:r>
      <w:hyperlink w:anchor="Par1014" w:history="1">
        <w:r>
          <w:rPr>
            <w:rFonts w:ascii="Calibri" w:hAnsi="Calibri" w:cs="Calibri"/>
            <w:color w:val="0000FF"/>
          </w:rPr>
          <w:t>Приложении N 3.1</w:t>
        </w:r>
      </w:hyperlink>
      <w:r>
        <w:rPr>
          <w:rFonts w:ascii="Calibri" w:hAnsi="Calibri" w:cs="Calibri"/>
        </w:rPr>
        <w:t xml:space="preserve"> к настоящему письму.</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формирования главным распорядителем средств федерального бюджета, которому предоставлено право исполнения части бюджета по предоставлению нескольких видов целевых средств, единого Уведомления в заголовочной части реквизит "Наименование межбюджетного трансферта" и код целевой статьи расходов по бюджетной классификации Российской Федерации в кодовой зоне заголовочной части не заполняются.</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тексту содержательной части </w:t>
      </w:r>
      <w:hyperlink r:id="rId85" w:history="1">
        <w:r>
          <w:rPr>
            <w:rFonts w:ascii="Calibri" w:hAnsi="Calibri" w:cs="Calibri"/>
            <w:color w:val="0000FF"/>
          </w:rPr>
          <w:t>Уведомления</w:t>
        </w:r>
      </w:hyperlink>
      <w:r>
        <w:rPr>
          <w:rFonts w:ascii="Calibri" w:hAnsi="Calibri" w:cs="Calibri"/>
        </w:rPr>
        <w:t xml:space="preserve"> отражается:</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r:id="rId86" w:history="1">
        <w:r>
          <w:rPr>
            <w:rFonts w:ascii="Calibri" w:hAnsi="Calibri" w:cs="Calibri"/>
            <w:color w:val="0000FF"/>
          </w:rPr>
          <w:t>пункте 1</w:t>
        </w:r>
      </w:hyperlink>
      <w:r>
        <w:rPr>
          <w:rFonts w:ascii="Calibri" w:hAnsi="Calibri" w:cs="Calibri"/>
        </w:rPr>
        <w:t xml:space="preserve"> - "предусмотрено предоставление межбюджетного трансферта" и общая сумма (прописью) предусмотренных </w:t>
      </w:r>
      <w:hyperlink r:id="rId87" w:history="1">
        <w:r>
          <w:rPr>
            <w:rFonts w:ascii="Calibri" w:hAnsi="Calibri" w:cs="Calibri"/>
            <w:color w:val="0000FF"/>
          </w:rPr>
          <w:t>Законом</w:t>
        </w:r>
      </w:hyperlink>
      <w:r>
        <w:rPr>
          <w:rFonts w:ascii="Calibri" w:hAnsi="Calibri" w:cs="Calibri"/>
        </w:rPr>
        <w:t xml:space="preserve"> (росписью) на предоставление соответствующих целевых средств бюджетных ассигнований;</w:t>
      </w:r>
    </w:p>
    <w:p w:rsidR="00F84887" w:rsidRDefault="00F84887">
      <w:pPr>
        <w:widowControl w:val="0"/>
        <w:autoSpaceDE w:val="0"/>
        <w:autoSpaceDN w:val="0"/>
        <w:adjustRightInd w:val="0"/>
        <w:spacing w:after="0" w:line="240" w:lineRule="auto"/>
        <w:ind w:firstLine="540"/>
        <w:jc w:val="both"/>
        <w:rPr>
          <w:rFonts w:ascii="Calibri" w:hAnsi="Calibri" w:cs="Calibri"/>
        </w:rPr>
      </w:pPr>
      <w:hyperlink r:id="rId88" w:history="1">
        <w:r>
          <w:rPr>
            <w:rFonts w:ascii="Calibri" w:hAnsi="Calibri" w:cs="Calibri"/>
            <w:color w:val="0000FF"/>
          </w:rPr>
          <w:t>пункт 2</w:t>
        </w:r>
      </w:hyperlink>
      <w:r>
        <w:rPr>
          <w:rFonts w:ascii="Calibri" w:hAnsi="Calibri" w:cs="Calibri"/>
        </w:rPr>
        <w:t xml:space="preserve"> - не заполняется.</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этом в </w:t>
      </w:r>
      <w:hyperlink r:id="rId89" w:history="1">
        <w:r>
          <w:rPr>
            <w:rFonts w:ascii="Calibri" w:hAnsi="Calibri" w:cs="Calibri"/>
            <w:color w:val="0000FF"/>
          </w:rPr>
          <w:t>таблице</w:t>
        </w:r>
      </w:hyperlink>
      <w:r>
        <w:rPr>
          <w:rFonts w:ascii="Calibri" w:hAnsi="Calibri" w:cs="Calibri"/>
        </w:rPr>
        <w:t xml:space="preserve"> содержательной части Уведомления отражается информация в разрезе целевых средств и соответствующим им кодов классификации бюджетов Российской Федерации (согласно </w:t>
      </w:r>
      <w:hyperlink w:anchor="Par92" w:history="1">
        <w:r>
          <w:rPr>
            <w:rFonts w:ascii="Calibri" w:hAnsi="Calibri" w:cs="Calibri"/>
            <w:color w:val="0000FF"/>
          </w:rPr>
          <w:t>пункту 5.1.3</w:t>
        </w:r>
      </w:hyperlink>
      <w:r>
        <w:rPr>
          <w:rFonts w:ascii="Calibri" w:hAnsi="Calibri" w:cs="Calibri"/>
        </w:rPr>
        <w:t>).</w:t>
      </w:r>
    </w:p>
    <w:p w:rsidR="00F84887" w:rsidRDefault="00F84887">
      <w:pPr>
        <w:widowControl w:val="0"/>
        <w:autoSpaceDE w:val="0"/>
        <w:autoSpaceDN w:val="0"/>
        <w:adjustRightInd w:val="0"/>
        <w:spacing w:after="0" w:line="240" w:lineRule="auto"/>
        <w:ind w:firstLine="540"/>
        <w:jc w:val="both"/>
        <w:rPr>
          <w:rFonts w:ascii="Calibri" w:hAnsi="Calibri" w:cs="Calibri"/>
        </w:rPr>
      </w:pPr>
      <w:bookmarkStart w:id="10" w:name="Par106"/>
      <w:bookmarkEnd w:id="10"/>
      <w:r>
        <w:rPr>
          <w:rFonts w:ascii="Calibri" w:hAnsi="Calibri" w:cs="Calibri"/>
        </w:rPr>
        <w:t>6. Не использованные на 1 января 2015 года субсидии, иные межбюджетные трансферты, имеющие целевое назначение (далее - целевые межбюджетные трансферты), поступившие в федеральный бюджет, могут быть возвращены из федерального бюджета в бюджеты соответствующих субъектов Российской Федерации в объеме средств, не превышающем остатки указанных целевых средств, при установлении главными администраторами доходов федерального бюджета от возврата остатков наличия потребности в неиспользованных целевых средствах.</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Решение главного администратора доходов федерального бюджета от возврата остатков целевых межбюджетных трансфертов о наличии потребности в целевых средствах доводится до соответствующего администратора доходов бюджета субъекта Российской Федерации по возврату остатков целевых средств в форме </w:t>
      </w:r>
      <w:hyperlink r:id="rId90" w:history="1">
        <w:r>
          <w:rPr>
            <w:rFonts w:ascii="Calibri" w:hAnsi="Calibri" w:cs="Calibri"/>
            <w:color w:val="0000FF"/>
          </w:rPr>
          <w:t>Уведомления</w:t>
        </w:r>
      </w:hyperlink>
      <w:r>
        <w:rPr>
          <w:rFonts w:ascii="Calibri" w:hAnsi="Calibri" w:cs="Calibri"/>
        </w:rPr>
        <w:t>.</w:t>
      </w:r>
    </w:p>
    <w:p w:rsidR="00F84887" w:rsidRDefault="00F84887">
      <w:pPr>
        <w:widowControl w:val="0"/>
        <w:autoSpaceDE w:val="0"/>
        <w:autoSpaceDN w:val="0"/>
        <w:adjustRightInd w:val="0"/>
        <w:spacing w:after="0" w:line="240" w:lineRule="auto"/>
        <w:ind w:firstLine="540"/>
        <w:jc w:val="both"/>
        <w:rPr>
          <w:rFonts w:ascii="Calibri" w:hAnsi="Calibri" w:cs="Calibri"/>
        </w:rPr>
      </w:pPr>
      <w:hyperlink r:id="rId91" w:history="1">
        <w:r>
          <w:rPr>
            <w:rFonts w:ascii="Calibri" w:hAnsi="Calibri" w:cs="Calibri"/>
            <w:color w:val="0000FF"/>
          </w:rPr>
          <w:t>Уведомление</w:t>
        </w:r>
      </w:hyperlink>
      <w:r>
        <w:rPr>
          <w:rFonts w:ascii="Calibri" w:hAnsi="Calibri" w:cs="Calibri"/>
        </w:rPr>
        <w:t xml:space="preserve"> по подтверждению потребности формируется в двух экземплярах, один из которых не позднее дня, следующего за днем подписания Уведомления, направляется в адрес администратора доходов бюджета субъекта Российской Федерации по возврату остатков целевых средств с одновременным направлением его заверенной копии финансовому органу соответствующего субъекта Российской Федерации.</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Уведомление по подтверждению потребности оформляется в порядке, установленном </w:t>
      </w:r>
      <w:hyperlink r:id="rId92" w:history="1">
        <w:r>
          <w:rPr>
            <w:rFonts w:ascii="Calibri" w:hAnsi="Calibri" w:cs="Calibri"/>
            <w:color w:val="0000FF"/>
          </w:rPr>
          <w:t>Приказом N 173н</w:t>
        </w:r>
      </w:hyperlink>
      <w:r>
        <w:rPr>
          <w:rFonts w:ascii="Calibri" w:hAnsi="Calibri" w:cs="Calibri"/>
        </w:rPr>
        <w:t>, отдельно по каждому главному администратору доходов бюджета субъекта Российской Федерации по возврату остатков целевых средств с учетом следующих особенностей:</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6.1. в кодовой зоне заголовочной части Уведомления по строкам "Наименование бюджета" "по </w:t>
      </w:r>
      <w:hyperlink r:id="rId93" w:history="1">
        <w:r>
          <w:rPr>
            <w:rFonts w:ascii="Calibri" w:hAnsi="Calibri" w:cs="Calibri"/>
            <w:color w:val="0000FF"/>
          </w:rPr>
          <w:t>ОКАТО</w:t>
        </w:r>
      </w:hyperlink>
      <w:r>
        <w:rPr>
          <w:rFonts w:ascii="Calibri" w:hAnsi="Calibri" w:cs="Calibri"/>
        </w:rPr>
        <w:t xml:space="preserve">" указывается по соответствующему бюджету восьмизначный код по </w:t>
      </w:r>
      <w:hyperlink r:id="rId94" w:history="1">
        <w:r>
          <w:rPr>
            <w:rFonts w:ascii="Calibri" w:hAnsi="Calibri" w:cs="Calibri"/>
            <w:color w:val="0000FF"/>
          </w:rPr>
          <w:t>ОКТМО</w:t>
        </w:r>
      </w:hyperlink>
      <w:r>
        <w:rPr>
          <w:rFonts w:ascii="Calibri" w:hAnsi="Calibri" w:cs="Calibri"/>
        </w:rPr>
        <w:t xml:space="preserve"> бюджета (</w:t>
      </w:r>
      <w:hyperlink w:anchor="Par53" w:history="1">
        <w:r>
          <w:rPr>
            <w:rFonts w:ascii="Calibri" w:hAnsi="Calibri" w:cs="Calibri"/>
            <w:color w:val="0000FF"/>
          </w:rPr>
          <w:t>пункт 5.1</w:t>
        </w:r>
      </w:hyperlink>
      <w:r>
        <w:rPr>
          <w:rFonts w:ascii="Calibri" w:hAnsi="Calibri" w:cs="Calibri"/>
        </w:rPr>
        <w:t xml:space="preserve"> настоящего письма).</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6.2. по тексту содержательной части </w:t>
      </w:r>
      <w:hyperlink r:id="rId95" w:history="1">
        <w:r>
          <w:rPr>
            <w:rFonts w:ascii="Calibri" w:hAnsi="Calibri" w:cs="Calibri"/>
            <w:color w:val="0000FF"/>
          </w:rPr>
          <w:t>Уведомления</w:t>
        </w:r>
      </w:hyperlink>
      <w:r>
        <w:rPr>
          <w:rFonts w:ascii="Calibri" w:hAnsi="Calibri" w:cs="Calibri"/>
        </w:rPr>
        <w:t xml:space="preserve"> отражается:</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по </w:t>
      </w:r>
      <w:hyperlink r:id="rId96" w:history="1">
        <w:r>
          <w:rPr>
            <w:rFonts w:ascii="Calibri" w:hAnsi="Calibri" w:cs="Calibri"/>
            <w:color w:val="0000FF"/>
          </w:rPr>
          <w:t>строке</w:t>
        </w:r>
      </w:hyperlink>
      <w:r>
        <w:rPr>
          <w:rFonts w:ascii="Calibri" w:hAnsi="Calibri" w:cs="Calibri"/>
        </w:rPr>
        <w:t xml:space="preserve"> "Настоящим уведомляем, что в соответствии с" - вид нормативного правового акта, устанавливающего порядок предоставления целевых средств (например, "постановлением Правительства Российской Федерации"), его номер и дата;</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 в </w:t>
      </w:r>
      <w:hyperlink r:id="rId97" w:history="1">
        <w:r>
          <w:rPr>
            <w:rFonts w:ascii="Calibri" w:hAnsi="Calibri" w:cs="Calibri"/>
            <w:color w:val="0000FF"/>
          </w:rPr>
          <w:t>пункте 2</w:t>
        </w:r>
      </w:hyperlink>
      <w:r>
        <w:rPr>
          <w:rFonts w:ascii="Calibri" w:hAnsi="Calibri" w:cs="Calibri"/>
        </w:rPr>
        <w:t xml:space="preserve"> - сумма (прописью) объема подтверждаемой потребности в неиспользованных остатках целевых средств, соответствующая сумме, указанной в графе 7 табличной части Уведомления;</w:t>
      </w:r>
    </w:p>
    <w:p w:rsidR="00F84887" w:rsidRDefault="00F84887">
      <w:pPr>
        <w:widowControl w:val="0"/>
        <w:autoSpaceDE w:val="0"/>
        <w:autoSpaceDN w:val="0"/>
        <w:adjustRightInd w:val="0"/>
        <w:spacing w:after="0" w:line="240" w:lineRule="auto"/>
        <w:ind w:firstLine="540"/>
        <w:jc w:val="both"/>
        <w:rPr>
          <w:rFonts w:ascii="Calibri" w:hAnsi="Calibri" w:cs="Calibri"/>
        </w:rPr>
      </w:pPr>
      <w:bookmarkStart w:id="11" w:name="Par114"/>
      <w:bookmarkEnd w:id="11"/>
      <w:r>
        <w:rPr>
          <w:rFonts w:ascii="Calibri" w:hAnsi="Calibri" w:cs="Calibri"/>
        </w:rPr>
        <w:t xml:space="preserve">6.3. в </w:t>
      </w:r>
      <w:hyperlink r:id="rId98" w:history="1">
        <w:r>
          <w:rPr>
            <w:rFonts w:ascii="Calibri" w:hAnsi="Calibri" w:cs="Calibri"/>
            <w:color w:val="0000FF"/>
          </w:rPr>
          <w:t>таблице</w:t>
        </w:r>
      </w:hyperlink>
      <w:r>
        <w:rPr>
          <w:rFonts w:ascii="Calibri" w:hAnsi="Calibri" w:cs="Calibri"/>
        </w:rPr>
        <w:t xml:space="preserve"> содержательной части Уведомления:</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 в </w:t>
      </w:r>
      <w:hyperlink r:id="rId99" w:history="1">
        <w:r>
          <w:rPr>
            <w:rFonts w:ascii="Calibri" w:hAnsi="Calibri" w:cs="Calibri"/>
            <w:color w:val="0000FF"/>
          </w:rPr>
          <w:t>графах 1</w:t>
        </w:r>
      </w:hyperlink>
      <w:r>
        <w:rPr>
          <w:rFonts w:ascii="Calibri" w:hAnsi="Calibri" w:cs="Calibri"/>
        </w:rPr>
        <w:t xml:space="preserve"> - 6 строк в части:</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остатков, сформированных по состоянию на 1 января 2015 года;</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остатков, сформированных по состоянию на 1 января 2015 года и подлежащих возврату;</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объемов бюджетных ассигнований по предоставлению целевых средств (при наличии на дату составления Уведомления)</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отражаются показатели в порядке, указанном </w:t>
      </w:r>
      <w:hyperlink w:anchor="Par64" w:history="1">
        <w:r>
          <w:rPr>
            <w:rFonts w:ascii="Calibri" w:hAnsi="Calibri" w:cs="Calibri"/>
            <w:color w:val="0000FF"/>
          </w:rPr>
          <w:t>подпунктами 5.3(а)</w:t>
        </w:r>
      </w:hyperlink>
      <w:r>
        <w:rPr>
          <w:rFonts w:ascii="Calibri" w:hAnsi="Calibri" w:cs="Calibri"/>
        </w:rPr>
        <w:t xml:space="preserve">, </w:t>
      </w:r>
      <w:hyperlink w:anchor="Par69" w:history="1">
        <w:r>
          <w:rPr>
            <w:rFonts w:ascii="Calibri" w:hAnsi="Calibri" w:cs="Calibri"/>
            <w:color w:val="0000FF"/>
          </w:rPr>
          <w:t>5.3(б)</w:t>
        </w:r>
      </w:hyperlink>
      <w:r>
        <w:rPr>
          <w:rFonts w:ascii="Calibri" w:hAnsi="Calibri" w:cs="Calibri"/>
        </w:rPr>
        <w:t xml:space="preserve">, </w:t>
      </w:r>
      <w:hyperlink w:anchor="Par92" w:history="1">
        <w:r>
          <w:rPr>
            <w:rFonts w:ascii="Calibri" w:hAnsi="Calibri" w:cs="Calibri"/>
            <w:color w:val="0000FF"/>
          </w:rPr>
          <w:t>5.1.3</w:t>
        </w:r>
      </w:hyperlink>
      <w:r>
        <w:rPr>
          <w:rFonts w:ascii="Calibri" w:hAnsi="Calibri" w:cs="Calibri"/>
        </w:rPr>
        <w:t xml:space="preserve"> настоящего письма.</w:t>
      </w:r>
    </w:p>
    <w:p w:rsidR="00F84887" w:rsidRDefault="00F84887">
      <w:pPr>
        <w:widowControl w:val="0"/>
        <w:autoSpaceDE w:val="0"/>
        <w:autoSpaceDN w:val="0"/>
        <w:adjustRightInd w:val="0"/>
        <w:spacing w:after="0" w:line="240" w:lineRule="auto"/>
        <w:ind w:firstLine="540"/>
        <w:jc w:val="both"/>
        <w:rPr>
          <w:rFonts w:ascii="Calibri" w:hAnsi="Calibri" w:cs="Calibri"/>
        </w:rPr>
      </w:pPr>
      <w:bookmarkStart w:id="12" w:name="Par120"/>
      <w:bookmarkEnd w:id="12"/>
      <w:r>
        <w:rPr>
          <w:rFonts w:ascii="Calibri" w:hAnsi="Calibri" w:cs="Calibri"/>
        </w:rPr>
        <w:t>б) по строке в части подтверждения потребности отражается:</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r:id="rId100" w:history="1">
        <w:r>
          <w:rPr>
            <w:rFonts w:ascii="Calibri" w:hAnsi="Calibri" w:cs="Calibri"/>
            <w:color w:val="0000FF"/>
          </w:rPr>
          <w:t>графе 1</w:t>
        </w:r>
      </w:hyperlink>
      <w:r>
        <w:rPr>
          <w:rFonts w:ascii="Calibri" w:hAnsi="Calibri" w:cs="Calibri"/>
        </w:rPr>
        <w:t xml:space="preserve"> - код классификации расходов федерального бюджета по предоставлению соответствующих целевых средств по бюджетной классификации Российской Федерации, действующий в 2015 году.</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отсутствия у Российской Федерации расходных обязательств по предоставлению в текущем финансовом году целевых средств на указанные цели в </w:t>
      </w:r>
      <w:hyperlink r:id="rId101" w:history="1">
        <w:r>
          <w:rPr>
            <w:rFonts w:ascii="Calibri" w:hAnsi="Calibri" w:cs="Calibri"/>
            <w:color w:val="0000FF"/>
          </w:rPr>
          <w:t>графе 1</w:t>
        </w:r>
      </w:hyperlink>
      <w:r>
        <w:rPr>
          <w:rFonts w:ascii="Calibri" w:hAnsi="Calibri" w:cs="Calibri"/>
        </w:rPr>
        <w:t xml:space="preserve"> указывается код расходов бюджета, содержащий:</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код главного распорядителя средств федерального бюджета, предоставившего целевые средства;</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коды раздела, подраздела, исходя из отраслевой принадлежности целевых средств;</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соответствующий код целевой статьи расходов федерального бюджета, содержащий направление расходов согласно </w:t>
      </w:r>
      <w:hyperlink r:id="rId102" w:history="1">
        <w:r>
          <w:rPr>
            <w:rFonts w:ascii="Calibri" w:hAnsi="Calibri" w:cs="Calibri"/>
            <w:color w:val="0000FF"/>
          </w:rPr>
          <w:t>разделам 4.1</w:t>
        </w:r>
      </w:hyperlink>
      <w:r>
        <w:rPr>
          <w:rFonts w:ascii="Calibri" w:hAnsi="Calibri" w:cs="Calibri"/>
        </w:rPr>
        <w:t xml:space="preserve">, </w:t>
      </w:r>
      <w:hyperlink r:id="rId103" w:history="1">
        <w:r>
          <w:rPr>
            <w:rFonts w:ascii="Calibri" w:hAnsi="Calibri" w:cs="Calibri"/>
            <w:color w:val="0000FF"/>
          </w:rPr>
          <w:t>4.2.5</w:t>
        </w:r>
      </w:hyperlink>
      <w:r>
        <w:rPr>
          <w:rFonts w:ascii="Calibri" w:hAnsi="Calibri" w:cs="Calibri"/>
        </w:rPr>
        <w:t xml:space="preserve"> Указаний о порядке применения бюджетной классификации Российской Федерации, утвержденных приказом Министерства финансов Российской Федерации от 1 июля 2013 г. N 65н. При этом в разрядах 1 - 3 кода целевой статьи расходов указывается код соответствующей государственной программы Российской Федерации, подпрограммы государственной программы Российской Федерации (непрограммного направления расходов), по которому осуществлялось ранее предоставление целевых межбюджетных трансфертов в 2014 году, либо "999";</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код вида расходов, исходя из вида целевых средств субсидия (521, 522), иной межбюджетный трансферт, имеющий целевое назначение (540);</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код классификации операций сектора государственного управления - 251 "Перечисления другим бюджетам бюджетной системы Российской Федерации";</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7 - сумма неиспользованного остатка по соответствующим целевым средствам, потребность в котором в 2015 году подтверждается направляемым Уведомлением с проставлением в строке "Всего" общей суммы неиспользованных остатков целевых средств, указанных в Уведомлении.</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r:id="rId104" w:history="1">
        <w:r>
          <w:rPr>
            <w:rFonts w:ascii="Calibri" w:hAnsi="Calibri" w:cs="Calibri"/>
            <w:color w:val="0000FF"/>
          </w:rPr>
          <w:t>строке</w:t>
        </w:r>
      </w:hyperlink>
      <w:r>
        <w:rPr>
          <w:rFonts w:ascii="Calibri" w:hAnsi="Calibri" w:cs="Calibri"/>
        </w:rPr>
        <w:t xml:space="preserve"> "Справочно: Всего с начала финансового года":</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2 - сумма неиспользованного остатка целевых средств, подлежащего возврату;</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3 - сумма утвержденных бюджетных назначений на 2015 финансовый год.</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r:id="rId105" w:history="1">
        <w:r>
          <w:rPr>
            <w:rFonts w:ascii="Calibri" w:hAnsi="Calibri" w:cs="Calibri"/>
            <w:color w:val="0000FF"/>
          </w:rPr>
          <w:t>строке</w:t>
        </w:r>
      </w:hyperlink>
      <w:r>
        <w:rPr>
          <w:rFonts w:ascii="Calibri" w:hAnsi="Calibri" w:cs="Calibri"/>
        </w:rPr>
        <w:t xml:space="preserve"> "Справочно: Всего с начала финансового года, из них остатки прошлых лет":</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2 - сумма неиспользованного остатка целевых средств, подлежащего возврату;</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графы 3, 4 - не заполняются.</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Пример заполнения </w:t>
      </w:r>
      <w:hyperlink r:id="rId106" w:history="1">
        <w:r>
          <w:rPr>
            <w:rFonts w:ascii="Calibri" w:hAnsi="Calibri" w:cs="Calibri"/>
            <w:color w:val="0000FF"/>
          </w:rPr>
          <w:t>Уведомления</w:t>
        </w:r>
      </w:hyperlink>
      <w:r>
        <w:rPr>
          <w:rFonts w:ascii="Calibri" w:hAnsi="Calibri" w:cs="Calibri"/>
        </w:rPr>
        <w:t xml:space="preserve"> при установлении главными администраторами доходов федерального бюджета от возврата остатков наличия потребности в неиспользованных целевых средствах приведен в </w:t>
      </w:r>
      <w:hyperlink w:anchor="Par1227" w:history="1">
        <w:r>
          <w:rPr>
            <w:rFonts w:ascii="Calibri" w:hAnsi="Calibri" w:cs="Calibri"/>
            <w:color w:val="0000FF"/>
          </w:rPr>
          <w:t>Приложении N 5</w:t>
        </w:r>
      </w:hyperlink>
      <w:r>
        <w:rPr>
          <w:rFonts w:ascii="Calibri" w:hAnsi="Calibri" w:cs="Calibri"/>
        </w:rPr>
        <w:t xml:space="preserve"> к настоящему письму.</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формирования главным администратором доходов федерального бюджета от возврата остатков единого Уведомления по подтверждению потребности нескольких остатков целевых межбюджетных трансфертов, в заголовочной части Уведомления "</w:t>
      </w:r>
      <w:hyperlink r:id="rId107" w:history="1">
        <w:r>
          <w:rPr>
            <w:rFonts w:ascii="Calibri" w:hAnsi="Calibri" w:cs="Calibri"/>
            <w:color w:val="0000FF"/>
          </w:rPr>
          <w:t>Наименование</w:t>
        </w:r>
      </w:hyperlink>
      <w:r>
        <w:rPr>
          <w:rFonts w:ascii="Calibri" w:hAnsi="Calibri" w:cs="Calibri"/>
        </w:rPr>
        <w:t xml:space="preserve"> межбюджетного трансферта" и "</w:t>
      </w:r>
      <w:hyperlink r:id="rId108" w:history="1">
        <w:r>
          <w:rPr>
            <w:rFonts w:ascii="Calibri" w:hAnsi="Calibri" w:cs="Calibri"/>
            <w:color w:val="0000FF"/>
          </w:rPr>
          <w:t>Целевая статья</w:t>
        </w:r>
      </w:hyperlink>
      <w:r>
        <w:rPr>
          <w:rFonts w:ascii="Calibri" w:hAnsi="Calibri" w:cs="Calibri"/>
        </w:rPr>
        <w:t xml:space="preserve"> по БК" - не заполняются.</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этом по тексту содержательной части такого </w:t>
      </w:r>
      <w:hyperlink r:id="rId109" w:history="1">
        <w:r>
          <w:rPr>
            <w:rFonts w:ascii="Calibri" w:hAnsi="Calibri" w:cs="Calibri"/>
            <w:color w:val="0000FF"/>
          </w:rPr>
          <w:t>Уведомления</w:t>
        </w:r>
      </w:hyperlink>
      <w:r>
        <w:rPr>
          <w:rFonts w:ascii="Calibri" w:hAnsi="Calibri" w:cs="Calibri"/>
        </w:rPr>
        <w:t xml:space="preserve"> отражается:</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по </w:t>
      </w:r>
      <w:hyperlink r:id="rId110" w:history="1">
        <w:r>
          <w:rPr>
            <w:rFonts w:ascii="Calibri" w:hAnsi="Calibri" w:cs="Calibri"/>
            <w:color w:val="0000FF"/>
          </w:rPr>
          <w:t>строке</w:t>
        </w:r>
      </w:hyperlink>
      <w:r>
        <w:rPr>
          <w:rFonts w:ascii="Calibri" w:hAnsi="Calibri" w:cs="Calibri"/>
        </w:rPr>
        <w:t xml:space="preserve"> "Настоящим уведомляем, что в соответствии с" -</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последовательно, через запятую виды нормативных правовых актов, устанавливающих порядки предоставления указанных целевых средств, и соответственно их номера, даты;</w:t>
      </w:r>
    </w:p>
    <w:p w:rsidR="00F84887" w:rsidRDefault="00F84887">
      <w:pPr>
        <w:widowControl w:val="0"/>
        <w:autoSpaceDE w:val="0"/>
        <w:autoSpaceDN w:val="0"/>
        <w:adjustRightInd w:val="0"/>
        <w:spacing w:after="0" w:line="240" w:lineRule="auto"/>
        <w:ind w:firstLine="540"/>
        <w:jc w:val="both"/>
        <w:rPr>
          <w:rFonts w:ascii="Calibri" w:hAnsi="Calibri" w:cs="Calibri"/>
        </w:rPr>
      </w:pPr>
      <w:hyperlink r:id="rId111" w:history="1">
        <w:r>
          <w:rPr>
            <w:rFonts w:ascii="Calibri" w:hAnsi="Calibri" w:cs="Calibri"/>
            <w:color w:val="0000FF"/>
          </w:rPr>
          <w:t>пункт 1</w:t>
        </w:r>
      </w:hyperlink>
      <w:r>
        <w:rPr>
          <w:rFonts w:ascii="Calibri" w:hAnsi="Calibri" w:cs="Calibri"/>
        </w:rPr>
        <w:t xml:space="preserve"> - не заполняется;</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r:id="rId112" w:history="1">
        <w:r>
          <w:rPr>
            <w:rFonts w:ascii="Calibri" w:hAnsi="Calibri" w:cs="Calibri"/>
            <w:color w:val="0000FF"/>
          </w:rPr>
          <w:t>пункте 2</w:t>
        </w:r>
      </w:hyperlink>
      <w:r>
        <w:rPr>
          <w:rFonts w:ascii="Calibri" w:hAnsi="Calibri" w:cs="Calibri"/>
        </w:rPr>
        <w:t xml:space="preserve"> - общая сумма (прописью) неиспользованных остатков целевых средств, потребность в которых в 2015 году подтверждается. Указанная сумма должна соответствовать сумме, отраженной в </w:t>
      </w:r>
      <w:hyperlink r:id="rId113" w:history="1">
        <w:r>
          <w:rPr>
            <w:rFonts w:ascii="Calibri" w:hAnsi="Calibri" w:cs="Calibri"/>
            <w:color w:val="0000FF"/>
          </w:rPr>
          <w:t>строке</w:t>
        </w:r>
      </w:hyperlink>
      <w:r>
        <w:rPr>
          <w:rFonts w:ascii="Calibri" w:hAnsi="Calibri" w:cs="Calibri"/>
        </w:rPr>
        <w:t xml:space="preserve"> "Всего" графы 7 табличной части Уведомления.</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r:id="rId114" w:history="1">
        <w:r>
          <w:rPr>
            <w:rFonts w:ascii="Calibri" w:hAnsi="Calibri" w:cs="Calibri"/>
            <w:color w:val="0000FF"/>
          </w:rPr>
          <w:t>таблице</w:t>
        </w:r>
      </w:hyperlink>
      <w:r>
        <w:rPr>
          <w:rFonts w:ascii="Calibri" w:hAnsi="Calibri" w:cs="Calibri"/>
        </w:rPr>
        <w:t xml:space="preserve"> содержательной части Уведомления отражается информация в разрезе целевых средств и соответствующим им кодов классификации бюджетов Российской Федерации </w:t>
      </w:r>
      <w:hyperlink w:anchor="Par114" w:history="1">
        <w:r>
          <w:rPr>
            <w:rFonts w:ascii="Calibri" w:hAnsi="Calibri" w:cs="Calibri"/>
            <w:color w:val="0000FF"/>
          </w:rPr>
          <w:t>(пункт 6.3)</w:t>
        </w:r>
      </w:hyperlink>
      <w:r>
        <w:rPr>
          <w:rFonts w:ascii="Calibri" w:hAnsi="Calibri" w:cs="Calibri"/>
        </w:rPr>
        <w:t>.</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6.1. </w:t>
      </w:r>
      <w:hyperlink r:id="rId115" w:history="1">
        <w:r>
          <w:rPr>
            <w:rFonts w:ascii="Calibri" w:hAnsi="Calibri" w:cs="Calibri"/>
            <w:color w:val="0000FF"/>
          </w:rPr>
          <w:t>Уведомление</w:t>
        </w:r>
      </w:hyperlink>
      <w:r>
        <w:rPr>
          <w:rFonts w:ascii="Calibri" w:hAnsi="Calibri" w:cs="Calibri"/>
        </w:rPr>
        <w:t xml:space="preserve"> на сумму подтвержденных в текущем финансовом году расходов оформляется главным распорядителем (распорядителем) средств федерального бюджета как получателем бюджетных средств, которому предоставлено право исполнения части бюджета по предоставлению межбюджетных трансфертов, и направляется им в адрес главного администратора доходов бюджета субъекта Российской Федерации от предоставления целевых средств на суммы произведенных расходов, подтвержденных соответствующими отчетами.</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Формирование </w:t>
      </w:r>
      <w:hyperlink r:id="rId116" w:history="1">
        <w:r>
          <w:rPr>
            <w:rFonts w:ascii="Calibri" w:hAnsi="Calibri" w:cs="Calibri"/>
            <w:color w:val="0000FF"/>
          </w:rPr>
          <w:t>Уведомления</w:t>
        </w:r>
      </w:hyperlink>
      <w:r>
        <w:rPr>
          <w:rFonts w:ascii="Calibri" w:hAnsi="Calibri" w:cs="Calibri"/>
        </w:rPr>
        <w:t xml:space="preserve"> о подтвержденных расходах осуществляется в порядке, установленном </w:t>
      </w:r>
      <w:hyperlink r:id="rId117" w:history="1">
        <w:r>
          <w:rPr>
            <w:rFonts w:ascii="Calibri" w:hAnsi="Calibri" w:cs="Calibri"/>
            <w:color w:val="0000FF"/>
          </w:rPr>
          <w:t>Приказом N 173н</w:t>
        </w:r>
      </w:hyperlink>
      <w:r>
        <w:rPr>
          <w:rFonts w:ascii="Calibri" w:hAnsi="Calibri" w:cs="Calibri"/>
        </w:rPr>
        <w:t>, с учетом следующих особенностей:</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6.1.1. в </w:t>
      </w:r>
      <w:hyperlink r:id="rId118" w:history="1">
        <w:r>
          <w:rPr>
            <w:rFonts w:ascii="Calibri" w:hAnsi="Calibri" w:cs="Calibri"/>
            <w:color w:val="0000FF"/>
          </w:rPr>
          <w:t>кодовой зоне</w:t>
        </w:r>
      </w:hyperlink>
      <w:r>
        <w:rPr>
          <w:rFonts w:ascii="Calibri" w:hAnsi="Calibri" w:cs="Calibri"/>
        </w:rPr>
        <w:t xml:space="preserve"> заголовочной части Уведомления по </w:t>
      </w:r>
      <w:hyperlink r:id="rId119" w:history="1">
        <w:r>
          <w:rPr>
            <w:rFonts w:ascii="Calibri" w:hAnsi="Calibri" w:cs="Calibri"/>
            <w:color w:val="0000FF"/>
          </w:rPr>
          <w:t>строкам</w:t>
        </w:r>
      </w:hyperlink>
      <w:r>
        <w:rPr>
          <w:rFonts w:ascii="Calibri" w:hAnsi="Calibri" w:cs="Calibri"/>
        </w:rPr>
        <w:t xml:space="preserve"> "Наименование бюджета" "по </w:t>
      </w:r>
      <w:hyperlink r:id="rId120" w:history="1">
        <w:r>
          <w:rPr>
            <w:rFonts w:ascii="Calibri" w:hAnsi="Calibri" w:cs="Calibri"/>
            <w:color w:val="0000FF"/>
          </w:rPr>
          <w:t>ОКАТО</w:t>
        </w:r>
      </w:hyperlink>
      <w:r>
        <w:rPr>
          <w:rFonts w:ascii="Calibri" w:hAnsi="Calibri" w:cs="Calibri"/>
        </w:rPr>
        <w:t xml:space="preserve">" по соответствующему бюджету восьмизначный код по </w:t>
      </w:r>
      <w:hyperlink r:id="rId121" w:history="1">
        <w:r>
          <w:rPr>
            <w:rFonts w:ascii="Calibri" w:hAnsi="Calibri" w:cs="Calibri"/>
            <w:color w:val="0000FF"/>
          </w:rPr>
          <w:t>ОКТМО</w:t>
        </w:r>
      </w:hyperlink>
      <w:r>
        <w:rPr>
          <w:rFonts w:ascii="Calibri" w:hAnsi="Calibri" w:cs="Calibri"/>
        </w:rPr>
        <w:t xml:space="preserve"> бюджета (</w:t>
      </w:r>
      <w:hyperlink w:anchor="Par53" w:history="1">
        <w:r>
          <w:rPr>
            <w:rFonts w:ascii="Calibri" w:hAnsi="Calibri" w:cs="Calibri"/>
            <w:color w:val="0000FF"/>
          </w:rPr>
          <w:t>пункт 5.1</w:t>
        </w:r>
      </w:hyperlink>
      <w:r>
        <w:rPr>
          <w:rFonts w:ascii="Calibri" w:hAnsi="Calibri" w:cs="Calibri"/>
        </w:rPr>
        <w:t xml:space="preserve"> настоящего письма).</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6.1.2. по тексту содержательной части </w:t>
      </w:r>
      <w:hyperlink r:id="rId122" w:history="1">
        <w:r>
          <w:rPr>
            <w:rFonts w:ascii="Calibri" w:hAnsi="Calibri" w:cs="Calibri"/>
            <w:color w:val="0000FF"/>
          </w:rPr>
          <w:t>Уведомления</w:t>
        </w:r>
      </w:hyperlink>
      <w:r>
        <w:rPr>
          <w:rFonts w:ascii="Calibri" w:hAnsi="Calibri" w:cs="Calibri"/>
        </w:rPr>
        <w:t xml:space="preserve"> отражается:</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по </w:t>
      </w:r>
      <w:hyperlink r:id="rId123" w:history="1">
        <w:r>
          <w:rPr>
            <w:rFonts w:ascii="Calibri" w:hAnsi="Calibri" w:cs="Calibri"/>
            <w:color w:val="0000FF"/>
          </w:rPr>
          <w:t>строке</w:t>
        </w:r>
      </w:hyperlink>
      <w:r>
        <w:rPr>
          <w:rFonts w:ascii="Calibri" w:hAnsi="Calibri" w:cs="Calibri"/>
        </w:rPr>
        <w:t xml:space="preserve"> "Настоящим уведомляем, что в соответствии с" - вид нормативного правового акта, устанавливающего порядок предоставления целевых средств (например, "постановлением Правительства Российской Федерации"), его номер и дата;</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r:id="rId124" w:history="1">
        <w:r>
          <w:rPr>
            <w:rFonts w:ascii="Calibri" w:hAnsi="Calibri" w:cs="Calibri"/>
            <w:color w:val="0000FF"/>
          </w:rPr>
          <w:t>пункте 1</w:t>
        </w:r>
      </w:hyperlink>
      <w:r>
        <w:rPr>
          <w:rFonts w:ascii="Calibri" w:hAnsi="Calibri" w:cs="Calibri"/>
        </w:rPr>
        <w:t xml:space="preserve"> - "зачтено расходов, подтвержденных документами" и сумма (прописью) произведенных в отчетном периоде расходов, которая должна равняться показателю графы 4 таблицы содержательной части Уведомления;</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w:t>
      </w:r>
      <w:hyperlink r:id="rId125" w:history="1">
        <w:r>
          <w:rPr>
            <w:rFonts w:ascii="Calibri" w:hAnsi="Calibri" w:cs="Calibri"/>
            <w:color w:val="0000FF"/>
          </w:rPr>
          <w:t>пункт 2</w:t>
        </w:r>
      </w:hyperlink>
      <w:r>
        <w:rPr>
          <w:rFonts w:ascii="Calibri" w:hAnsi="Calibri" w:cs="Calibri"/>
        </w:rPr>
        <w:t xml:space="preserve"> - не заполняется.</w:t>
      </w:r>
    </w:p>
    <w:p w:rsidR="00F84887" w:rsidRDefault="00F84887">
      <w:pPr>
        <w:widowControl w:val="0"/>
        <w:autoSpaceDE w:val="0"/>
        <w:autoSpaceDN w:val="0"/>
        <w:adjustRightInd w:val="0"/>
        <w:spacing w:after="0" w:line="240" w:lineRule="auto"/>
        <w:ind w:firstLine="540"/>
        <w:jc w:val="both"/>
        <w:rPr>
          <w:rFonts w:ascii="Calibri" w:hAnsi="Calibri" w:cs="Calibri"/>
        </w:rPr>
      </w:pPr>
      <w:bookmarkStart w:id="13" w:name="Par150"/>
      <w:bookmarkEnd w:id="13"/>
      <w:r>
        <w:rPr>
          <w:rFonts w:ascii="Calibri" w:hAnsi="Calibri" w:cs="Calibri"/>
        </w:rPr>
        <w:t xml:space="preserve">6.1.3. в </w:t>
      </w:r>
      <w:hyperlink r:id="rId126" w:history="1">
        <w:r>
          <w:rPr>
            <w:rFonts w:ascii="Calibri" w:hAnsi="Calibri" w:cs="Calibri"/>
            <w:color w:val="0000FF"/>
          </w:rPr>
          <w:t>таблице</w:t>
        </w:r>
      </w:hyperlink>
      <w:r>
        <w:rPr>
          <w:rFonts w:ascii="Calibri" w:hAnsi="Calibri" w:cs="Calibri"/>
        </w:rPr>
        <w:t xml:space="preserve"> содержательной части Уведомления:</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 в </w:t>
      </w:r>
      <w:hyperlink r:id="rId127" w:history="1">
        <w:r>
          <w:rPr>
            <w:rFonts w:ascii="Calibri" w:hAnsi="Calibri" w:cs="Calibri"/>
            <w:color w:val="0000FF"/>
          </w:rPr>
          <w:t>графах 1</w:t>
        </w:r>
      </w:hyperlink>
      <w:r>
        <w:rPr>
          <w:rFonts w:ascii="Calibri" w:hAnsi="Calibri" w:cs="Calibri"/>
        </w:rPr>
        <w:t xml:space="preserve"> - 6 строк в части:</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остатков, сформированных по состоянию на 1 января 2015 года;</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остатков, сформированных по состоянию на 1 января 2015 года и подлежащих возврату;</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объемов бюджетных ассигнований по предоставлению целевых средств (при их наличии на дату составления Уведомления);</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подтверждения потребности в текущем финансовом году;</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отражаются показатели в порядке, указанном </w:t>
      </w:r>
      <w:hyperlink w:anchor="Par64" w:history="1">
        <w:r>
          <w:rPr>
            <w:rFonts w:ascii="Calibri" w:hAnsi="Calibri" w:cs="Calibri"/>
            <w:color w:val="0000FF"/>
          </w:rPr>
          <w:t>подпунктами 5.3(а)</w:t>
        </w:r>
      </w:hyperlink>
      <w:r>
        <w:rPr>
          <w:rFonts w:ascii="Calibri" w:hAnsi="Calibri" w:cs="Calibri"/>
        </w:rPr>
        <w:t xml:space="preserve">, </w:t>
      </w:r>
      <w:hyperlink w:anchor="Par69" w:history="1">
        <w:r>
          <w:rPr>
            <w:rFonts w:ascii="Calibri" w:hAnsi="Calibri" w:cs="Calibri"/>
            <w:color w:val="0000FF"/>
          </w:rPr>
          <w:t>5.3(б)</w:t>
        </w:r>
      </w:hyperlink>
      <w:r>
        <w:rPr>
          <w:rFonts w:ascii="Calibri" w:hAnsi="Calibri" w:cs="Calibri"/>
        </w:rPr>
        <w:t xml:space="preserve">, </w:t>
      </w:r>
      <w:hyperlink w:anchor="Par92" w:history="1">
        <w:r>
          <w:rPr>
            <w:rFonts w:ascii="Calibri" w:hAnsi="Calibri" w:cs="Calibri"/>
            <w:color w:val="0000FF"/>
          </w:rPr>
          <w:t>5.1.3</w:t>
        </w:r>
      </w:hyperlink>
      <w:r>
        <w:rPr>
          <w:rFonts w:ascii="Calibri" w:hAnsi="Calibri" w:cs="Calibri"/>
        </w:rPr>
        <w:t xml:space="preserve">, </w:t>
      </w:r>
      <w:hyperlink w:anchor="Par120" w:history="1">
        <w:r>
          <w:rPr>
            <w:rFonts w:ascii="Calibri" w:hAnsi="Calibri" w:cs="Calibri"/>
            <w:color w:val="0000FF"/>
          </w:rPr>
          <w:t>6.3(б)</w:t>
        </w:r>
      </w:hyperlink>
      <w:r>
        <w:rPr>
          <w:rFonts w:ascii="Calibri" w:hAnsi="Calibri" w:cs="Calibri"/>
        </w:rPr>
        <w:t xml:space="preserve"> настоящего письма.</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по строке в части произведенных расходов, подтвержденных соответствующими отчетами, отражается:</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r:id="rId128" w:history="1">
        <w:r>
          <w:rPr>
            <w:rFonts w:ascii="Calibri" w:hAnsi="Calibri" w:cs="Calibri"/>
            <w:color w:val="0000FF"/>
          </w:rPr>
          <w:t>графе 1</w:t>
        </w:r>
      </w:hyperlink>
      <w:r>
        <w:rPr>
          <w:rFonts w:ascii="Calibri" w:hAnsi="Calibri" w:cs="Calibri"/>
        </w:rPr>
        <w:t xml:space="preserve"> - указывается код классификации расходов федерального бюджета по предоставлению соответствующих целевых средств по бюджетной классификации Российской Федерации, действующий в 2015 году;</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4 - сумма расходов, произведенных в отчетном периоде за счет предоставленных целевых средств, принятая главным распорядителем (распорядителем) бюджетных средств, подтвержденных отчетом представленного администратором доходов бюджета от предоставления межбюджетного трансферта;</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5 - код дохода от предоставления целевых средств субъекта Российской Федерации по бюджетной классификации Российской Федерации, действующий в 2015 году;</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r:id="rId129" w:history="1">
        <w:r>
          <w:rPr>
            <w:rFonts w:ascii="Calibri" w:hAnsi="Calibri" w:cs="Calibri"/>
            <w:color w:val="0000FF"/>
          </w:rPr>
          <w:t>строке</w:t>
        </w:r>
      </w:hyperlink>
      <w:r>
        <w:rPr>
          <w:rFonts w:ascii="Calibri" w:hAnsi="Calibri" w:cs="Calibri"/>
        </w:rPr>
        <w:t xml:space="preserve"> "Справочно: Всего с начала финансового года":</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2 - сумма неиспользованного остатка целевых средств, подлежащего возврату;</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3 - сумма утвержденных бюджетных назначений на 2015 финансовый год;</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4 - нарастающим итогом с начала финансового года сумма расходов, произведенных за счет предоставленного межбюджетного трансферта и принятая главным распорядителем (распорядителем) бюджетных средств, подтвержденных отчетом представленного администратором доходов бюджета от предоставления межбюджетного трансферта.</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r:id="rId130" w:history="1">
        <w:r>
          <w:rPr>
            <w:rFonts w:ascii="Calibri" w:hAnsi="Calibri" w:cs="Calibri"/>
            <w:color w:val="0000FF"/>
          </w:rPr>
          <w:t>строке</w:t>
        </w:r>
      </w:hyperlink>
      <w:r>
        <w:rPr>
          <w:rFonts w:ascii="Calibri" w:hAnsi="Calibri" w:cs="Calibri"/>
        </w:rPr>
        <w:t xml:space="preserve"> "Справочно: Всего с начала финансового года, из них остатки прошлых лет":</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2 - сумма неиспользованного остатка целевых средств, подлежащего возврату;</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в графе 4 - сумма расходов, произведенных за счет остатка целевых средств, потребность в которых подтверждена и принятая главным распорядителем (распорядителем) бюджетных средств, подтвержденных отчетом представленного администратором доходов бюджета от предоставления межбюджетного трансферта;</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графа 3 - не заполняется.</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Пример заполнения Уведомления на сумму подтвержденных в текущем финансовом году расходов приведен в </w:t>
      </w:r>
      <w:hyperlink w:anchor="Par1373" w:history="1">
        <w:r>
          <w:rPr>
            <w:rFonts w:ascii="Calibri" w:hAnsi="Calibri" w:cs="Calibri"/>
            <w:color w:val="0000FF"/>
          </w:rPr>
          <w:t>Приложении N 5.1</w:t>
        </w:r>
      </w:hyperlink>
      <w:r>
        <w:rPr>
          <w:rFonts w:ascii="Calibri" w:hAnsi="Calibri" w:cs="Calibri"/>
        </w:rPr>
        <w:t xml:space="preserve"> к настоящему письму.</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формирования главным распорядителем (распорядителем) средств федерального бюджета как получателем бюджетных средств, которому предоставлено право исполнения части бюджета по предоставлению межбюджетных трансфертов нескольких видов целевых средств, единого Уведомления в заголовочной части </w:t>
      </w:r>
      <w:hyperlink r:id="rId131" w:history="1">
        <w:r>
          <w:rPr>
            <w:rFonts w:ascii="Calibri" w:hAnsi="Calibri" w:cs="Calibri"/>
            <w:color w:val="0000FF"/>
          </w:rPr>
          <w:t>реквизит</w:t>
        </w:r>
      </w:hyperlink>
      <w:r>
        <w:rPr>
          <w:rFonts w:ascii="Calibri" w:hAnsi="Calibri" w:cs="Calibri"/>
        </w:rPr>
        <w:t xml:space="preserve"> "Наименование межбюджетного трансферта" и код целевой статьи расходов по бюджетной классификации Российской Федерации в кодовой зоне заголовочной части не заполняются.</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тексту содержательной части </w:t>
      </w:r>
      <w:hyperlink r:id="rId132" w:history="1">
        <w:r>
          <w:rPr>
            <w:rFonts w:ascii="Calibri" w:hAnsi="Calibri" w:cs="Calibri"/>
            <w:color w:val="0000FF"/>
          </w:rPr>
          <w:t>Уведомления</w:t>
        </w:r>
      </w:hyperlink>
      <w:r>
        <w:rPr>
          <w:rFonts w:ascii="Calibri" w:hAnsi="Calibri" w:cs="Calibri"/>
        </w:rPr>
        <w:t xml:space="preserve"> отражается:</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по </w:t>
      </w:r>
      <w:hyperlink r:id="rId133" w:history="1">
        <w:r>
          <w:rPr>
            <w:rFonts w:ascii="Calibri" w:hAnsi="Calibri" w:cs="Calibri"/>
            <w:color w:val="0000FF"/>
          </w:rPr>
          <w:t>строке</w:t>
        </w:r>
      </w:hyperlink>
      <w:r>
        <w:rPr>
          <w:rFonts w:ascii="Calibri" w:hAnsi="Calibri" w:cs="Calibri"/>
        </w:rPr>
        <w:t xml:space="preserve"> "Настоящим уведомляем, что в соответствии с" - последовательно, через запятую виды нормативных правовых актов, устанавливающих порядки предоставления указанных целевых средств, и соответственно их номера, даты;</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в </w:t>
      </w:r>
      <w:hyperlink r:id="rId134" w:history="1">
        <w:r>
          <w:rPr>
            <w:rFonts w:ascii="Calibri" w:hAnsi="Calibri" w:cs="Calibri"/>
            <w:color w:val="0000FF"/>
          </w:rPr>
          <w:t>пункте 1</w:t>
        </w:r>
      </w:hyperlink>
      <w:r>
        <w:rPr>
          <w:rFonts w:ascii="Calibri" w:hAnsi="Calibri" w:cs="Calibri"/>
        </w:rPr>
        <w:t xml:space="preserve"> - "зачтено расходов, подтвержденных документами" и общая сумма (прописью) произведенных в отчетном периоде расходов, которая должна равняться показателю графы 4 таблицы содержательной части Уведомления;</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w:t>
      </w:r>
      <w:hyperlink r:id="rId135" w:history="1">
        <w:r>
          <w:rPr>
            <w:rFonts w:ascii="Calibri" w:hAnsi="Calibri" w:cs="Calibri"/>
            <w:color w:val="0000FF"/>
          </w:rPr>
          <w:t>пункт 2</w:t>
        </w:r>
      </w:hyperlink>
      <w:r>
        <w:rPr>
          <w:rFonts w:ascii="Calibri" w:hAnsi="Calibri" w:cs="Calibri"/>
        </w:rPr>
        <w:t xml:space="preserve"> - не заполняется.</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этом в </w:t>
      </w:r>
      <w:hyperlink r:id="rId136" w:history="1">
        <w:r>
          <w:rPr>
            <w:rFonts w:ascii="Calibri" w:hAnsi="Calibri" w:cs="Calibri"/>
            <w:color w:val="0000FF"/>
          </w:rPr>
          <w:t>таблице</w:t>
        </w:r>
      </w:hyperlink>
      <w:r>
        <w:rPr>
          <w:rFonts w:ascii="Calibri" w:hAnsi="Calibri" w:cs="Calibri"/>
        </w:rPr>
        <w:t xml:space="preserve"> содержательной части Уведомления отражается информация в разрезе целевых средств и соответствующим им кодов классификации бюджетов Российской Федерации </w:t>
      </w:r>
      <w:hyperlink w:anchor="Par150" w:history="1">
        <w:r>
          <w:rPr>
            <w:rFonts w:ascii="Calibri" w:hAnsi="Calibri" w:cs="Calibri"/>
            <w:color w:val="0000FF"/>
          </w:rPr>
          <w:t>(пункт 6.1.3)</w:t>
        </w:r>
      </w:hyperlink>
      <w:r>
        <w:rPr>
          <w:rFonts w:ascii="Calibri" w:hAnsi="Calibri" w:cs="Calibri"/>
        </w:rPr>
        <w:t>.</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Возврат в бюджет субъекта Российской Федерации остатков целевых межбюджетных трансфертов, потребность в которых подтверждена, осуществляется в пределах отраженных на лицевом счете администратора доходов бюджета, открытом главному администратору доходов федерального бюджета от возврата остатков, сумм соответствующих доходов от возврата остатков целевых средств, на основании оформленной им </w:t>
      </w:r>
      <w:hyperlink r:id="rId137" w:history="1">
        <w:r>
          <w:rPr>
            <w:rFonts w:ascii="Calibri" w:hAnsi="Calibri" w:cs="Calibri"/>
            <w:color w:val="0000FF"/>
          </w:rPr>
          <w:t>Заявки</w:t>
        </w:r>
      </w:hyperlink>
      <w:r>
        <w:rPr>
          <w:rFonts w:ascii="Calibri" w:hAnsi="Calibri" w:cs="Calibri"/>
        </w:rPr>
        <w:t xml:space="preserve"> на возврат.</w:t>
      </w:r>
    </w:p>
    <w:p w:rsidR="00F84887" w:rsidRDefault="00F84887">
      <w:pPr>
        <w:widowControl w:val="0"/>
        <w:autoSpaceDE w:val="0"/>
        <w:autoSpaceDN w:val="0"/>
        <w:adjustRightInd w:val="0"/>
        <w:spacing w:after="0" w:line="240" w:lineRule="auto"/>
        <w:ind w:firstLine="540"/>
        <w:jc w:val="both"/>
        <w:rPr>
          <w:rFonts w:ascii="Calibri" w:hAnsi="Calibri" w:cs="Calibri"/>
        </w:rPr>
      </w:pPr>
      <w:hyperlink r:id="rId138" w:history="1">
        <w:r>
          <w:rPr>
            <w:rFonts w:ascii="Calibri" w:hAnsi="Calibri" w:cs="Calibri"/>
            <w:color w:val="0000FF"/>
          </w:rPr>
          <w:t>Заявка</w:t>
        </w:r>
      </w:hyperlink>
      <w:r>
        <w:rPr>
          <w:rFonts w:ascii="Calibri" w:hAnsi="Calibri" w:cs="Calibri"/>
        </w:rPr>
        <w:t xml:space="preserve"> на возврат оформляется главным администратором доходов федерального бюджета от возврата остатков с учетом следующих особенностей:</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 в </w:t>
      </w:r>
      <w:hyperlink r:id="rId139" w:history="1">
        <w:r>
          <w:rPr>
            <w:rFonts w:ascii="Calibri" w:hAnsi="Calibri" w:cs="Calibri"/>
            <w:color w:val="0000FF"/>
          </w:rPr>
          <w:t>разделе 1</w:t>
        </w:r>
      </w:hyperlink>
      <w:r>
        <w:rPr>
          <w:rFonts w:ascii="Calibri" w:hAnsi="Calibri" w:cs="Calibri"/>
        </w:rPr>
        <w:t xml:space="preserve"> "Реквизиты документа" указываются:</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r:id="rId140" w:history="1">
        <w:r>
          <w:rPr>
            <w:rFonts w:ascii="Calibri" w:hAnsi="Calibri" w:cs="Calibri"/>
            <w:color w:val="0000FF"/>
          </w:rPr>
          <w:t>графе 1</w:t>
        </w:r>
      </w:hyperlink>
      <w:r>
        <w:rPr>
          <w:rFonts w:ascii="Calibri" w:hAnsi="Calibri" w:cs="Calibri"/>
        </w:rPr>
        <w:t xml:space="preserve"> "Код по БК" КБК XXX 2 18 01010 01 0000 151;</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r:id="rId141" w:history="1">
        <w:r>
          <w:rPr>
            <w:rFonts w:ascii="Calibri" w:hAnsi="Calibri" w:cs="Calibri"/>
            <w:color w:val="0000FF"/>
          </w:rPr>
          <w:t>графе 2</w:t>
        </w:r>
      </w:hyperlink>
      <w:r>
        <w:rPr>
          <w:rFonts w:ascii="Calibri" w:hAnsi="Calibri" w:cs="Calibri"/>
        </w:rPr>
        <w:t xml:space="preserve"> "Код цели (аналитический код)" - код цели по ранее возвращенным из субъекта Российской Федерации в федеральный бюджет целевым средствам;</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r:id="rId142" w:history="1">
        <w:r>
          <w:rPr>
            <w:rFonts w:ascii="Calibri" w:hAnsi="Calibri" w:cs="Calibri"/>
            <w:color w:val="0000FF"/>
          </w:rPr>
          <w:t>графе 10</w:t>
        </w:r>
      </w:hyperlink>
      <w:r>
        <w:rPr>
          <w:rFonts w:ascii="Calibri" w:hAnsi="Calibri" w:cs="Calibri"/>
        </w:rPr>
        <w:t xml:space="preserve"> "Назначение платежа (примечание)" - разделенные между собой точкой с запятой (";") код классификации доходов бюджета субъекта Российской Федерации, действовавший в 2014 году, код цели по ранее возвращенным из субъекта Российской Федерации в федеральный бюджет целевым средствам и код направления расходов целевой статьи федерального бюджета на предоставление целевых средств по бюджетной классификации, действующей в 2015 году.</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r:id="rId143" w:history="1">
        <w:r>
          <w:rPr>
            <w:rFonts w:ascii="Calibri" w:hAnsi="Calibri" w:cs="Calibri"/>
            <w:color w:val="0000FF"/>
          </w:rPr>
          <w:t>графе 10</w:t>
        </w:r>
      </w:hyperlink>
      <w:r>
        <w:rPr>
          <w:rFonts w:ascii="Calibri" w:hAnsi="Calibri" w:cs="Calibri"/>
        </w:rPr>
        <w:t xml:space="preserve"> также может указываться иная информация, необходимая администратору доходов бюджета субъекта Российской Федерации по возврату остатков;</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б) в </w:t>
      </w:r>
      <w:hyperlink r:id="rId144" w:history="1">
        <w:r>
          <w:rPr>
            <w:rFonts w:ascii="Calibri" w:hAnsi="Calibri" w:cs="Calibri"/>
            <w:color w:val="0000FF"/>
          </w:rPr>
          <w:t>разделе 2</w:t>
        </w:r>
      </w:hyperlink>
      <w:r>
        <w:rPr>
          <w:rFonts w:ascii="Calibri" w:hAnsi="Calibri" w:cs="Calibri"/>
        </w:rPr>
        <w:t xml:space="preserve"> "Реквизиты документа - основания" в графах </w:t>
      </w:r>
      <w:hyperlink r:id="rId145" w:history="1">
        <w:r>
          <w:rPr>
            <w:rFonts w:ascii="Calibri" w:hAnsi="Calibri" w:cs="Calibri"/>
            <w:color w:val="0000FF"/>
          </w:rPr>
          <w:t>"Вид"</w:t>
        </w:r>
      </w:hyperlink>
      <w:r>
        <w:rPr>
          <w:rFonts w:ascii="Calibri" w:hAnsi="Calibri" w:cs="Calibri"/>
        </w:rPr>
        <w:t xml:space="preserve">, </w:t>
      </w:r>
      <w:hyperlink r:id="rId146" w:history="1">
        <w:r>
          <w:rPr>
            <w:rFonts w:ascii="Calibri" w:hAnsi="Calibri" w:cs="Calibri"/>
            <w:color w:val="0000FF"/>
          </w:rPr>
          <w:t>"Номер"</w:t>
        </w:r>
      </w:hyperlink>
      <w:r>
        <w:rPr>
          <w:rFonts w:ascii="Calibri" w:hAnsi="Calibri" w:cs="Calibri"/>
        </w:rPr>
        <w:t xml:space="preserve"> и </w:t>
      </w:r>
      <w:hyperlink r:id="rId147" w:history="1">
        <w:r>
          <w:rPr>
            <w:rFonts w:ascii="Calibri" w:hAnsi="Calibri" w:cs="Calibri"/>
            <w:color w:val="0000FF"/>
          </w:rPr>
          <w:t>"Дата"</w:t>
        </w:r>
      </w:hyperlink>
      <w:r>
        <w:rPr>
          <w:rFonts w:ascii="Calibri" w:hAnsi="Calibri" w:cs="Calibri"/>
        </w:rPr>
        <w:t xml:space="preserve"> указываются, соответственно, "Уведомление по расчетам между бюджетами", его номер и дата.</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Пример заполнения администратором доходов федерального бюджета от возврата остатков </w:t>
      </w:r>
      <w:hyperlink r:id="rId148" w:history="1">
        <w:r>
          <w:rPr>
            <w:rFonts w:ascii="Calibri" w:hAnsi="Calibri" w:cs="Calibri"/>
            <w:color w:val="0000FF"/>
          </w:rPr>
          <w:t>Заявки</w:t>
        </w:r>
      </w:hyperlink>
      <w:r>
        <w:rPr>
          <w:rFonts w:ascii="Calibri" w:hAnsi="Calibri" w:cs="Calibri"/>
        </w:rPr>
        <w:t xml:space="preserve"> на возврат приведен в </w:t>
      </w:r>
      <w:hyperlink w:anchor="Par1525" w:history="1">
        <w:r>
          <w:rPr>
            <w:rFonts w:ascii="Calibri" w:hAnsi="Calibri" w:cs="Calibri"/>
            <w:color w:val="0000FF"/>
          </w:rPr>
          <w:t>Приложении N 6</w:t>
        </w:r>
      </w:hyperlink>
      <w:r>
        <w:rPr>
          <w:rFonts w:ascii="Calibri" w:hAnsi="Calibri" w:cs="Calibri"/>
        </w:rPr>
        <w:t xml:space="preserve"> настоящего письма.</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этом внесение изменений в </w:t>
      </w:r>
      <w:hyperlink r:id="rId149" w:history="1">
        <w:r>
          <w:rPr>
            <w:rFonts w:ascii="Calibri" w:hAnsi="Calibri" w:cs="Calibri"/>
            <w:color w:val="0000FF"/>
          </w:rPr>
          <w:t>Заявки</w:t>
        </w:r>
      </w:hyperlink>
      <w:r>
        <w:rPr>
          <w:rFonts w:ascii="Calibri" w:hAnsi="Calibri" w:cs="Calibri"/>
        </w:rPr>
        <w:t xml:space="preserve"> на возврат, ранее сформированные главными администраторами доходов федерального бюджета от возврата остатков без указания в </w:t>
      </w:r>
      <w:hyperlink r:id="rId150" w:history="1">
        <w:r>
          <w:rPr>
            <w:rFonts w:ascii="Calibri" w:hAnsi="Calibri" w:cs="Calibri"/>
            <w:color w:val="0000FF"/>
          </w:rPr>
          <w:t>поле</w:t>
        </w:r>
      </w:hyperlink>
      <w:r>
        <w:rPr>
          <w:rFonts w:ascii="Calibri" w:hAnsi="Calibri" w:cs="Calibri"/>
        </w:rPr>
        <w:t xml:space="preserve"> "Назначение платежа (примечание)" кода направления расходов целевой статьи федерального бюджета на предоставление целевых средств, не требуется.</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Федеральное казначейство ежедневно с 19 января по 16 февраля 2015 года представляет в Министерство финансов Российской Федерации нарастающим итогом в разрезе главных администраторов средств федерального бюджета информацию о поступлении в доход федерального бюджета остатков целевых средств, учтенных по КБК XXX 2 18 01010 01 0000 151 и </w:t>
      </w:r>
      <w:r>
        <w:rPr>
          <w:rFonts w:ascii="Calibri" w:hAnsi="Calibri" w:cs="Calibri"/>
        </w:rPr>
        <w:lastRenderedPageBreak/>
        <w:t>коду цели.</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Возврат целевых средств на модернизацию региональных систем дошкольного образования, не использованных в 2014 году, осуществляется с учетом следующих особенностей:</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администратором доходов бюджета субъекта Российской Федерации по возврату остатков не позднее 5 рабочего дня (16 января) 2015 года осуществляется формирование:</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соответствии с </w:t>
      </w:r>
      <w:hyperlink w:anchor="Par30" w:history="1">
        <w:r>
          <w:rPr>
            <w:rFonts w:ascii="Calibri" w:hAnsi="Calibri" w:cs="Calibri"/>
            <w:color w:val="0000FF"/>
          </w:rPr>
          <w:t>пунктом 3</w:t>
        </w:r>
      </w:hyperlink>
      <w:r>
        <w:rPr>
          <w:rFonts w:ascii="Calibri" w:hAnsi="Calibri" w:cs="Calibri"/>
        </w:rPr>
        <w:t xml:space="preserve"> настоящего письма </w:t>
      </w:r>
      <w:hyperlink r:id="rId151" w:history="1">
        <w:r>
          <w:rPr>
            <w:rFonts w:ascii="Calibri" w:hAnsi="Calibri" w:cs="Calibri"/>
            <w:color w:val="0000FF"/>
          </w:rPr>
          <w:t>Уведомления</w:t>
        </w:r>
      </w:hyperlink>
      <w:r>
        <w:rPr>
          <w:rFonts w:ascii="Calibri" w:hAnsi="Calibri" w:cs="Calibri"/>
        </w:rPr>
        <w:t xml:space="preserve"> и направление его в адрес администратора доходов федерального бюджета от возврата остатков целевых средств на модернизацию региональных систем дошкольного образования;</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соответствии с </w:t>
      </w:r>
      <w:hyperlink w:anchor="Par24" w:history="1">
        <w:r>
          <w:rPr>
            <w:rFonts w:ascii="Calibri" w:hAnsi="Calibri" w:cs="Calibri"/>
            <w:color w:val="0000FF"/>
          </w:rPr>
          <w:t>пунктом 2</w:t>
        </w:r>
      </w:hyperlink>
      <w:r>
        <w:rPr>
          <w:rFonts w:ascii="Calibri" w:hAnsi="Calibri" w:cs="Calibri"/>
        </w:rPr>
        <w:t xml:space="preserve"> настоящего письма </w:t>
      </w:r>
      <w:hyperlink r:id="rId152" w:history="1">
        <w:r>
          <w:rPr>
            <w:rFonts w:ascii="Calibri" w:hAnsi="Calibri" w:cs="Calibri"/>
            <w:color w:val="0000FF"/>
          </w:rPr>
          <w:t>Заявки</w:t>
        </w:r>
      </w:hyperlink>
      <w:r>
        <w:rPr>
          <w:rFonts w:ascii="Calibri" w:hAnsi="Calibri" w:cs="Calibri"/>
        </w:rPr>
        <w:t xml:space="preserve"> на возврат и направление ее в орган Федерального казначейства;</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администратором доходов федерального бюджета от возврата остатков целевых средств на модернизацию региональных систем дошкольного образования не позднее 14 рабочего дня (29 января) 2015 года осуществляется:</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принятие решения о наличии потребности в указанных целевых средствах, формирование в соответствии с </w:t>
      </w:r>
      <w:hyperlink w:anchor="Par51" w:history="1">
        <w:r>
          <w:rPr>
            <w:rFonts w:ascii="Calibri" w:hAnsi="Calibri" w:cs="Calibri"/>
            <w:color w:val="0000FF"/>
          </w:rPr>
          <w:t>пунктом 5</w:t>
        </w:r>
      </w:hyperlink>
      <w:r>
        <w:rPr>
          <w:rFonts w:ascii="Calibri" w:hAnsi="Calibri" w:cs="Calibri"/>
        </w:rPr>
        <w:t xml:space="preserve"> настоящего письма Уведомления и направление его в адрес администратора доходов субъекта Российской Федерации по возврату остатков;</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формирование в соответствии с </w:t>
      </w:r>
      <w:hyperlink w:anchor="Par106" w:history="1">
        <w:r>
          <w:rPr>
            <w:rFonts w:ascii="Calibri" w:hAnsi="Calibri" w:cs="Calibri"/>
            <w:color w:val="0000FF"/>
          </w:rPr>
          <w:t>пунктом 6</w:t>
        </w:r>
      </w:hyperlink>
      <w:r>
        <w:rPr>
          <w:rFonts w:ascii="Calibri" w:hAnsi="Calibri" w:cs="Calibri"/>
        </w:rPr>
        <w:t xml:space="preserve"> настоящего письма </w:t>
      </w:r>
      <w:hyperlink r:id="rId153" w:history="1">
        <w:r>
          <w:rPr>
            <w:rFonts w:ascii="Calibri" w:hAnsi="Calibri" w:cs="Calibri"/>
            <w:color w:val="0000FF"/>
          </w:rPr>
          <w:t>Заявки</w:t>
        </w:r>
      </w:hyperlink>
      <w:r>
        <w:rPr>
          <w:rFonts w:ascii="Calibri" w:hAnsi="Calibri" w:cs="Calibri"/>
        </w:rPr>
        <w:t xml:space="preserve"> на возврат и направление ее в орган Федерального казначейства.</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Суммы возврата дебиторской задолженности перед получателем бюджетных средств, источником финансового обеспечения которой являлись целевые средства, поступившие до 1 января 2015 года, подлежат перечислению в установленном порядке дебитором получателя бюджетных средств на счет N 40101 для перечисления в доход соответствующего бюджета.</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этом в реквизите 104 платежного поручения дебитор указывает, независимо от основания возврата дебиторской задолженности, соответствующий код группировочного кода классификации доходов бюджетов Российской Федерации XXX 1 13 02990 00 0000 130 "Прочие доходы от компенсации затрат государства", где XXX - код главного администратора доходов бюджета субъекта Российской Федерации по возврату остатков, а в реквизите "Назначение платежа" в скобках перед текстовым назначением платежа указывается код цели, по которому ранее был произведен кассовый расход бюджета.</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Пример заполнения дебитором платежного поручения приведен в </w:t>
      </w:r>
      <w:hyperlink w:anchor="Par1716" w:history="1">
        <w:r>
          <w:rPr>
            <w:rFonts w:ascii="Calibri" w:hAnsi="Calibri" w:cs="Calibri"/>
            <w:color w:val="0000FF"/>
          </w:rPr>
          <w:t>Приложении N 7</w:t>
        </w:r>
      </w:hyperlink>
      <w:r>
        <w:rPr>
          <w:rFonts w:ascii="Calibri" w:hAnsi="Calibri" w:cs="Calibri"/>
        </w:rPr>
        <w:t xml:space="preserve"> к настоящему письму.</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возврата указанных сумм дебиторской задолженности на лицевой счет получателя бюджетных средств указанные суммы учитываются как восстановление кассового расхода бюджета с отражением по соответствующим кодам бюджетной классификации Российской Федерации и кодам цели, указанным в платежном поручении дебитора.</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Для перечисления суммы указанной дебиторской задолженности в доход соответствующего бюджета получателем бюджетных средств оформляется </w:t>
      </w:r>
      <w:hyperlink r:id="rId154" w:history="1">
        <w:r>
          <w:rPr>
            <w:rFonts w:ascii="Calibri" w:hAnsi="Calibri" w:cs="Calibri"/>
            <w:color w:val="0000FF"/>
          </w:rPr>
          <w:t>Заявка</w:t>
        </w:r>
      </w:hyperlink>
      <w:r>
        <w:rPr>
          <w:rFonts w:ascii="Calibri" w:hAnsi="Calibri" w:cs="Calibri"/>
        </w:rPr>
        <w:t xml:space="preserve"> на кассовый расход (код формы по КФД 0531801) (далее - Заявка (ф. 0531801)) или Заявка на кассовый расход (сокращенная) (код формы по КФД 0531851) (далее - Заявка (ф. 0531851)) на перечисление суммы указанной дебиторской задолженности в доход соответствующего бюджета, заполненная с учетом следующих особенностей:</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r:id="rId155" w:history="1">
        <w:r>
          <w:rPr>
            <w:rFonts w:ascii="Calibri" w:hAnsi="Calibri" w:cs="Calibri"/>
            <w:color w:val="0000FF"/>
          </w:rPr>
          <w:t>графе 7</w:t>
        </w:r>
      </w:hyperlink>
      <w:r>
        <w:rPr>
          <w:rFonts w:ascii="Calibri" w:hAnsi="Calibri" w:cs="Calibri"/>
        </w:rPr>
        <w:t xml:space="preserve"> "Назначение платежа (примечание)" Заявки (ф. 0531801) (в </w:t>
      </w:r>
      <w:hyperlink r:id="rId156" w:history="1">
        <w:r>
          <w:rPr>
            <w:rFonts w:ascii="Calibri" w:hAnsi="Calibri" w:cs="Calibri"/>
            <w:color w:val="0000FF"/>
          </w:rPr>
          <w:t>поле</w:t>
        </w:r>
      </w:hyperlink>
      <w:r>
        <w:rPr>
          <w:rFonts w:ascii="Calibri" w:hAnsi="Calibri" w:cs="Calibri"/>
        </w:rPr>
        <w:t xml:space="preserve"> "Назначение платежа" Заявки (ф. 0531851)) раздела 1 "Реквизиты документа" в скобках указывается код цели. В </w:t>
      </w:r>
      <w:hyperlink r:id="rId157" w:history="1">
        <w:r>
          <w:rPr>
            <w:rFonts w:ascii="Calibri" w:hAnsi="Calibri" w:cs="Calibri"/>
            <w:color w:val="0000FF"/>
          </w:rPr>
          <w:t>графе 7</w:t>
        </w:r>
      </w:hyperlink>
      <w:r>
        <w:rPr>
          <w:rFonts w:ascii="Calibri" w:hAnsi="Calibri" w:cs="Calibri"/>
        </w:rPr>
        <w:t xml:space="preserve"> может также указываться иная информация, необходимая главному администратору (администратору) доходов соответствующего бюджета от возврата остатков;</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r:id="rId158" w:history="1">
        <w:r>
          <w:rPr>
            <w:rFonts w:ascii="Calibri" w:hAnsi="Calibri" w:cs="Calibri"/>
            <w:color w:val="0000FF"/>
          </w:rPr>
          <w:t>графе 5</w:t>
        </w:r>
      </w:hyperlink>
      <w:r>
        <w:rPr>
          <w:rFonts w:ascii="Calibri" w:hAnsi="Calibri" w:cs="Calibri"/>
        </w:rPr>
        <w:t xml:space="preserve"> "Код цели (аналитический код)" раздела 5 "Расшифровка заявки на кассовый расход" Заявки (ф. 0531801) (в </w:t>
      </w:r>
      <w:hyperlink r:id="rId159" w:history="1">
        <w:r>
          <w:rPr>
            <w:rFonts w:ascii="Calibri" w:hAnsi="Calibri" w:cs="Calibri"/>
            <w:color w:val="0000FF"/>
          </w:rPr>
          <w:t>графе 2 раздела 1</w:t>
        </w:r>
      </w:hyperlink>
      <w:r>
        <w:rPr>
          <w:rFonts w:ascii="Calibri" w:hAnsi="Calibri" w:cs="Calibri"/>
        </w:rPr>
        <w:t xml:space="preserve"> "Реквизиты документа" Заявки (ф. 0531851)) указывается код цели;</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r:id="rId160" w:history="1">
        <w:r>
          <w:rPr>
            <w:rFonts w:ascii="Calibri" w:hAnsi="Calibri" w:cs="Calibri"/>
            <w:color w:val="0000FF"/>
          </w:rPr>
          <w:t>графе 2</w:t>
        </w:r>
      </w:hyperlink>
      <w:r>
        <w:rPr>
          <w:rFonts w:ascii="Calibri" w:hAnsi="Calibri" w:cs="Calibri"/>
        </w:rPr>
        <w:t xml:space="preserve"> "Код по БК" раздела 4 "Реквизиты налоговых платежей" Заявки (ф. 0531801) (в </w:t>
      </w:r>
      <w:hyperlink r:id="rId161" w:history="1">
        <w:r>
          <w:rPr>
            <w:rFonts w:ascii="Calibri" w:hAnsi="Calibri" w:cs="Calibri"/>
            <w:color w:val="0000FF"/>
          </w:rPr>
          <w:t>графе 1</w:t>
        </w:r>
      </w:hyperlink>
      <w:r>
        <w:rPr>
          <w:rFonts w:ascii="Calibri" w:hAnsi="Calibri" w:cs="Calibri"/>
        </w:rPr>
        <w:t xml:space="preserve"> "Код по БК" раздела 3 "Реквизиты налоговых платежей" Заявки (ф. 0531851)) указывается соответствующий код группировочного кода классификации доходов бюджета субъекта Российской Федерации XXX 1 13 02990 00 0000 130 "Прочие доходы от компенсации затрат государства", где XXX - код главного администратора доходов бюджета субъекта Российской Федерации по возврату остатков.</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В целях установления потребности (отсутствия потребности) в указанных суммах возврата дебиторской задолженности прошлых лет администратору доходов федерального бюджета от возврата остатков администратором доходов бюджета субъекта Российской Федерации по возврату остатков направляется Уведомление, аналогичное Уведомлению, указанному в </w:t>
      </w:r>
      <w:hyperlink w:anchor="Par30" w:history="1">
        <w:r>
          <w:rPr>
            <w:rFonts w:ascii="Calibri" w:hAnsi="Calibri" w:cs="Calibri"/>
            <w:color w:val="0000FF"/>
          </w:rPr>
          <w:t>пункте 3</w:t>
        </w:r>
      </w:hyperlink>
      <w:r>
        <w:rPr>
          <w:rFonts w:ascii="Calibri" w:hAnsi="Calibri" w:cs="Calibri"/>
        </w:rPr>
        <w:t xml:space="preserve"> настоящего письма. При этом администратору доходов бюджета субъекта Российской Федерации по возврату остатков необходимо направить в адрес администратора доходов федерального бюджета от возврата остатков </w:t>
      </w:r>
      <w:hyperlink r:id="rId162" w:history="1">
        <w:r>
          <w:rPr>
            <w:rFonts w:ascii="Calibri" w:hAnsi="Calibri" w:cs="Calibri"/>
            <w:color w:val="0000FF"/>
          </w:rPr>
          <w:t>Уведомление</w:t>
        </w:r>
      </w:hyperlink>
      <w:r>
        <w:rPr>
          <w:rFonts w:ascii="Calibri" w:hAnsi="Calibri" w:cs="Calibri"/>
        </w:rPr>
        <w:t xml:space="preserve"> с указанием в графе 4 "Расходы, подтвержденные документами" сумм поступившей дебиторской задолженности со знаком "минус".</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Установление потребности (отсутствия потребности) в указанных суммах возврата дебиторской задолженности прошлых лет осуществляется администратором доходов федерального бюджета формированием </w:t>
      </w:r>
      <w:hyperlink r:id="rId163" w:history="1">
        <w:r>
          <w:rPr>
            <w:rFonts w:ascii="Calibri" w:hAnsi="Calibri" w:cs="Calibri"/>
            <w:color w:val="0000FF"/>
          </w:rPr>
          <w:t>Уведомления</w:t>
        </w:r>
      </w:hyperlink>
      <w:r>
        <w:rPr>
          <w:rFonts w:ascii="Calibri" w:hAnsi="Calibri" w:cs="Calibri"/>
        </w:rPr>
        <w:t xml:space="preserve"> по подтверждению потребности в порядке, изложенном в </w:t>
      </w:r>
      <w:hyperlink w:anchor="Par106" w:history="1">
        <w:r>
          <w:rPr>
            <w:rFonts w:ascii="Calibri" w:hAnsi="Calibri" w:cs="Calibri"/>
            <w:color w:val="0000FF"/>
          </w:rPr>
          <w:t>п. 6</w:t>
        </w:r>
      </w:hyperlink>
      <w:r>
        <w:rPr>
          <w:rFonts w:ascii="Calibri" w:hAnsi="Calibri" w:cs="Calibri"/>
        </w:rPr>
        <w:t xml:space="preserve"> настоящего письма.</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Не использованные по состоянию на 1 января 2015 года остатки целевых средств, не возвращенные в федеральный бюджет в установленные </w:t>
      </w:r>
      <w:hyperlink r:id="rId164" w:history="1">
        <w:r>
          <w:rPr>
            <w:rFonts w:ascii="Calibri" w:hAnsi="Calibri" w:cs="Calibri"/>
            <w:color w:val="0000FF"/>
          </w:rPr>
          <w:t>Законом</w:t>
        </w:r>
      </w:hyperlink>
      <w:r>
        <w:rPr>
          <w:rFonts w:ascii="Calibri" w:hAnsi="Calibri" w:cs="Calibri"/>
        </w:rPr>
        <w:t xml:space="preserve"> сроки, подлежат взысканию в федеральный бюджет в порядке, установленном </w:t>
      </w:r>
      <w:hyperlink r:id="rId165" w:history="1">
        <w:r>
          <w:rPr>
            <w:rFonts w:ascii="Calibri" w:hAnsi="Calibri" w:cs="Calibri"/>
            <w:color w:val="0000FF"/>
          </w:rPr>
          <w:t>приказом</w:t>
        </w:r>
      </w:hyperlink>
      <w:r>
        <w:rPr>
          <w:rFonts w:ascii="Calibri" w:hAnsi="Calibri" w:cs="Calibri"/>
        </w:rPr>
        <w:t xml:space="preserve"> Министерства финансов Российской Федерации от 11 июня 2009 г. N 51н "Об общих требованиях к порядку взыскания в доход бюджетов неиспользованных остатков межбюджетных трансфертов, полученных в форме субсидий, субвенций и иных межбюджетных трансфертов, имеющих целевое назначение, и порядке взыскания неиспользованных остатков межбюджетных трансфертов, предоставленных из федерального бюджета".</w:t>
      </w:r>
    </w:p>
    <w:p w:rsidR="00F84887" w:rsidRDefault="00F8488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12. Особенности возврата в федеральный бюджет в соответствии со </w:t>
      </w:r>
      <w:hyperlink r:id="rId166" w:history="1">
        <w:r>
          <w:rPr>
            <w:rFonts w:ascii="Calibri" w:hAnsi="Calibri" w:cs="Calibri"/>
            <w:color w:val="0000FF"/>
          </w:rPr>
          <w:t>статьей 242</w:t>
        </w:r>
      </w:hyperlink>
      <w:r>
        <w:rPr>
          <w:rFonts w:ascii="Calibri" w:hAnsi="Calibri" w:cs="Calibri"/>
        </w:rPr>
        <w:t xml:space="preserve"> Кодекса не использованных по состоянию на 1 января 2015 года остатков целевых средств, предоставленных из федерального бюджета бюджетам Республики Крым и города федерального значения Севастополя, будут доведены дополнительно.</w:t>
      </w:r>
    </w:p>
    <w:p w:rsidR="00F84887" w:rsidRDefault="00F84887">
      <w:pPr>
        <w:widowControl w:val="0"/>
        <w:autoSpaceDE w:val="0"/>
        <w:autoSpaceDN w:val="0"/>
        <w:adjustRightInd w:val="0"/>
        <w:spacing w:after="0" w:line="240" w:lineRule="auto"/>
        <w:jc w:val="both"/>
        <w:rPr>
          <w:rFonts w:ascii="Calibri" w:hAnsi="Calibri" w:cs="Calibri"/>
        </w:rPr>
      </w:pPr>
    </w:p>
    <w:p w:rsidR="00F84887" w:rsidRDefault="00F84887">
      <w:pPr>
        <w:widowControl w:val="0"/>
        <w:autoSpaceDE w:val="0"/>
        <w:autoSpaceDN w:val="0"/>
        <w:adjustRightInd w:val="0"/>
        <w:spacing w:after="0" w:line="240" w:lineRule="auto"/>
        <w:jc w:val="right"/>
        <w:rPr>
          <w:rFonts w:ascii="Calibri" w:hAnsi="Calibri" w:cs="Calibri"/>
        </w:rPr>
      </w:pPr>
      <w:r>
        <w:rPr>
          <w:rFonts w:ascii="Calibri" w:hAnsi="Calibri" w:cs="Calibri"/>
        </w:rPr>
        <w:t>Первый заместитель Министра</w:t>
      </w:r>
    </w:p>
    <w:p w:rsidR="00F84887" w:rsidRDefault="00F84887">
      <w:pPr>
        <w:widowControl w:val="0"/>
        <w:autoSpaceDE w:val="0"/>
        <w:autoSpaceDN w:val="0"/>
        <w:adjustRightInd w:val="0"/>
        <w:spacing w:after="0" w:line="240" w:lineRule="auto"/>
        <w:jc w:val="right"/>
        <w:rPr>
          <w:rFonts w:ascii="Calibri" w:hAnsi="Calibri" w:cs="Calibri"/>
        </w:rPr>
      </w:pPr>
      <w:r>
        <w:rPr>
          <w:rFonts w:ascii="Calibri" w:hAnsi="Calibri" w:cs="Calibri"/>
        </w:rPr>
        <w:t>финансов Российской Федерации</w:t>
      </w:r>
    </w:p>
    <w:p w:rsidR="00F84887" w:rsidRDefault="00F84887">
      <w:pPr>
        <w:widowControl w:val="0"/>
        <w:autoSpaceDE w:val="0"/>
        <w:autoSpaceDN w:val="0"/>
        <w:adjustRightInd w:val="0"/>
        <w:spacing w:after="0" w:line="240" w:lineRule="auto"/>
        <w:jc w:val="right"/>
        <w:rPr>
          <w:rFonts w:ascii="Calibri" w:hAnsi="Calibri" w:cs="Calibri"/>
        </w:rPr>
      </w:pPr>
      <w:r>
        <w:rPr>
          <w:rFonts w:ascii="Calibri" w:hAnsi="Calibri" w:cs="Calibri"/>
        </w:rPr>
        <w:t>Т.Г.НЕСТЕРЕНКО</w:t>
      </w:r>
    </w:p>
    <w:p w:rsidR="00F84887" w:rsidRDefault="00F84887">
      <w:pPr>
        <w:widowControl w:val="0"/>
        <w:autoSpaceDE w:val="0"/>
        <w:autoSpaceDN w:val="0"/>
        <w:adjustRightInd w:val="0"/>
        <w:spacing w:after="0" w:line="240" w:lineRule="auto"/>
        <w:jc w:val="both"/>
        <w:rPr>
          <w:rFonts w:ascii="Calibri" w:hAnsi="Calibri" w:cs="Calibri"/>
        </w:rPr>
      </w:pPr>
    </w:p>
    <w:p w:rsidR="00F84887" w:rsidRDefault="00F84887">
      <w:pPr>
        <w:widowControl w:val="0"/>
        <w:autoSpaceDE w:val="0"/>
        <w:autoSpaceDN w:val="0"/>
        <w:adjustRightInd w:val="0"/>
        <w:spacing w:after="0" w:line="240" w:lineRule="auto"/>
        <w:jc w:val="right"/>
        <w:rPr>
          <w:rFonts w:ascii="Calibri" w:hAnsi="Calibri" w:cs="Calibri"/>
        </w:rPr>
      </w:pPr>
      <w:r>
        <w:rPr>
          <w:rFonts w:ascii="Calibri" w:hAnsi="Calibri" w:cs="Calibri"/>
        </w:rPr>
        <w:t>Руководитель</w:t>
      </w:r>
    </w:p>
    <w:p w:rsidR="00F84887" w:rsidRDefault="00F84887">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F84887" w:rsidRDefault="00F84887">
      <w:pPr>
        <w:widowControl w:val="0"/>
        <w:autoSpaceDE w:val="0"/>
        <w:autoSpaceDN w:val="0"/>
        <w:adjustRightInd w:val="0"/>
        <w:spacing w:after="0" w:line="240" w:lineRule="auto"/>
        <w:jc w:val="right"/>
        <w:rPr>
          <w:rFonts w:ascii="Calibri" w:hAnsi="Calibri" w:cs="Calibri"/>
        </w:rPr>
      </w:pPr>
      <w:r>
        <w:rPr>
          <w:rFonts w:ascii="Calibri" w:hAnsi="Calibri" w:cs="Calibri"/>
        </w:rPr>
        <w:t>Р.Е.АРТЮХИН</w:t>
      </w:r>
    </w:p>
    <w:p w:rsidR="00F84887" w:rsidRDefault="00F84887">
      <w:pPr>
        <w:widowControl w:val="0"/>
        <w:autoSpaceDE w:val="0"/>
        <w:autoSpaceDN w:val="0"/>
        <w:adjustRightInd w:val="0"/>
        <w:spacing w:after="0" w:line="240" w:lineRule="auto"/>
        <w:jc w:val="both"/>
        <w:rPr>
          <w:rFonts w:ascii="Calibri" w:hAnsi="Calibri" w:cs="Calibri"/>
        </w:rPr>
      </w:pPr>
    </w:p>
    <w:p w:rsidR="00F84887" w:rsidRDefault="00F84887">
      <w:pPr>
        <w:widowControl w:val="0"/>
        <w:autoSpaceDE w:val="0"/>
        <w:autoSpaceDN w:val="0"/>
        <w:adjustRightInd w:val="0"/>
        <w:spacing w:after="0" w:line="240" w:lineRule="auto"/>
        <w:jc w:val="both"/>
        <w:rPr>
          <w:rFonts w:ascii="Calibri" w:hAnsi="Calibri" w:cs="Calibri"/>
        </w:rPr>
      </w:pPr>
    </w:p>
    <w:p w:rsidR="00F84887" w:rsidRDefault="00F84887">
      <w:pPr>
        <w:widowControl w:val="0"/>
        <w:autoSpaceDE w:val="0"/>
        <w:autoSpaceDN w:val="0"/>
        <w:adjustRightInd w:val="0"/>
        <w:spacing w:after="0" w:line="240" w:lineRule="auto"/>
        <w:jc w:val="both"/>
        <w:rPr>
          <w:rFonts w:ascii="Calibri" w:hAnsi="Calibri" w:cs="Calibri"/>
        </w:rPr>
      </w:pPr>
    </w:p>
    <w:p w:rsidR="00F84887" w:rsidRDefault="00F84887">
      <w:pPr>
        <w:widowControl w:val="0"/>
        <w:autoSpaceDE w:val="0"/>
        <w:autoSpaceDN w:val="0"/>
        <w:adjustRightInd w:val="0"/>
        <w:spacing w:after="0" w:line="240" w:lineRule="auto"/>
        <w:jc w:val="both"/>
        <w:rPr>
          <w:rFonts w:ascii="Calibri" w:hAnsi="Calibri" w:cs="Calibri"/>
        </w:rPr>
      </w:pPr>
    </w:p>
    <w:p w:rsidR="00F84887" w:rsidRDefault="00F84887">
      <w:pPr>
        <w:widowControl w:val="0"/>
        <w:autoSpaceDE w:val="0"/>
        <w:autoSpaceDN w:val="0"/>
        <w:adjustRightInd w:val="0"/>
        <w:spacing w:after="0" w:line="240" w:lineRule="auto"/>
        <w:jc w:val="both"/>
        <w:rPr>
          <w:rFonts w:ascii="Calibri" w:hAnsi="Calibri" w:cs="Calibri"/>
        </w:rPr>
      </w:pPr>
    </w:p>
    <w:p w:rsidR="00F84887" w:rsidRDefault="00F84887">
      <w:pPr>
        <w:widowControl w:val="0"/>
        <w:autoSpaceDE w:val="0"/>
        <w:autoSpaceDN w:val="0"/>
        <w:adjustRightInd w:val="0"/>
        <w:spacing w:after="0" w:line="240" w:lineRule="auto"/>
        <w:jc w:val="right"/>
        <w:outlineLvl w:val="0"/>
        <w:rPr>
          <w:rFonts w:ascii="Calibri" w:hAnsi="Calibri" w:cs="Calibri"/>
        </w:rPr>
      </w:pPr>
      <w:bookmarkStart w:id="14" w:name="Par219"/>
      <w:bookmarkEnd w:id="14"/>
      <w:r>
        <w:rPr>
          <w:rFonts w:ascii="Calibri" w:hAnsi="Calibri" w:cs="Calibri"/>
        </w:rPr>
        <w:t>Приложение N 1</w:t>
      </w:r>
    </w:p>
    <w:p w:rsidR="00F84887" w:rsidRDefault="00F84887">
      <w:pPr>
        <w:widowControl w:val="0"/>
        <w:autoSpaceDE w:val="0"/>
        <w:autoSpaceDN w:val="0"/>
        <w:adjustRightInd w:val="0"/>
        <w:spacing w:after="0" w:line="240" w:lineRule="auto"/>
        <w:jc w:val="right"/>
        <w:rPr>
          <w:rFonts w:ascii="Calibri" w:hAnsi="Calibri" w:cs="Calibri"/>
        </w:rPr>
      </w:pPr>
      <w:r>
        <w:rPr>
          <w:rFonts w:ascii="Calibri" w:hAnsi="Calibri" w:cs="Calibri"/>
        </w:rPr>
        <w:t>к совместному письму Министерства</w:t>
      </w:r>
    </w:p>
    <w:p w:rsidR="00F84887" w:rsidRDefault="00F84887">
      <w:pPr>
        <w:widowControl w:val="0"/>
        <w:autoSpaceDE w:val="0"/>
        <w:autoSpaceDN w:val="0"/>
        <w:adjustRightInd w:val="0"/>
        <w:spacing w:after="0" w:line="240" w:lineRule="auto"/>
        <w:jc w:val="right"/>
        <w:rPr>
          <w:rFonts w:ascii="Calibri" w:hAnsi="Calibri" w:cs="Calibri"/>
        </w:rPr>
      </w:pPr>
      <w:r>
        <w:rPr>
          <w:rFonts w:ascii="Calibri" w:hAnsi="Calibri" w:cs="Calibri"/>
        </w:rPr>
        <w:t>финансов Российской Федерации</w:t>
      </w:r>
    </w:p>
    <w:p w:rsidR="00F84887" w:rsidRDefault="00F84887">
      <w:pPr>
        <w:widowControl w:val="0"/>
        <w:autoSpaceDE w:val="0"/>
        <w:autoSpaceDN w:val="0"/>
        <w:adjustRightInd w:val="0"/>
        <w:spacing w:after="0" w:line="240" w:lineRule="auto"/>
        <w:jc w:val="right"/>
        <w:rPr>
          <w:rFonts w:ascii="Calibri" w:hAnsi="Calibri" w:cs="Calibri"/>
        </w:rPr>
      </w:pPr>
      <w:r>
        <w:rPr>
          <w:rFonts w:ascii="Calibri" w:hAnsi="Calibri" w:cs="Calibri"/>
        </w:rPr>
        <w:t>и Федерального казначейства</w:t>
      </w:r>
    </w:p>
    <w:p w:rsidR="00F84887" w:rsidRDefault="00F84887">
      <w:pPr>
        <w:widowControl w:val="0"/>
        <w:autoSpaceDE w:val="0"/>
        <w:autoSpaceDN w:val="0"/>
        <w:adjustRightInd w:val="0"/>
        <w:spacing w:after="0" w:line="240" w:lineRule="auto"/>
        <w:jc w:val="right"/>
        <w:rPr>
          <w:rFonts w:ascii="Calibri" w:hAnsi="Calibri" w:cs="Calibri"/>
        </w:rPr>
      </w:pPr>
      <w:r>
        <w:rPr>
          <w:rFonts w:ascii="Calibri" w:hAnsi="Calibri" w:cs="Calibri"/>
        </w:rPr>
        <w:t>от 21 января 2015 г. N 02-01-09/69533,</w:t>
      </w:r>
    </w:p>
    <w:p w:rsidR="00F84887" w:rsidRDefault="00F84887">
      <w:pPr>
        <w:widowControl w:val="0"/>
        <w:autoSpaceDE w:val="0"/>
        <w:autoSpaceDN w:val="0"/>
        <w:adjustRightInd w:val="0"/>
        <w:spacing w:after="0" w:line="240" w:lineRule="auto"/>
        <w:jc w:val="right"/>
        <w:rPr>
          <w:rFonts w:ascii="Calibri" w:hAnsi="Calibri" w:cs="Calibri"/>
        </w:rPr>
      </w:pPr>
      <w:r>
        <w:rPr>
          <w:rFonts w:ascii="Calibri" w:hAnsi="Calibri" w:cs="Calibri"/>
        </w:rPr>
        <w:t>42-7.4-05/5.3-35</w:t>
      </w:r>
    </w:p>
    <w:p w:rsidR="00F84887" w:rsidRDefault="00F84887">
      <w:pPr>
        <w:widowControl w:val="0"/>
        <w:autoSpaceDE w:val="0"/>
        <w:autoSpaceDN w:val="0"/>
        <w:adjustRightInd w:val="0"/>
        <w:spacing w:after="0" w:line="240" w:lineRule="auto"/>
        <w:jc w:val="both"/>
        <w:rPr>
          <w:rFonts w:ascii="Calibri" w:hAnsi="Calibri" w:cs="Calibri"/>
        </w:rPr>
      </w:pPr>
    </w:p>
    <w:p w:rsidR="00F84887" w:rsidRDefault="00F84887">
      <w:pPr>
        <w:widowControl w:val="0"/>
        <w:autoSpaceDE w:val="0"/>
        <w:autoSpaceDN w:val="0"/>
        <w:adjustRightInd w:val="0"/>
        <w:spacing w:after="0" w:line="240" w:lineRule="auto"/>
        <w:jc w:val="center"/>
        <w:rPr>
          <w:rFonts w:ascii="Calibri" w:hAnsi="Calibri" w:cs="Calibri"/>
        </w:rPr>
      </w:pPr>
      <w:bookmarkStart w:id="15" w:name="Par226"/>
      <w:bookmarkEnd w:id="15"/>
      <w:r>
        <w:rPr>
          <w:rFonts w:ascii="Calibri" w:hAnsi="Calibri" w:cs="Calibri"/>
        </w:rPr>
        <w:t>БАНКОВСКИЕ РЕКВИЗИТЫ</w:t>
      </w:r>
    </w:p>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СЧЕТОВ ТЕРРИТОРИАЛЬНЫХ ОРГАНОВ ФЕДЕРАЛЬНОГО КАЗНАЧЕЙСТВА,</w:t>
      </w:r>
    </w:p>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ОТКРЫТЫХ В ПОДРАЗДЕЛЕНИЯХ РАСЧЕТНОЙ СЕТИ БАНКА РОССИИ</w:t>
      </w:r>
    </w:p>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НА БАЛАНСОВОМ СЧЕТЕ N 40101</w:t>
      </w:r>
    </w:p>
    <w:p w:rsidR="00F84887" w:rsidRDefault="00F84887">
      <w:pPr>
        <w:widowControl w:val="0"/>
        <w:autoSpaceDE w:val="0"/>
        <w:autoSpaceDN w:val="0"/>
        <w:adjustRightInd w:val="0"/>
        <w:spacing w:after="0" w:line="240" w:lineRule="auto"/>
        <w:jc w:val="center"/>
        <w:rPr>
          <w:rFonts w:ascii="Calibri" w:hAnsi="Calibri" w:cs="Calibri"/>
        </w:rPr>
        <w:sectPr w:rsidR="00F84887" w:rsidSect="003A5E0A">
          <w:pgSz w:w="11906" w:h="16838"/>
          <w:pgMar w:top="1134" w:right="850" w:bottom="1134" w:left="1701" w:header="708" w:footer="708" w:gutter="0"/>
          <w:cols w:space="708"/>
          <w:docGrid w:linePitch="360"/>
        </w:sectPr>
      </w:pPr>
    </w:p>
    <w:p w:rsidR="00F84887" w:rsidRDefault="00F84887">
      <w:pPr>
        <w:widowControl w:val="0"/>
        <w:autoSpaceDE w:val="0"/>
        <w:autoSpaceDN w:val="0"/>
        <w:adjustRightInd w:val="0"/>
        <w:spacing w:after="0" w:line="240" w:lineRule="auto"/>
        <w:jc w:val="both"/>
        <w:rPr>
          <w:rFonts w:ascii="Calibri" w:hAnsi="Calibri" w:cs="Calibri"/>
        </w:rPr>
      </w:pPr>
    </w:p>
    <w:tbl>
      <w:tblPr>
        <w:tblW w:w="0" w:type="auto"/>
        <w:tblInd w:w="-5" w:type="dxa"/>
        <w:tblLayout w:type="fixed"/>
        <w:tblCellMar>
          <w:top w:w="75" w:type="dxa"/>
          <w:left w:w="0" w:type="dxa"/>
          <w:bottom w:w="75" w:type="dxa"/>
          <w:right w:w="0" w:type="dxa"/>
        </w:tblCellMar>
        <w:tblLook w:val="0000" w:firstRow="0" w:lastRow="0" w:firstColumn="0" w:lastColumn="0" w:noHBand="0" w:noVBand="0"/>
      </w:tblPr>
      <w:tblGrid>
        <w:gridCol w:w="522"/>
        <w:gridCol w:w="1890"/>
        <w:gridCol w:w="1330"/>
        <w:gridCol w:w="3373"/>
        <w:gridCol w:w="2584"/>
      </w:tblGrid>
      <w:tr w:rsidR="00F84887">
        <w:tc>
          <w:tcPr>
            <w:tcW w:w="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N п/п</w:t>
            </w:r>
          </w:p>
        </w:tc>
        <w:tc>
          <w:tcPr>
            <w:tcW w:w="18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УФК</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БИК банка</w:t>
            </w:r>
          </w:p>
        </w:tc>
        <w:tc>
          <w:tcPr>
            <w:tcW w:w="33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Подразделения расчетной сети Банка России</w:t>
            </w:r>
          </w:p>
        </w:tc>
        <w:tc>
          <w:tcPr>
            <w:tcW w:w="2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Счет N 40101</w:t>
            </w:r>
          </w:p>
        </w:tc>
      </w:tr>
      <w:tr w:rsidR="00F84887">
        <w:tc>
          <w:tcPr>
            <w:tcW w:w="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А</w:t>
            </w:r>
          </w:p>
        </w:tc>
        <w:tc>
          <w:tcPr>
            <w:tcW w:w="18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Б</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33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r>
      <w:tr w:rsidR="00F84887">
        <w:tc>
          <w:tcPr>
            <w:tcW w:w="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18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УФК по Республике Башкортостан</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048073001</w:t>
            </w:r>
          </w:p>
        </w:tc>
        <w:tc>
          <w:tcPr>
            <w:tcW w:w="33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ГРКЦ НБ РЕСП. БАШКОРТОСТАН БАНКА РОССИИ г. УФА</w:t>
            </w:r>
          </w:p>
        </w:tc>
        <w:tc>
          <w:tcPr>
            <w:tcW w:w="2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40101810100000010001</w:t>
            </w:r>
          </w:p>
        </w:tc>
      </w:tr>
      <w:tr w:rsidR="00F84887">
        <w:tc>
          <w:tcPr>
            <w:tcW w:w="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18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УФК по Республике Бурятия</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048142001</w:t>
            </w:r>
          </w:p>
        </w:tc>
        <w:tc>
          <w:tcPr>
            <w:tcW w:w="33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ГРКЦ НБ РЕСП. БУРЯТИЯ БАНКА РОССИИ Г. УЛАН-УДЭ</w:t>
            </w:r>
          </w:p>
        </w:tc>
        <w:tc>
          <w:tcPr>
            <w:tcW w:w="2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40101810600000010002</w:t>
            </w:r>
          </w:p>
        </w:tc>
      </w:tr>
      <w:tr w:rsidR="00F84887">
        <w:tc>
          <w:tcPr>
            <w:tcW w:w="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18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УФК по Республике Дагестан</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048209001</w:t>
            </w:r>
          </w:p>
        </w:tc>
        <w:tc>
          <w:tcPr>
            <w:tcW w:w="33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ГРКЦ НБ РЕСП. ДАГЕСТАН БАНКА РОССИИ Г. МАХАЧКАЛА</w:t>
            </w:r>
          </w:p>
        </w:tc>
        <w:tc>
          <w:tcPr>
            <w:tcW w:w="2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40101810600000010021</w:t>
            </w:r>
          </w:p>
        </w:tc>
      </w:tr>
      <w:tr w:rsidR="00F84887">
        <w:tc>
          <w:tcPr>
            <w:tcW w:w="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18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УФК по Кабардино-Балкарской Республике</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048327001</w:t>
            </w:r>
          </w:p>
        </w:tc>
        <w:tc>
          <w:tcPr>
            <w:tcW w:w="33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ГРКЦ НБ КАБАРД.-БАЛКАРСК. РЕСП. БАНКА РОССИИ Г. НАЛЬЧИК</w:t>
            </w:r>
          </w:p>
        </w:tc>
        <w:tc>
          <w:tcPr>
            <w:tcW w:w="2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40101810100000010017</w:t>
            </w:r>
          </w:p>
        </w:tc>
      </w:tr>
      <w:tr w:rsidR="00F84887">
        <w:tc>
          <w:tcPr>
            <w:tcW w:w="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18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УФК по Республике Калмыкия</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048580001</w:t>
            </w:r>
          </w:p>
        </w:tc>
        <w:tc>
          <w:tcPr>
            <w:tcW w:w="33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ГРКЦ НБ РЕСП. КАЛМЫКИЯ БАНКА РОССИИ Г. ЭЛИСТА</w:t>
            </w:r>
          </w:p>
        </w:tc>
        <w:tc>
          <w:tcPr>
            <w:tcW w:w="2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40101810300000010003</w:t>
            </w:r>
          </w:p>
        </w:tc>
      </w:tr>
      <w:tr w:rsidR="00F84887">
        <w:tc>
          <w:tcPr>
            <w:tcW w:w="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18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УФК по Республике Карелия</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048602001</w:t>
            </w:r>
          </w:p>
        </w:tc>
        <w:tc>
          <w:tcPr>
            <w:tcW w:w="33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ГРКЦ НБ РЕСП. КАРЕЛИЯ БАНКА РОССИИ Г. ПЕТРОЗАВОДСК</w:t>
            </w:r>
          </w:p>
        </w:tc>
        <w:tc>
          <w:tcPr>
            <w:tcW w:w="2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40101810600000010006</w:t>
            </w:r>
          </w:p>
        </w:tc>
      </w:tr>
      <w:tr w:rsidR="00F84887">
        <w:tc>
          <w:tcPr>
            <w:tcW w:w="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18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УФК по Республике Коми</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048702001</w:t>
            </w:r>
          </w:p>
        </w:tc>
        <w:tc>
          <w:tcPr>
            <w:tcW w:w="33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ГРКЦ НБ РЕСП. КОМИ БАНКА РОССИИ Г. СЫКТЫВКАР</w:t>
            </w:r>
          </w:p>
        </w:tc>
        <w:tc>
          <w:tcPr>
            <w:tcW w:w="2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40101810000000010004</w:t>
            </w:r>
          </w:p>
        </w:tc>
      </w:tr>
      <w:tr w:rsidR="00F84887">
        <w:tc>
          <w:tcPr>
            <w:tcW w:w="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18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 xml:space="preserve">УФК по </w:t>
            </w:r>
            <w:r>
              <w:rPr>
                <w:rFonts w:ascii="Calibri" w:hAnsi="Calibri" w:cs="Calibri"/>
              </w:rPr>
              <w:lastRenderedPageBreak/>
              <w:t>Республике Марий Эл</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lastRenderedPageBreak/>
              <w:t>048860001</w:t>
            </w:r>
          </w:p>
        </w:tc>
        <w:tc>
          <w:tcPr>
            <w:tcW w:w="33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 xml:space="preserve">ГРКЦ НБ РЕСП. МАРИЙ ЭЛ БАНКА </w:t>
            </w:r>
            <w:r>
              <w:rPr>
                <w:rFonts w:ascii="Calibri" w:hAnsi="Calibri" w:cs="Calibri"/>
              </w:rPr>
              <w:lastRenderedPageBreak/>
              <w:t>РОССИИ Г. ЙОШКАР-ОЛА</w:t>
            </w:r>
          </w:p>
        </w:tc>
        <w:tc>
          <w:tcPr>
            <w:tcW w:w="2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lastRenderedPageBreak/>
              <w:t>40101810100000010001</w:t>
            </w:r>
          </w:p>
        </w:tc>
      </w:tr>
      <w:tr w:rsidR="00F84887">
        <w:tc>
          <w:tcPr>
            <w:tcW w:w="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lastRenderedPageBreak/>
              <w:t>9</w:t>
            </w:r>
          </w:p>
        </w:tc>
        <w:tc>
          <w:tcPr>
            <w:tcW w:w="18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УФК по Республике Мордовия</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048952001</w:t>
            </w:r>
          </w:p>
        </w:tc>
        <w:tc>
          <w:tcPr>
            <w:tcW w:w="33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ГРКЦ НБ РЕСП. МОРДОВИЯ БАНКА РОССИИ Г. САРАНСК</w:t>
            </w:r>
          </w:p>
        </w:tc>
        <w:tc>
          <w:tcPr>
            <w:tcW w:w="2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40101810900000010002</w:t>
            </w:r>
          </w:p>
        </w:tc>
      </w:tr>
      <w:tr w:rsidR="00F84887">
        <w:tc>
          <w:tcPr>
            <w:tcW w:w="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18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УФК по Республике Северная Осетия - Алания</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049033001</w:t>
            </w:r>
          </w:p>
        </w:tc>
        <w:tc>
          <w:tcPr>
            <w:tcW w:w="33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ГРКЦ НБ РЕСП. СЕВ. ОСЕТИЯ - АЛАНИЯ БАНКА РОССИИ Г. ВЛАДИКАВКАЗ</w:t>
            </w:r>
          </w:p>
        </w:tc>
        <w:tc>
          <w:tcPr>
            <w:tcW w:w="2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40101810100000010005</w:t>
            </w:r>
          </w:p>
        </w:tc>
      </w:tr>
      <w:tr w:rsidR="00F84887">
        <w:tc>
          <w:tcPr>
            <w:tcW w:w="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18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УФК по Республике Татарстан</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049205001</w:t>
            </w:r>
          </w:p>
        </w:tc>
        <w:tc>
          <w:tcPr>
            <w:tcW w:w="33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ГРКЦ НБ РЕСП. ТАТАРСТАН БАНКА РОССИИ Г. КАЗАНЬ</w:t>
            </w:r>
          </w:p>
        </w:tc>
        <w:tc>
          <w:tcPr>
            <w:tcW w:w="2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40101810800000010001</w:t>
            </w:r>
          </w:p>
        </w:tc>
      </w:tr>
      <w:tr w:rsidR="00F84887">
        <w:tc>
          <w:tcPr>
            <w:tcW w:w="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18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УФК по Республике Тыва</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049304001</w:t>
            </w:r>
          </w:p>
        </w:tc>
        <w:tc>
          <w:tcPr>
            <w:tcW w:w="33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ГРКЦ НБ РЕСП. ТЫВА БАНКА РОССИИ Г. КЫЗЫЛ</w:t>
            </w:r>
          </w:p>
        </w:tc>
        <w:tc>
          <w:tcPr>
            <w:tcW w:w="2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40101810900000010001</w:t>
            </w:r>
          </w:p>
        </w:tc>
      </w:tr>
      <w:tr w:rsidR="00F84887">
        <w:tc>
          <w:tcPr>
            <w:tcW w:w="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13</w:t>
            </w:r>
          </w:p>
        </w:tc>
        <w:tc>
          <w:tcPr>
            <w:tcW w:w="18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УФК по Удмуртской Республике</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049401001</w:t>
            </w:r>
          </w:p>
        </w:tc>
        <w:tc>
          <w:tcPr>
            <w:tcW w:w="33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ГРКЦ НБ УДМУРТСКОЙ РЕСП. БАНКА РОССИИ Г. ИЖЕВСК</w:t>
            </w:r>
          </w:p>
        </w:tc>
        <w:tc>
          <w:tcPr>
            <w:tcW w:w="2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40101810200000010001</w:t>
            </w:r>
          </w:p>
        </w:tc>
      </w:tr>
      <w:tr w:rsidR="00F84887">
        <w:tc>
          <w:tcPr>
            <w:tcW w:w="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14</w:t>
            </w:r>
          </w:p>
        </w:tc>
        <w:tc>
          <w:tcPr>
            <w:tcW w:w="18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УФК по Республике Ингушетия</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042618001</w:t>
            </w:r>
          </w:p>
        </w:tc>
        <w:tc>
          <w:tcPr>
            <w:tcW w:w="33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ГРКЦ ГУ БАНКА РОССИИ ПО РЕСП. ИНГУШЕТИЯ Г. НАЗРАНЬ</w:t>
            </w:r>
          </w:p>
        </w:tc>
        <w:tc>
          <w:tcPr>
            <w:tcW w:w="2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40101810700000010004</w:t>
            </w:r>
          </w:p>
        </w:tc>
      </w:tr>
      <w:tr w:rsidR="00F84887">
        <w:tc>
          <w:tcPr>
            <w:tcW w:w="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15</w:t>
            </w:r>
          </w:p>
        </w:tc>
        <w:tc>
          <w:tcPr>
            <w:tcW w:w="18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УФК по Чувашской Республике</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049706001</w:t>
            </w:r>
          </w:p>
        </w:tc>
        <w:tc>
          <w:tcPr>
            <w:tcW w:w="33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ГРКЦ НБ ЧУВАШСКОЙ РЕСП. БАНКА РОССИИ Г. ЧЕБОКСАРЫ</w:t>
            </w:r>
          </w:p>
        </w:tc>
        <w:tc>
          <w:tcPr>
            <w:tcW w:w="2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40101810900000010005</w:t>
            </w:r>
          </w:p>
        </w:tc>
      </w:tr>
      <w:tr w:rsidR="00F84887">
        <w:tc>
          <w:tcPr>
            <w:tcW w:w="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16</w:t>
            </w:r>
          </w:p>
        </w:tc>
        <w:tc>
          <w:tcPr>
            <w:tcW w:w="18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УФК по Республике Саха (Якутия)</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049805001</w:t>
            </w:r>
          </w:p>
        </w:tc>
        <w:tc>
          <w:tcPr>
            <w:tcW w:w="33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ГРКЦ НБ РЕСП. САХА (ЯКУТИЯ) БАНКА РОССИИ Г. ЯКУТСК</w:t>
            </w:r>
          </w:p>
        </w:tc>
        <w:tc>
          <w:tcPr>
            <w:tcW w:w="2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40101810100000010002</w:t>
            </w:r>
          </w:p>
        </w:tc>
      </w:tr>
      <w:tr w:rsidR="00F84887">
        <w:tc>
          <w:tcPr>
            <w:tcW w:w="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17</w:t>
            </w:r>
          </w:p>
        </w:tc>
        <w:tc>
          <w:tcPr>
            <w:tcW w:w="18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 xml:space="preserve">УФК по </w:t>
            </w:r>
            <w:r>
              <w:rPr>
                <w:rFonts w:ascii="Calibri" w:hAnsi="Calibri" w:cs="Calibri"/>
              </w:rPr>
              <w:lastRenderedPageBreak/>
              <w:t>Алтайскому краю</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lastRenderedPageBreak/>
              <w:t>040173001</w:t>
            </w:r>
          </w:p>
        </w:tc>
        <w:tc>
          <w:tcPr>
            <w:tcW w:w="33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 xml:space="preserve">ГРКЦ ГУ БАНКА РОССИИ ПО </w:t>
            </w:r>
            <w:r>
              <w:rPr>
                <w:rFonts w:ascii="Calibri" w:hAnsi="Calibri" w:cs="Calibri"/>
              </w:rPr>
              <w:lastRenderedPageBreak/>
              <w:t>АЛТАЙСКОМУ КР. Г. БАРНАУЛ</w:t>
            </w:r>
          </w:p>
        </w:tc>
        <w:tc>
          <w:tcPr>
            <w:tcW w:w="2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lastRenderedPageBreak/>
              <w:t>40101810100000010001</w:t>
            </w:r>
          </w:p>
        </w:tc>
      </w:tr>
      <w:tr w:rsidR="00F84887">
        <w:tc>
          <w:tcPr>
            <w:tcW w:w="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lastRenderedPageBreak/>
              <w:t>18</w:t>
            </w:r>
          </w:p>
        </w:tc>
        <w:tc>
          <w:tcPr>
            <w:tcW w:w="18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УФК по Краснодарскому краю</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040349001</w:t>
            </w:r>
          </w:p>
        </w:tc>
        <w:tc>
          <w:tcPr>
            <w:tcW w:w="33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ГРКЦ ГУ БАНКА РОССИИ ПО КРАСНОДАРСКОМУ КР. Г. КРАСНОДАР</w:t>
            </w:r>
          </w:p>
        </w:tc>
        <w:tc>
          <w:tcPr>
            <w:tcW w:w="2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40101810300000010013</w:t>
            </w:r>
          </w:p>
        </w:tc>
      </w:tr>
      <w:tr w:rsidR="00F84887">
        <w:tc>
          <w:tcPr>
            <w:tcW w:w="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19</w:t>
            </w:r>
          </w:p>
        </w:tc>
        <w:tc>
          <w:tcPr>
            <w:tcW w:w="18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УФК по Красноярскому краю</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040407001</w:t>
            </w:r>
          </w:p>
        </w:tc>
        <w:tc>
          <w:tcPr>
            <w:tcW w:w="33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ГРКЦ ГУ БАНКА РОССИИ ПО КРАСНОЯРСКОМУ КР. Г. КРАСНОЯРСК</w:t>
            </w:r>
          </w:p>
        </w:tc>
        <w:tc>
          <w:tcPr>
            <w:tcW w:w="2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40101810600000010001</w:t>
            </w:r>
          </w:p>
        </w:tc>
      </w:tr>
      <w:tr w:rsidR="00F84887">
        <w:tc>
          <w:tcPr>
            <w:tcW w:w="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20</w:t>
            </w:r>
          </w:p>
        </w:tc>
        <w:tc>
          <w:tcPr>
            <w:tcW w:w="18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УФК по Приморскому краю</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040507001</w:t>
            </w:r>
          </w:p>
        </w:tc>
        <w:tc>
          <w:tcPr>
            <w:tcW w:w="33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ГРКЦ ГУ БАНКА РОССИИ ПО ПРИМОРСКОМУ КР. Г. ВЛАДИВОСТОК</w:t>
            </w:r>
          </w:p>
        </w:tc>
        <w:tc>
          <w:tcPr>
            <w:tcW w:w="2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40101810900000010002</w:t>
            </w:r>
          </w:p>
        </w:tc>
      </w:tr>
      <w:tr w:rsidR="00F84887">
        <w:tc>
          <w:tcPr>
            <w:tcW w:w="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21</w:t>
            </w:r>
          </w:p>
        </w:tc>
        <w:tc>
          <w:tcPr>
            <w:tcW w:w="18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УФК по Ставропольскому краю</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040702001</w:t>
            </w:r>
          </w:p>
        </w:tc>
        <w:tc>
          <w:tcPr>
            <w:tcW w:w="33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ГРКЦ ГУ БАНКА РОССИИ ПО СТАВРОПОЛЬСКОМУ КР. Г. СТАВРОПОЛЬ</w:t>
            </w:r>
          </w:p>
        </w:tc>
        <w:tc>
          <w:tcPr>
            <w:tcW w:w="2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40101810300000010005</w:t>
            </w:r>
          </w:p>
        </w:tc>
      </w:tr>
      <w:tr w:rsidR="00F84887">
        <w:tc>
          <w:tcPr>
            <w:tcW w:w="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22</w:t>
            </w:r>
          </w:p>
        </w:tc>
        <w:tc>
          <w:tcPr>
            <w:tcW w:w="18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УФК по Хабаровскому краю</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040813001</w:t>
            </w:r>
          </w:p>
        </w:tc>
        <w:tc>
          <w:tcPr>
            <w:tcW w:w="33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ГРКЦ ГУ БАНКА РОССИИ ПО ХАБАРОВСКОМУ КР. Г. ХАБАРОВСК</w:t>
            </w:r>
          </w:p>
        </w:tc>
        <w:tc>
          <w:tcPr>
            <w:tcW w:w="2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40101810300000010001</w:t>
            </w:r>
          </w:p>
        </w:tc>
      </w:tr>
      <w:tr w:rsidR="00F84887">
        <w:tc>
          <w:tcPr>
            <w:tcW w:w="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23</w:t>
            </w:r>
          </w:p>
        </w:tc>
        <w:tc>
          <w:tcPr>
            <w:tcW w:w="18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УФК по Амурской области</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041012001</w:t>
            </w:r>
          </w:p>
        </w:tc>
        <w:tc>
          <w:tcPr>
            <w:tcW w:w="33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ГРКЦ ГУ БАНКА РОССИИ ПО АМУРСКОЙ ОБЛ. Г. БЛАГОВЕЩЕНСК</w:t>
            </w:r>
          </w:p>
        </w:tc>
        <w:tc>
          <w:tcPr>
            <w:tcW w:w="2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40101810000000010003</w:t>
            </w:r>
          </w:p>
        </w:tc>
      </w:tr>
      <w:tr w:rsidR="00F84887">
        <w:tc>
          <w:tcPr>
            <w:tcW w:w="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24</w:t>
            </w:r>
          </w:p>
        </w:tc>
        <w:tc>
          <w:tcPr>
            <w:tcW w:w="18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УФК по Архангельской области</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041117001</w:t>
            </w:r>
          </w:p>
        </w:tc>
        <w:tc>
          <w:tcPr>
            <w:tcW w:w="33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ГРКЦ ГУ БАНКА РОССИИ ПО АРХАНГЕЛЬСКОЙ ОБЛ. Г. АРХАНГЕЛЬСК</w:t>
            </w:r>
          </w:p>
        </w:tc>
        <w:tc>
          <w:tcPr>
            <w:tcW w:w="2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40101810500000010003</w:t>
            </w:r>
          </w:p>
        </w:tc>
      </w:tr>
      <w:tr w:rsidR="00F84887">
        <w:tc>
          <w:tcPr>
            <w:tcW w:w="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25</w:t>
            </w:r>
          </w:p>
        </w:tc>
        <w:tc>
          <w:tcPr>
            <w:tcW w:w="18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УФК по Астраханской области</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041203001</w:t>
            </w:r>
          </w:p>
        </w:tc>
        <w:tc>
          <w:tcPr>
            <w:tcW w:w="33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ГРКЦ ГУ БАНКА РОССИИ ПО АСТРАХАНСКОЙ ОБЛ. Г. АСТРАХАНЬ</w:t>
            </w:r>
          </w:p>
        </w:tc>
        <w:tc>
          <w:tcPr>
            <w:tcW w:w="2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40101810400000010009</w:t>
            </w:r>
          </w:p>
        </w:tc>
      </w:tr>
      <w:tr w:rsidR="00F84887">
        <w:tc>
          <w:tcPr>
            <w:tcW w:w="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26</w:t>
            </w:r>
          </w:p>
        </w:tc>
        <w:tc>
          <w:tcPr>
            <w:tcW w:w="18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 xml:space="preserve">УФК по </w:t>
            </w:r>
            <w:r>
              <w:rPr>
                <w:rFonts w:ascii="Calibri" w:hAnsi="Calibri" w:cs="Calibri"/>
              </w:rPr>
              <w:lastRenderedPageBreak/>
              <w:t>Белгородской области</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lastRenderedPageBreak/>
              <w:t>041403001</w:t>
            </w:r>
          </w:p>
        </w:tc>
        <w:tc>
          <w:tcPr>
            <w:tcW w:w="33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 xml:space="preserve">ГРКЦ ГУ БАНКА РОССИИ ПО </w:t>
            </w:r>
            <w:r>
              <w:rPr>
                <w:rFonts w:ascii="Calibri" w:hAnsi="Calibri" w:cs="Calibri"/>
              </w:rPr>
              <w:lastRenderedPageBreak/>
              <w:t>БЕЛГОРОДСКОЙ ОБЛ. Г. БЕЛГОРОД</w:t>
            </w:r>
          </w:p>
        </w:tc>
        <w:tc>
          <w:tcPr>
            <w:tcW w:w="2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lastRenderedPageBreak/>
              <w:t>40101810300000010002</w:t>
            </w:r>
          </w:p>
        </w:tc>
      </w:tr>
      <w:tr w:rsidR="00F84887">
        <w:tc>
          <w:tcPr>
            <w:tcW w:w="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lastRenderedPageBreak/>
              <w:t>27</w:t>
            </w:r>
          </w:p>
        </w:tc>
        <w:tc>
          <w:tcPr>
            <w:tcW w:w="18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УФК по Брянской области</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041501001</w:t>
            </w:r>
          </w:p>
        </w:tc>
        <w:tc>
          <w:tcPr>
            <w:tcW w:w="33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ГРКЦ ГУ БАНКА РОССИИ ПО БРЯНСКОЙ ОБЛ. Г. БРЯНСК</w:t>
            </w:r>
          </w:p>
        </w:tc>
        <w:tc>
          <w:tcPr>
            <w:tcW w:w="2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40101810300000010008</w:t>
            </w:r>
          </w:p>
        </w:tc>
      </w:tr>
      <w:tr w:rsidR="00F84887">
        <w:tc>
          <w:tcPr>
            <w:tcW w:w="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28</w:t>
            </w:r>
          </w:p>
        </w:tc>
        <w:tc>
          <w:tcPr>
            <w:tcW w:w="18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УФК по Владимирской области</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041708001</w:t>
            </w:r>
          </w:p>
        </w:tc>
        <w:tc>
          <w:tcPr>
            <w:tcW w:w="33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ГРКЦ ГУ БАНКА РОССИИ ПО ВЛАДИМИРСКОЙ ОБЛ. Г. ВЛАДИМИР</w:t>
            </w:r>
          </w:p>
        </w:tc>
        <w:tc>
          <w:tcPr>
            <w:tcW w:w="2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40101810800000010002</w:t>
            </w:r>
          </w:p>
        </w:tc>
      </w:tr>
      <w:tr w:rsidR="00F84887">
        <w:tc>
          <w:tcPr>
            <w:tcW w:w="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29</w:t>
            </w:r>
          </w:p>
        </w:tc>
        <w:tc>
          <w:tcPr>
            <w:tcW w:w="18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УФК по Волгоградской области</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041806001</w:t>
            </w:r>
          </w:p>
        </w:tc>
        <w:tc>
          <w:tcPr>
            <w:tcW w:w="33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ГРКЦ ГУ БАНКА РОССИИ ПО ВОЛГОГРАДСКОЙ ОБЛ. Г. ВОЛГОГРАД</w:t>
            </w:r>
          </w:p>
        </w:tc>
        <w:tc>
          <w:tcPr>
            <w:tcW w:w="2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40101810300000010003</w:t>
            </w:r>
          </w:p>
        </w:tc>
      </w:tr>
      <w:tr w:rsidR="00F84887">
        <w:tc>
          <w:tcPr>
            <w:tcW w:w="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30</w:t>
            </w:r>
          </w:p>
        </w:tc>
        <w:tc>
          <w:tcPr>
            <w:tcW w:w="18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УФК по Вологодской области</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041909001</w:t>
            </w:r>
          </w:p>
        </w:tc>
        <w:tc>
          <w:tcPr>
            <w:tcW w:w="33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ГРКЦ ГУ БАНКА РОССИИ ПО ВОЛОГОДСКОЙ ОБЛ. Г. ВОЛОГДА</w:t>
            </w:r>
          </w:p>
        </w:tc>
        <w:tc>
          <w:tcPr>
            <w:tcW w:w="2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40101810700000010002</w:t>
            </w:r>
          </w:p>
        </w:tc>
      </w:tr>
      <w:tr w:rsidR="00F84887">
        <w:tc>
          <w:tcPr>
            <w:tcW w:w="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31</w:t>
            </w:r>
          </w:p>
        </w:tc>
        <w:tc>
          <w:tcPr>
            <w:tcW w:w="18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УФК по Воронежской области</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042007001</w:t>
            </w:r>
          </w:p>
        </w:tc>
        <w:tc>
          <w:tcPr>
            <w:tcW w:w="33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ГРКЦ ГУ БАНКА РОССИИ ПО ВОРОНЕЖСКОЙ ОБЛ. Г. ВОРОНЕЖ</w:t>
            </w:r>
          </w:p>
        </w:tc>
        <w:tc>
          <w:tcPr>
            <w:tcW w:w="2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40101810500000010004</w:t>
            </w:r>
          </w:p>
        </w:tc>
      </w:tr>
      <w:tr w:rsidR="00F84887">
        <w:tc>
          <w:tcPr>
            <w:tcW w:w="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32</w:t>
            </w:r>
          </w:p>
        </w:tc>
        <w:tc>
          <w:tcPr>
            <w:tcW w:w="18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УФК по Нижегородской области</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042202001</w:t>
            </w:r>
          </w:p>
        </w:tc>
        <w:tc>
          <w:tcPr>
            <w:tcW w:w="33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ГРКЦ ГУ БАНКА РОССИИ ПО НИЖЕГОРОДСКОЙ ОБЛ. Г. НИЖНИЙ НОВГОРОД</w:t>
            </w:r>
          </w:p>
        </w:tc>
        <w:tc>
          <w:tcPr>
            <w:tcW w:w="2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40101810400000010002</w:t>
            </w:r>
          </w:p>
        </w:tc>
      </w:tr>
      <w:tr w:rsidR="00F84887">
        <w:tc>
          <w:tcPr>
            <w:tcW w:w="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33</w:t>
            </w:r>
          </w:p>
        </w:tc>
        <w:tc>
          <w:tcPr>
            <w:tcW w:w="18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УФК по Ивановской области</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042406001</w:t>
            </w:r>
          </w:p>
        </w:tc>
        <w:tc>
          <w:tcPr>
            <w:tcW w:w="33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ГРКЦ ГУ БАНКА РОССИИ ПО ИВАНОВСКОЙ ОБЛ. Г. ИВАНОВО</w:t>
            </w:r>
          </w:p>
        </w:tc>
        <w:tc>
          <w:tcPr>
            <w:tcW w:w="2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40101810700000010001</w:t>
            </w:r>
          </w:p>
        </w:tc>
      </w:tr>
      <w:tr w:rsidR="00F84887">
        <w:tc>
          <w:tcPr>
            <w:tcW w:w="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34</w:t>
            </w:r>
          </w:p>
        </w:tc>
        <w:tc>
          <w:tcPr>
            <w:tcW w:w="18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УФК по Иркутской области</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042520001</w:t>
            </w:r>
          </w:p>
        </w:tc>
        <w:tc>
          <w:tcPr>
            <w:tcW w:w="33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ГРКЦ ГУ БАНКА РОССИИ ПО ИРКУТСКОЙ ОБЛ. Г. ИРКУТСК</w:t>
            </w:r>
          </w:p>
        </w:tc>
        <w:tc>
          <w:tcPr>
            <w:tcW w:w="2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40101810900000010001</w:t>
            </w:r>
          </w:p>
        </w:tc>
      </w:tr>
      <w:tr w:rsidR="00F84887">
        <w:tc>
          <w:tcPr>
            <w:tcW w:w="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35</w:t>
            </w:r>
          </w:p>
        </w:tc>
        <w:tc>
          <w:tcPr>
            <w:tcW w:w="18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 xml:space="preserve">УФК по Калининградской </w:t>
            </w:r>
            <w:r>
              <w:rPr>
                <w:rFonts w:ascii="Calibri" w:hAnsi="Calibri" w:cs="Calibri"/>
              </w:rPr>
              <w:lastRenderedPageBreak/>
              <w:t>области</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lastRenderedPageBreak/>
              <w:t>042748001</w:t>
            </w:r>
          </w:p>
        </w:tc>
        <w:tc>
          <w:tcPr>
            <w:tcW w:w="33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 xml:space="preserve">ГРКЦ ГУ БАНКА РОССИИ ПО КАЛИНИНГРАДСКОЙ ОБЛ. Г. </w:t>
            </w:r>
            <w:r>
              <w:rPr>
                <w:rFonts w:ascii="Calibri" w:hAnsi="Calibri" w:cs="Calibri"/>
              </w:rPr>
              <w:lastRenderedPageBreak/>
              <w:t>КАЛИНИНГРАД</w:t>
            </w:r>
          </w:p>
        </w:tc>
        <w:tc>
          <w:tcPr>
            <w:tcW w:w="2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lastRenderedPageBreak/>
              <w:t>40101810000000010002</w:t>
            </w:r>
          </w:p>
        </w:tc>
      </w:tr>
      <w:tr w:rsidR="00F84887">
        <w:tc>
          <w:tcPr>
            <w:tcW w:w="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lastRenderedPageBreak/>
              <w:t>36</w:t>
            </w:r>
          </w:p>
        </w:tc>
        <w:tc>
          <w:tcPr>
            <w:tcW w:w="18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УФК по Тверской области</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042809001</w:t>
            </w:r>
          </w:p>
        </w:tc>
        <w:tc>
          <w:tcPr>
            <w:tcW w:w="33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ГРКЦ ГУ БАНКА РОССИИ ПО ТВЕРСКОЙ ОБЛ. Г. ТВЕРЬ</w:t>
            </w:r>
          </w:p>
        </w:tc>
        <w:tc>
          <w:tcPr>
            <w:tcW w:w="2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40101810600000010005</w:t>
            </w:r>
          </w:p>
        </w:tc>
      </w:tr>
      <w:tr w:rsidR="00F84887">
        <w:tc>
          <w:tcPr>
            <w:tcW w:w="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37</w:t>
            </w:r>
          </w:p>
        </w:tc>
        <w:tc>
          <w:tcPr>
            <w:tcW w:w="18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УФК по Калужской области</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042908001</w:t>
            </w:r>
          </w:p>
        </w:tc>
        <w:tc>
          <w:tcPr>
            <w:tcW w:w="33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ГРКЦ ГУ БАНКА РОССИИ ПО КАЛУЖСКОЙ ОБЛ. Г. КАЛУГА</w:t>
            </w:r>
          </w:p>
        </w:tc>
        <w:tc>
          <w:tcPr>
            <w:tcW w:w="2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40101810500000010001</w:t>
            </w:r>
          </w:p>
        </w:tc>
      </w:tr>
      <w:tr w:rsidR="00F84887">
        <w:tc>
          <w:tcPr>
            <w:tcW w:w="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38</w:t>
            </w:r>
          </w:p>
        </w:tc>
        <w:tc>
          <w:tcPr>
            <w:tcW w:w="18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УФК по Камчатскому краю</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043002001</w:t>
            </w:r>
          </w:p>
        </w:tc>
        <w:tc>
          <w:tcPr>
            <w:tcW w:w="33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ГРКЦ ГУ БАНКА РОССИИ ПО КАМЧАТСКОМУ КР. Г. ПЕТРОПАВЛОВСК-КАМЧАТСКИЙ</w:t>
            </w:r>
          </w:p>
        </w:tc>
        <w:tc>
          <w:tcPr>
            <w:tcW w:w="2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40101810100000010001</w:t>
            </w:r>
          </w:p>
        </w:tc>
      </w:tr>
      <w:tr w:rsidR="00F84887">
        <w:tc>
          <w:tcPr>
            <w:tcW w:w="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39</w:t>
            </w:r>
          </w:p>
        </w:tc>
        <w:tc>
          <w:tcPr>
            <w:tcW w:w="18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УФК по Кемеровской области</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043207001</w:t>
            </w:r>
          </w:p>
        </w:tc>
        <w:tc>
          <w:tcPr>
            <w:tcW w:w="33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ГРКЦ ГУ БАНКА РОССИИ ПО КЕМЕРОВСКОЙ ОБЛ. Г. КЕМЕРОВО</w:t>
            </w:r>
          </w:p>
        </w:tc>
        <w:tc>
          <w:tcPr>
            <w:tcW w:w="2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40101810400000010007</w:t>
            </w:r>
          </w:p>
        </w:tc>
      </w:tr>
      <w:tr w:rsidR="00F84887">
        <w:tc>
          <w:tcPr>
            <w:tcW w:w="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40</w:t>
            </w:r>
          </w:p>
        </w:tc>
        <w:tc>
          <w:tcPr>
            <w:tcW w:w="18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УФК по Кировской области</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043304001</w:t>
            </w:r>
          </w:p>
        </w:tc>
        <w:tc>
          <w:tcPr>
            <w:tcW w:w="33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ГРКЦ ГУ БАНКА РОССИИ ПО КИРОВСКОЙ ОБЛ. Г. КИРОВ</w:t>
            </w:r>
          </w:p>
        </w:tc>
        <w:tc>
          <w:tcPr>
            <w:tcW w:w="2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40101810900000010001</w:t>
            </w:r>
          </w:p>
        </w:tc>
      </w:tr>
      <w:tr w:rsidR="00F84887">
        <w:tc>
          <w:tcPr>
            <w:tcW w:w="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41</w:t>
            </w:r>
          </w:p>
        </w:tc>
        <w:tc>
          <w:tcPr>
            <w:tcW w:w="18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УФК по Костромской области</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043469001</w:t>
            </w:r>
          </w:p>
        </w:tc>
        <w:tc>
          <w:tcPr>
            <w:tcW w:w="33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ГРКЦ ГУ БАНКА РОССИИ ПО КОСТРОМСКОЙ ОБЛ. Г. КОСТРОМА</w:t>
            </w:r>
          </w:p>
        </w:tc>
        <w:tc>
          <w:tcPr>
            <w:tcW w:w="2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40101810700000010006</w:t>
            </w:r>
          </w:p>
        </w:tc>
      </w:tr>
      <w:tr w:rsidR="00F84887">
        <w:tc>
          <w:tcPr>
            <w:tcW w:w="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42</w:t>
            </w:r>
          </w:p>
        </w:tc>
        <w:tc>
          <w:tcPr>
            <w:tcW w:w="18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УФК по Самарской области</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043601001</w:t>
            </w:r>
          </w:p>
        </w:tc>
        <w:tc>
          <w:tcPr>
            <w:tcW w:w="33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ГРКЦ ГУ БАНКА РОССИИ ПО САМАРСКОЙ ОБЛ. Г. САМАРА</w:t>
            </w:r>
          </w:p>
        </w:tc>
        <w:tc>
          <w:tcPr>
            <w:tcW w:w="2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40103810200000010001</w:t>
            </w:r>
          </w:p>
        </w:tc>
      </w:tr>
      <w:tr w:rsidR="00F84887">
        <w:tc>
          <w:tcPr>
            <w:tcW w:w="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43</w:t>
            </w:r>
          </w:p>
        </w:tc>
        <w:tc>
          <w:tcPr>
            <w:tcW w:w="18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УФК по Курганской области</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043735001</w:t>
            </w:r>
          </w:p>
        </w:tc>
        <w:tc>
          <w:tcPr>
            <w:tcW w:w="33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ГРКЦ ГУ БАНКА РОССИИ ПО КУРГАНСКОЙ ОБЛ. Г. КУРГАН</w:t>
            </w:r>
          </w:p>
        </w:tc>
        <w:tc>
          <w:tcPr>
            <w:tcW w:w="2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40101810000000010002</w:t>
            </w:r>
          </w:p>
        </w:tc>
      </w:tr>
      <w:tr w:rsidR="00F84887">
        <w:tc>
          <w:tcPr>
            <w:tcW w:w="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44</w:t>
            </w:r>
          </w:p>
        </w:tc>
        <w:tc>
          <w:tcPr>
            <w:tcW w:w="18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УФК по Курской области</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043807001</w:t>
            </w:r>
          </w:p>
        </w:tc>
        <w:tc>
          <w:tcPr>
            <w:tcW w:w="33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ГРКЦ ГУ БАНКА РОССИИ ПО КУРСКОЙ ОБЛ. Г. КУРСК</w:t>
            </w:r>
          </w:p>
        </w:tc>
        <w:tc>
          <w:tcPr>
            <w:tcW w:w="2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40101810600000010001</w:t>
            </w:r>
          </w:p>
        </w:tc>
      </w:tr>
      <w:tr w:rsidR="00F84887">
        <w:tc>
          <w:tcPr>
            <w:tcW w:w="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45</w:t>
            </w:r>
          </w:p>
        </w:tc>
        <w:tc>
          <w:tcPr>
            <w:tcW w:w="18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УФК по Ленинградской области</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044106001</w:t>
            </w:r>
          </w:p>
        </w:tc>
        <w:tc>
          <w:tcPr>
            <w:tcW w:w="33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ГРКЦ ГУ БАНКА РОССИИ ПО ЛЕНИНГРАДСКОЙ ОБЛ. Г. САНКТ-ПЕТЕРБУРГ</w:t>
            </w:r>
          </w:p>
        </w:tc>
        <w:tc>
          <w:tcPr>
            <w:tcW w:w="2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40101810200000010022</w:t>
            </w:r>
          </w:p>
        </w:tc>
      </w:tr>
      <w:tr w:rsidR="00F84887">
        <w:tc>
          <w:tcPr>
            <w:tcW w:w="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lastRenderedPageBreak/>
              <w:t>46</w:t>
            </w:r>
          </w:p>
        </w:tc>
        <w:tc>
          <w:tcPr>
            <w:tcW w:w="18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УФК по Липецкой области</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044206001</w:t>
            </w:r>
          </w:p>
        </w:tc>
        <w:tc>
          <w:tcPr>
            <w:tcW w:w="33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ГРКЦ ГУ БАНКА РОССИИ ПО ЛИПЕЦКОЙ ОБЛ. Г. ЛИПЕЦК</w:t>
            </w:r>
          </w:p>
        </w:tc>
        <w:tc>
          <w:tcPr>
            <w:tcW w:w="2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40101810200000010006</w:t>
            </w:r>
          </w:p>
        </w:tc>
      </w:tr>
      <w:tr w:rsidR="00F84887">
        <w:tc>
          <w:tcPr>
            <w:tcW w:w="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47</w:t>
            </w:r>
          </w:p>
        </w:tc>
        <w:tc>
          <w:tcPr>
            <w:tcW w:w="18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УФК по Магаданской области</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044442001</w:t>
            </w:r>
          </w:p>
        </w:tc>
        <w:tc>
          <w:tcPr>
            <w:tcW w:w="33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ГРКЦ ГУ БАНКА РОССИИ ПО МАГАДАНСКОЙ ОБЛ. Г. МАГАДАН</w:t>
            </w:r>
          </w:p>
        </w:tc>
        <w:tc>
          <w:tcPr>
            <w:tcW w:w="2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40101810300000010001</w:t>
            </w:r>
          </w:p>
        </w:tc>
      </w:tr>
      <w:tr w:rsidR="00F84887">
        <w:tc>
          <w:tcPr>
            <w:tcW w:w="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48</w:t>
            </w:r>
          </w:p>
        </w:tc>
        <w:tc>
          <w:tcPr>
            <w:tcW w:w="18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УФК по Московской области</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044583001</w:t>
            </w:r>
          </w:p>
        </w:tc>
        <w:tc>
          <w:tcPr>
            <w:tcW w:w="33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ОТДЕЛЕНИЕ 1 МОСКОВСКОГО ГТУ БАНКА РОССИИ Г. МОСКВА</w:t>
            </w:r>
          </w:p>
        </w:tc>
        <w:tc>
          <w:tcPr>
            <w:tcW w:w="2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40101810600000010102</w:t>
            </w:r>
          </w:p>
        </w:tc>
      </w:tr>
      <w:tr w:rsidR="00F84887">
        <w:tc>
          <w:tcPr>
            <w:tcW w:w="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49</w:t>
            </w:r>
          </w:p>
        </w:tc>
        <w:tc>
          <w:tcPr>
            <w:tcW w:w="18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УФК по Мурманской области</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044705001</w:t>
            </w:r>
          </w:p>
        </w:tc>
        <w:tc>
          <w:tcPr>
            <w:tcW w:w="33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ГРКЦ ГУ БАНКА РОССИИ ПО МУРМАНСКОЙ ОБЛ. Г. МУРМАНСК</w:t>
            </w:r>
          </w:p>
        </w:tc>
        <w:tc>
          <w:tcPr>
            <w:tcW w:w="2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40101810000000010005</w:t>
            </w:r>
          </w:p>
        </w:tc>
      </w:tr>
      <w:tr w:rsidR="00F84887">
        <w:tc>
          <w:tcPr>
            <w:tcW w:w="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50</w:t>
            </w:r>
          </w:p>
        </w:tc>
        <w:tc>
          <w:tcPr>
            <w:tcW w:w="18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УФК по Новгородской области</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044959001</w:t>
            </w:r>
          </w:p>
        </w:tc>
        <w:tc>
          <w:tcPr>
            <w:tcW w:w="33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ГРКЦ ГУ БАНКА РОССИИ ПО НОВГОРОДСКОЙ ОБЛ. Г. НОВГОРОД</w:t>
            </w:r>
          </w:p>
        </w:tc>
        <w:tc>
          <w:tcPr>
            <w:tcW w:w="2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40101810900000010001</w:t>
            </w:r>
          </w:p>
        </w:tc>
      </w:tr>
      <w:tr w:rsidR="00F84887">
        <w:tc>
          <w:tcPr>
            <w:tcW w:w="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51</w:t>
            </w:r>
          </w:p>
        </w:tc>
        <w:tc>
          <w:tcPr>
            <w:tcW w:w="18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УФК по Новосибирской области</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045004001</w:t>
            </w:r>
          </w:p>
        </w:tc>
        <w:tc>
          <w:tcPr>
            <w:tcW w:w="33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ГРКЦ ГУ БАНКА РОССИИ ПО НОВОСИБИРСКОЙ ОБЛ. Г. НОВОСИБИРСК</w:t>
            </w:r>
          </w:p>
        </w:tc>
        <w:tc>
          <w:tcPr>
            <w:tcW w:w="2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40101810900000010001</w:t>
            </w:r>
          </w:p>
        </w:tc>
      </w:tr>
      <w:tr w:rsidR="00F84887">
        <w:tc>
          <w:tcPr>
            <w:tcW w:w="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52</w:t>
            </w:r>
          </w:p>
        </w:tc>
        <w:tc>
          <w:tcPr>
            <w:tcW w:w="18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УФК по Омской области</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045209001</w:t>
            </w:r>
          </w:p>
        </w:tc>
        <w:tc>
          <w:tcPr>
            <w:tcW w:w="33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ГРКЦ ГУ БАНКА РОССИИ ПО ОМСКОЙ ОБЛ. Г. ОМСК</w:t>
            </w:r>
          </w:p>
        </w:tc>
        <w:tc>
          <w:tcPr>
            <w:tcW w:w="2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40101810100000010000</w:t>
            </w:r>
          </w:p>
        </w:tc>
      </w:tr>
      <w:tr w:rsidR="00F84887">
        <w:tc>
          <w:tcPr>
            <w:tcW w:w="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53</w:t>
            </w:r>
          </w:p>
        </w:tc>
        <w:tc>
          <w:tcPr>
            <w:tcW w:w="18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УФК по Оренбургской области</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045354001</w:t>
            </w:r>
          </w:p>
        </w:tc>
        <w:tc>
          <w:tcPr>
            <w:tcW w:w="33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ГРКЦ ГУ БАНКА РОССИИ ПО ОРЕНБУРГСКОЙ ОБЛ. Г. ОРЕНБУРГ</w:t>
            </w:r>
          </w:p>
        </w:tc>
        <w:tc>
          <w:tcPr>
            <w:tcW w:w="2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40101810200000010010</w:t>
            </w:r>
          </w:p>
        </w:tc>
      </w:tr>
      <w:tr w:rsidR="00F84887">
        <w:tc>
          <w:tcPr>
            <w:tcW w:w="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54</w:t>
            </w:r>
          </w:p>
        </w:tc>
        <w:tc>
          <w:tcPr>
            <w:tcW w:w="18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УФК по Орловской области</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045402001</w:t>
            </w:r>
          </w:p>
        </w:tc>
        <w:tc>
          <w:tcPr>
            <w:tcW w:w="33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ГРКЦ ГУ БАНКА РОССИИ ПО ОРЛОВСКОЙ ОБЛ. Г. ОРЕЛ</w:t>
            </w:r>
          </w:p>
        </w:tc>
        <w:tc>
          <w:tcPr>
            <w:tcW w:w="2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40101810100000010001</w:t>
            </w:r>
          </w:p>
        </w:tc>
      </w:tr>
      <w:tr w:rsidR="00F84887">
        <w:tc>
          <w:tcPr>
            <w:tcW w:w="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55</w:t>
            </w:r>
          </w:p>
        </w:tc>
        <w:tc>
          <w:tcPr>
            <w:tcW w:w="18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 xml:space="preserve">УФК по Пензенской </w:t>
            </w:r>
            <w:r>
              <w:rPr>
                <w:rFonts w:ascii="Calibri" w:hAnsi="Calibri" w:cs="Calibri"/>
              </w:rPr>
              <w:lastRenderedPageBreak/>
              <w:t>области</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lastRenderedPageBreak/>
              <w:t>045655001</w:t>
            </w:r>
          </w:p>
        </w:tc>
        <w:tc>
          <w:tcPr>
            <w:tcW w:w="33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ГРКЦ ГУ БАНКА РОССИИ ПО ПЕНЗЕНСКОЙ ОБЛ. Г. ПЕНЗА</w:t>
            </w:r>
          </w:p>
        </w:tc>
        <w:tc>
          <w:tcPr>
            <w:tcW w:w="2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40101810300000010001</w:t>
            </w:r>
          </w:p>
        </w:tc>
      </w:tr>
      <w:tr w:rsidR="00F84887">
        <w:tc>
          <w:tcPr>
            <w:tcW w:w="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lastRenderedPageBreak/>
              <w:t>56</w:t>
            </w:r>
          </w:p>
        </w:tc>
        <w:tc>
          <w:tcPr>
            <w:tcW w:w="18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УФК по Пермскому краю</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045773001</w:t>
            </w:r>
          </w:p>
        </w:tc>
        <w:tc>
          <w:tcPr>
            <w:tcW w:w="33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ГРКЦ ГУ БАНКА РОССИИ ПО ПЕРМСКОМУ КРАЮ Г. ПЕРМЬ</w:t>
            </w:r>
          </w:p>
        </w:tc>
        <w:tc>
          <w:tcPr>
            <w:tcW w:w="2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40101810700000010003</w:t>
            </w:r>
          </w:p>
        </w:tc>
      </w:tr>
      <w:tr w:rsidR="00F84887">
        <w:tc>
          <w:tcPr>
            <w:tcW w:w="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57</w:t>
            </w:r>
          </w:p>
        </w:tc>
        <w:tc>
          <w:tcPr>
            <w:tcW w:w="18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УФК по Псковской области</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045805001</w:t>
            </w:r>
          </w:p>
        </w:tc>
        <w:tc>
          <w:tcPr>
            <w:tcW w:w="33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ГРКЦ ГУ БАНКА РОССИИ ПО ПСКОВСКОЙ ОБЛ. Г. ПСКОВ</w:t>
            </w:r>
          </w:p>
        </w:tc>
        <w:tc>
          <w:tcPr>
            <w:tcW w:w="2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40101810400001010002</w:t>
            </w:r>
          </w:p>
        </w:tc>
      </w:tr>
      <w:tr w:rsidR="00F84887">
        <w:tc>
          <w:tcPr>
            <w:tcW w:w="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58</w:t>
            </w:r>
          </w:p>
        </w:tc>
        <w:tc>
          <w:tcPr>
            <w:tcW w:w="18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УФК по Ростовской области</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046015001</w:t>
            </w:r>
          </w:p>
        </w:tc>
        <w:tc>
          <w:tcPr>
            <w:tcW w:w="33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ГРКЦ ГУ БАНКА РОССИИ ПО РОСТОВСКОЙ ОБЛ. Г. РОСТОВ</w:t>
            </w:r>
          </w:p>
        </w:tc>
        <w:tc>
          <w:tcPr>
            <w:tcW w:w="2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40101810400000010002</w:t>
            </w:r>
          </w:p>
        </w:tc>
      </w:tr>
      <w:tr w:rsidR="00F84887">
        <w:tc>
          <w:tcPr>
            <w:tcW w:w="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59</w:t>
            </w:r>
          </w:p>
        </w:tc>
        <w:tc>
          <w:tcPr>
            <w:tcW w:w="18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УФК по Рязанской области</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046126001</w:t>
            </w:r>
          </w:p>
        </w:tc>
        <w:tc>
          <w:tcPr>
            <w:tcW w:w="33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ГРКЦ ГУ БАНКА РОССИИ ПО РЯЗАНСКОЙ ОБЛ. Г. РЯЗАНЬ</w:t>
            </w:r>
          </w:p>
        </w:tc>
        <w:tc>
          <w:tcPr>
            <w:tcW w:w="2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40101810400000010008</w:t>
            </w:r>
          </w:p>
        </w:tc>
      </w:tr>
      <w:tr w:rsidR="00F84887">
        <w:tc>
          <w:tcPr>
            <w:tcW w:w="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60</w:t>
            </w:r>
          </w:p>
        </w:tc>
        <w:tc>
          <w:tcPr>
            <w:tcW w:w="18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УФК по Саратовской</w:t>
            </w:r>
          </w:p>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области</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046311001</w:t>
            </w:r>
          </w:p>
        </w:tc>
        <w:tc>
          <w:tcPr>
            <w:tcW w:w="33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ГРКЦ ГУ БАНКА РОССИИ ПО САРАТОВСКОЙ ОБЛ. Г. САРАТОВ</w:t>
            </w:r>
          </w:p>
        </w:tc>
        <w:tc>
          <w:tcPr>
            <w:tcW w:w="2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40101810300000010010</w:t>
            </w:r>
          </w:p>
        </w:tc>
      </w:tr>
      <w:tr w:rsidR="00F84887">
        <w:tc>
          <w:tcPr>
            <w:tcW w:w="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61</w:t>
            </w:r>
          </w:p>
        </w:tc>
        <w:tc>
          <w:tcPr>
            <w:tcW w:w="18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УФК по Сахалинской области</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046401001</w:t>
            </w:r>
          </w:p>
        </w:tc>
        <w:tc>
          <w:tcPr>
            <w:tcW w:w="33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ГРКЦ ГУ БАНКА РОССИИ ПО САХАЛИНСКОЙ ОБЛ. Г. ЮЖНО-САХАЛИНСК</w:t>
            </w:r>
          </w:p>
        </w:tc>
        <w:tc>
          <w:tcPr>
            <w:tcW w:w="2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40101810900000010000</w:t>
            </w:r>
          </w:p>
        </w:tc>
      </w:tr>
      <w:tr w:rsidR="00F84887">
        <w:tc>
          <w:tcPr>
            <w:tcW w:w="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62</w:t>
            </w:r>
          </w:p>
        </w:tc>
        <w:tc>
          <w:tcPr>
            <w:tcW w:w="18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УФК по Свердловской области</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046577001</w:t>
            </w:r>
          </w:p>
        </w:tc>
        <w:tc>
          <w:tcPr>
            <w:tcW w:w="33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ГРКЦ ГУ БАНКА РОССИИ ПО СВЕРДЛОВСКОЙ ОБЛ. Г. ЕКАТЕРИНБУРГ</w:t>
            </w:r>
          </w:p>
        </w:tc>
        <w:tc>
          <w:tcPr>
            <w:tcW w:w="2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40101810500000010010</w:t>
            </w:r>
          </w:p>
        </w:tc>
      </w:tr>
      <w:tr w:rsidR="00F84887">
        <w:tc>
          <w:tcPr>
            <w:tcW w:w="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63</w:t>
            </w:r>
          </w:p>
        </w:tc>
        <w:tc>
          <w:tcPr>
            <w:tcW w:w="18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УФК по Смоленской области</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046614001</w:t>
            </w:r>
          </w:p>
        </w:tc>
        <w:tc>
          <w:tcPr>
            <w:tcW w:w="33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ГРКЦ ГУ БАНКА РОССИИ ПО СМОЛЕНСКОЙ ОБЛ. Г. СМОЛЕНСК</w:t>
            </w:r>
          </w:p>
        </w:tc>
        <w:tc>
          <w:tcPr>
            <w:tcW w:w="2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40101810200000010001</w:t>
            </w:r>
          </w:p>
        </w:tc>
      </w:tr>
      <w:tr w:rsidR="00F84887">
        <w:tc>
          <w:tcPr>
            <w:tcW w:w="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64</w:t>
            </w:r>
          </w:p>
        </w:tc>
        <w:tc>
          <w:tcPr>
            <w:tcW w:w="18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УФК по Тамбовской области</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046850001</w:t>
            </w:r>
          </w:p>
        </w:tc>
        <w:tc>
          <w:tcPr>
            <w:tcW w:w="33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ГРКЦ ГУ БАНКА РОССИИ ПО ТАМБОВСКОЙ ОБЛ. Г. ТАМБОВ</w:t>
            </w:r>
          </w:p>
        </w:tc>
        <w:tc>
          <w:tcPr>
            <w:tcW w:w="2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40101810000000010005</w:t>
            </w:r>
          </w:p>
        </w:tc>
      </w:tr>
      <w:tr w:rsidR="00F84887">
        <w:tc>
          <w:tcPr>
            <w:tcW w:w="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65</w:t>
            </w:r>
          </w:p>
        </w:tc>
        <w:tc>
          <w:tcPr>
            <w:tcW w:w="18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 xml:space="preserve">УФК по Томской </w:t>
            </w:r>
            <w:r>
              <w:rPr>
                <w:rFonts w:ascii="Calibri" w:hAnsi="Calibri" w:cs="Calibri"/>
              </w:rPr>
              <w:lastRenderedPageBreak/>
              <w:t>области</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lastRenderedPageBreak/>
              <w:t>046902001</w:t>
            </w:r>
          </w:p>
        </w:tc>
        <w:tc>
          <w:tcPr>
            <w:tcW w:w="33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 xml:space="preserve">ГРКЦ ГУ БАНКА РОССИИ ПО </w:t>
            </w:r>
            <w:r>
              <w:rPr>
                <w:rFonts w:ascii="Calibri" w:hAnsi="Calibri" w:cs="Calibri"/>
              </w:rPr>
              <w:lastRenderedPageBreak/>
              <w:t>ТОМСКОЙ ОБЛ. Г. ТОМСК</w:t>
            </w:r>
          </w:p>
        </w:tc>
        <w:tc>
          <w:tcPr>
            <w:tcW w:w="2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lastRenderedPageBreak/>
              <w:t>40101810900000010007</w:t>
            </w:r>
          </w:p>
        </w:tc>
      </w:tr>
      <w:tr w:rsidR="00F84887">
        <w:tc>
          <w:tcPr>
            <w:tcW w:w="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lastRenderedPageBreak/>
              <w:t>66</w:t>
            </w:r>
          </w:p>
        </w:tc>
        <w:tc>
          <w:tcPr>
            <w:tcW w:w="18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УФК по Тульской области</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047003001</w:t>
            </w:r>
          </w:p>
        </w:tc>
        <w:tc>
          <w:tcPr>
            <w:tcW w:w="33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ГРКЦ ГУ БАНКА РОССИИ ПО ТУЛЬСКОЙ ОБЛ. Г. ТУЛА</w:t>
            </w:r>
          </w:p>
        </w:tc>
        <w:tc>
          <w:tcPr>
            <w:tcW w:w="2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40101810700000010107</w:t>
            </w:r>
          </w:p>
        </w:tc>
      </w:tr>
      <w:tr w:rsidR="00F84887">
        <w:tc>
          <w:tcPr>
            <w:tcW w:w="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61</w:t>
            </w:r>
          </w:p>
        </w:tc>
        <w:tc>
          <w:tcPr>
            <w:tcW w:w="18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УФК по Тюменской области</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047102001</w:t>
            </w:r>
          </w:p>
        </w:tc>
        <w:tc>
          <w:tcPr>
            <w:tcW w:w="33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ГРКЦ ГУ БАНКА РОССИИ ПО ТЮМЕНСКОЙ ОБЛ. Г. ТЮМЕНЬ</w:t>
            </w:r>
          </w:p>
        </w:tc>
        <w:tc>
          <w:tcPr>
            <w:tcW w:w="2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40101810300000010005</w:t>
            </w:r>
          </w:p>
        </w:tc>
      </w:tr>
      <w:tr w:rsidR="00F84887">
        <w:tc>
          <w:tcPr>
            <w:tcW w:w="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68</w:t>
            </w:r>
          </w:p>
        </w:tc>
        <w:tc>
          <w:tcPr>
            <w:tcW w:w="18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УФК по Ульяновской области</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047308001</w:t>
            </w:r>
          </w:p>
        </w:tc>
        <w:tc>
          <w:tcPr>
            <w:tcW w:w="33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ind w:firstLine="7"/>
              <w:jc w:val="both"/>
              <w:rPr>
                <w:rFonts w:ascii="Calibri" w:hAnsi="Calibri" w:cs="Calibri"/>
              </w:rPr>
            </w:pPr>
            <w:r>
              <w:rPr>
                <w:rFonts w:ascii="Calibri" w:hAnsi="Calibri" w:cs="Calibri"/>
              </w:rPr>
              <w:t>ГРКЦ ГУ БАНКА РОССИИ ПО УЛЬЯНОВСКОЙ ОБЛ. Г. УЛЬЯНОВСК</w:t>
            </w:r>
          </w:p>
        </w:tc>
        <w:tc>
          <w:tcPr>
            <w:tcW w:w="2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40101810100000010003</w:t>
            </w:r>
          </w:p>
        </w:tc>
      </w:tr>
      <w:tr w:rsidR="00F84887">
        <w:tc>
          <w:tcPr>
            <w:tcW w:w="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69</w:t>
            </w:r>
          </w:p>
        </w:tc>
        <w:tc>
          <w:tcPr>
            <w:tcW w:w="18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УФК по Челябинской области</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047501001</w:t>
            </w:r>
          </w:p>
        </w:tc>
        <w:tc>
          <w:tcPr>
            <w:tcW w:w="33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ГРКЦ ГУ БАНКА РОССИИ ПО ЧЕЛЯБИНСКОЙ ОБЛ. Г. ЧЕЛЯБИНСК</w:t>
            </w:r>
          </w:p>
        </w:tc>
        <w:tc>
          <w:tcPr>
            <w:tcW w:w="2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40101810400000010801</w:t>
            </w:r>
          </w:p>
        </w:tc>
      </w:tr>
      <w:tr w:rsidR="00F84887">
        <w:tc>
          <w:tcPr>
            <w:tcW w:w="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70</w:t>
            </w:r>
          </w:p>
        </w:tc>
        <w:tc>
          <w:tcPr>
            <w:tcW w:w="18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УФК по Ярославской области</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047888001</w:t>
            </w:r>
          </w:p>
        </w:tc>
        <w:tc>
          <w:tcPr>
            <w:tcW w:w="33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ind w:firstLine="7"/>
              <w:jc w:val="both"/>
              <w:rPr>
                <w:rFonts w:ascii="Calibri" w:hAnsi="Calibri" w:cs="Calibri"/>
              </w:rPr>
            </w:pPr>
            <w:r>
              <w:rPr>
                <w:rFonts w:ascii="Calibri" w:hAnsi="Calibri" w:cs="Calibri"/>
              </w:rPr>
              <w:t>ГРКЦ ГУ БАНКА РОССИИ ПО ЯРОСЛАВСКОЙ ОБЛ. Г. ЯРОСЛАВЛЬ</w:t>
            </w:r>
          </w:p>
        </w:tc>
        <w:tc>
          <w:tcPr>
            <w:tcW w:w="2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40101810700000010010</w:t>
            </w:r>
          </w:p>
        </w:tc>
      </w:tr>
      <w:tr w:rsidR="00F84887">
        <w:tc>
          <w:tcPr>
            <w:tcW w:w="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71</w:t>
            </w:r>
          </w:p>
        </w:tc>
        <w:tc>
          <w:tcPr>
            <w:tcW w:w="18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УФК по г. Санкт-Петербургу</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044030001</w:t>
            </w:r>
          </w:p>
        </w:tc>
        <w:tc>
          <w:tcPr>
            <w:tcW w:w="33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ГРКЦ ГУ БАНКА РОССИИ ПО Г. САНКТ-ПЕТЕРБУРГУ Г. САНКТ-ПЕТЕРБУРГ</w:t>
            </w:r>
          </w:p>
        </w:tc>
        <w:tc>
          <w:tcPr>
            <w:tcW w:w="2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40101810200000010001</w:t>
            </w:r>
          </w:p>
        </w:tc>
      </w:tr>
      <w:tr w:rsidR="00F84887">
        <w:tc>
          <w:tcPr>
            <w:tcW w:w="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72</w:t>
            </w:r>
          </w:p>
        </w:tc>
        <w:tc>
          <w:tcPr>
            <w:tcW w:w="18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УФК по г. Москве</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044583001</w:t>
            </w:r>
          </w:p>
        </w:tc>
        <w:tc>
          <w:tcPr>
            <w:tcW w:w="33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ОТДЕЛЕНИЕ 1 МОСКОВСКОГО ГТУ БАНКА РОССИИ Г. МОСКВА</w:t>
            </w:r>
          </w:p>
        </w:tc>
        <w:tc>
          <w:tcPr>
            <w:tcW w:w="2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40101810800000010041</w:t>
            </w:r>
          </w:p>
        </w:tc>
      </w:tr>
      <w:tr w:rsidR="00F84887">
        <w:tc>
          <w:tcPr>
            <w:tcW w:w="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73</w:t>
            </w:r>
          </w:p>
        </w:tc>
        <w:tc>
          <w:tcPr>
            <w:tcW w:w="18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УФК по Республике Адыгея (Адыгея)</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047908001</w:t>
            </w:r>
          </w:p>
        </w:tc>
        <w:tc>
          <w:tcPr>
            <w:tcW w:w="33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ГРКЦ НБ РЕСП. АДЫГЕЯ БАНКА РОССИИ Г. МАЙКОП</w:t>
            </w:r>
          </w:p>
        </w:tc>
        <w:tc>
          <w:tcPr>
            <w:tcW w:w="2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40101810100000010003</w:t>
            </w:r>
          </w:p>
        </w:tc>
      </w:tr>
      <w:tr w:rsidR="00F84887">
        <w:tc>
          <w:tcPr>
            <w:tcW w:w="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74</w:t>
            </w:r>
          </w:p>
        </w:tc>
        <w:tc>
          <w:tcPr>
            <w:tcW w:w="18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УФК по Республике Алтай</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048405001</w:t>
            </w:r>
          </w:p>
        </w:tc>
        <w:tc>
          <w:tcPr>
            <w:tcW w:w="33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ГРКЦ НБ РЕСП. АЛТАЙ БАНКА РОССИИ Г. ГОРНО-АЛТАЙСК</w:t>
            </w:r>
          </w:p>
        </w:tc>
        <w:tc>
          <w:tcPr>
            <w:tcW w:w="2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40101810500000010000</w:t>
            </w:r>
          </w:p>
        </w:tc>
      </w:tr>
      <w:tr w:rsidR="00F84887">
        <w:tc>
          <w:tcPr>
            <w:tcW w:w="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75</w:t>
            </w:r>
          </w:p>
        </w:tc>
        <w:tc>
          <w:tcPr>
            <w:tcW w:w="18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 xml:space="preserve">УФК по Еврейской </w:t>
            </w:r>
            <w:r>
              <w:rPr>
                <w:rFonts w:ascii="Calibri" w:hAnsi="Calibri" w:cs="Calibri"/>
              </w:rPr>
              <w:lastRenderedPageBreak/>
              <w:t>автономной области</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lastRenderedPageBreak/>
              <w:t>049923001</w:t>
            </w:r>
          </w:p>
        </w:tc>
        <w:tc>
          <w:tcPr>
            <w:tcW w:w="33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 xml:space="preserve">ГРКЦ ГУ БАНКА РОССИИ ПО </w:t>
            </w:r>
            <w:r>
              <w:rPr>
                <w:rFonts w:ascii="Calibri" w:hAnsi="Calibri" w:cs="Calibri"/>
              </w:rPr>
              <w:lastRenderedPageBreak/>
              <w:t>ЕВРЕЙСКОЙ АО Г. БИРОБИДЖАН</w:t>
            </w:r>
          </w:p>
        </w:tc>
        <w:tc>
          <w:tcPr>
            <w:tcW w:w="2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lastRenderedPageBreak/>
              <w:t>40101810700000011023</w:t>
            </w:r>
          </w:p>
        </w:tc>
      </w:tr>
      <w:tr w:rsidR="00F84887">
        <w:tc>
          <w:tcPr>
            <w:tcW w:w="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lastRenderedPageBreak/>
              <w:t>76</w:t>
            </w:r>
          </w:p>
        </w:tc>
        <w:tc>
          <w:tcPr>
            <w:tcW w:w="18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УФК по Карачаево-Черкесской Республике</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049133001</w:t>
            </w:r>
          </w:p>
        </w:tc>
        <w:tc>
          <w:tcPr>
            <w:tcW w:w="33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ГРКЦ НБ КАРАЧ. - ЧЕРКЕССК. РЕСП. БАНКА РОССИИ Г. ЧЕРКАССК</w:t>
            </w:r>
          </w:p>
        </w:tc>
        <w:tc>
          <w:tcPr>
            <w:tcW w:w="2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40101810900000010001</w:t>
            </w:r>
          </w:p>
        </w:tc>
      </w:tr>
      <w:tr w:rsidR="00F84887">
        <w:tc>
          <w:tcPr>
            <w:tcW w:w="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77</w:t>
            </w:r>
          </w:p>
        </w:tc>
        <w:tc>
          <w:tcPr>
            <w:tcW w:w="18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УФК по Республике Хакасия</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049514001</w:t>
            </w:r>
          </w:p>
        </w:tc>
        <w:tc>
          <w:tcPr>
            <w:tcW w:w="33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ГРКЦ НБ РЕСП. ХАКАСИЯ БАНКА РОССИИ Г. АБАКАН</w:t>
            </w:r>
          </w:p>
        </w:tc>
        <w:tc>
          <w:tcPr>
            <w:tcW w:w="2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40101810200000010001</w:t>
            </w:r>
          </w:p>
        </w:tc>
      </w:tr>
      <w:tr w:rsidR="00F84887">
        <w:tc>
          <w:tcPr>
            <w:tcW w:w="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78</w:t>
            </w:r>
          </w:p>
        </w:tc>
        <w:tc>
          <w:tcPr>
            <w:tcW w:w="18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УФК по Ненецкому автономному округу</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041125000</w:t>
            </w:r>
          </w:p>
        </w:tc>
        <w:tc>
          <w:tcPr>
            <w:tcW w:w="33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РКЦ НАРЬЯН-МАР Г. НАРЬЯН-МАР</w:t>
            </w:r>
          </w:p>
        </w:tc>
        <w:tc>
          <w:tcPr>
            <w:tcW w:w="2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40101810400000010001</w:t>
            </w:r>
          </w:p>
        </w:tc>
      </w:tr>
      <w:tr w:rsidR="00F84887">
        <w:tc>
          <w:tcPr>
            <w:tcW w:w="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79</w:t>
            </w:r>
          </w:p>
        </w:tc>
        <w:tc>
          <w:tcPr>
            <w:tcW w:w="18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УФК по Ханты-Мансийскому автономному округу - Югре</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047162000</w:t>
            </w:r>
          </w:p>
        </w:tc>
        <w:tc>
          <w:tcPr>
            <w:tcW w:w="33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РКЦ ХАНТЫ-МАНСИЙСК Г. ХАНТЫ-МАНСИЙСК</w:t>
            </w:r>
          </w:p>
        </w:tc>
        <w:tc>
          <w:tcPr>
            <w:tcW w:w="2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40101810900000010001</w:t>
            </w:r>
          </w:p>
        </w:tc>
      </w:tr>
      <w:tr w:rsidR="00F84887">
        <w:tc>
          <w:tcPr>
            <w:tcW w:w="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80</w:t>
            </w:r>
          </w:p>
        </w:tc>
        <w:tc>
          <w:tcPr>
            <w:tcW w:w="18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УФК по Чукотскому автономному округу</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047719001</w:t>
            </w:r>
          </w:p>
        </w:tc>
        <w:tc>
          <w:tcPr>
            <w:tcW w:w="33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ГРКЦ ГУ БАНКА РОССИИ ПО ЧУКОТСКОМУ АО Г. АНАДЫРЬ</w:t>
            </w:r>
          </w:p>
        </w:tc>
        <w:tc>
          <w:tcPr>
            <w:tcW w:w="2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40101810400000010000</w:t>
            </w:r>
          </w:p>
        </w:tc>
      </w:tr>
      <w:tr w:rsidR="00F84887">
        <w:tc>
          <w:tcPr>
            <w:tcW w:w="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81</w:t>
            </w:r>
          </w:p>
        </w:tc>
        <w:tc>
          <w:tcPr>
            <w:tcW w:w="18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УФК по Ямало-Ненецкому автономному округу</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047182000</w:t>
            </w:r>
          </w:p>
        </w:tc>
        <w:tc>
          <w:tcPr>
            <w:tcW w:w="33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РКЦ САЛЕХАРД Г. САЛЕХАРД</w:t>
            </w:r>
          </w:p>
        </w:tc>
        <w:tc>
          <w:tcPr>
            <w:tcW w:w="2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40101810500000010001</w:t>
            </w:r>
          </w:p>
        </w:tc>
      </w:tr>
      <w:tr w:rsidR="00F84887">
        <w:tc>
          <w:tcPr>
            <w:tcW w:w="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82</w:t>
            </w:r>
          </w:p>
        </w:tc>
        <w:tc>
          <w:tcPr>
            <w:tcW w:w="18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УФК по Забайкальскому краю</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047601001</w:t>
            </w:r>
          </w:p>
        </w:tc>
        <w:tc>
          <w:tcPr>
            <w:tcW w:w="33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ГРКЦ ГУ БАНКА РОССИИ ПО ЗАБАЙКАЛЬСКОМУ КР. Г. ЧИТА</w:t>
            </w:r>
          </w:p>
        </w:tc>
        <w:tc>
          <w:tcPr>
            <w:tcW w:w="2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40101810200000010001</w:t>
            </w:r>
          </w:p>
        </w:tc>
      </w:tr>
      <w:tr w:rsidR="00F84887">
        <w:tc>
          <w:tcPr>
            <w:tcW w:w="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lastRenderedPageBreak/>
              <w:t>83</w:t>
            </w:r>
          </w:p>
        </w:tc>
        <w:tc>
          <w:tcPr>
            <w:tcW w:w="18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УФК по Чеченской Республике</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049690001</w:t>
            </w:r>
          </w:p>
        </w:tc>
        <w:tc>
          <w:tcPr>
            <w:tcW w:w="33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ГРКЦ НБ ЧЕЧЕНСКОЙ РЕСПУБЛИКИ БАНКА РОССИИ Г. ГРОЗНЫЙ</w:t>
            </w:r>
          </w:p>
        </w:tc>
        <w:tc>
          <w:tcPr>
            <w:tcW w:w="2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40101810200001000001</w:t>
            </w:r>
          </w:p>
        </w:tc>
      </w:tr>
      <w:tr w:rsidR="00F84887">
        <w:tc>
          <w:tcPr>
            <w:tcW w:w="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84</w:t>
            </w:r>
          </w:p>
        </w:tc>
        <w:tc>
          <w:tcPr>
            <w:tcW w:w="18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Межрегиональное операционное УФК</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044501002</w:t>
            </w:r>
          </w:p>
        </w:tc>
        <w:tc>
          <w:tcPr>
            <w:tcW w:w="33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ОПЕРУ-1 БАНКА РОССИИ Г. МОСКВА</w:t>
            </w:r>
          </w:p>
        </w:tc>
        <w:tc>
          <w:tcPr>
            <w:tcW w:w="2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40101810500000001901</w:t>
            </w:r>
          </w:p>
        </w:tc>
      </w:tr>
    </w:tbl>
    <w:p w:rsidR="00F84887" w:rsidRDefault="00F84887">
      <w:pPr>
        <w:widowControl w:val="0"/>
        <w:autoSpaceDE w:val="0"/>
        <w:autoSpaceDN w:val="0"/>
        <w:adjustRightInd w:val="0"/>
        <w:spacing w:after="0" w:line="240" w:lineRule="auto"/>
        <w:jc w:val="both"/>
        <w:rPr>
          <w:rFonts w:ascii="Calibri" w:hAnsi="Calibri" w:cs="Calibri"/>
        </w:rPr>
      </w:pPr>
    </w:p>
    <w:p w:rsidR="00F84887" w:rsidRDefault="00F84887">
      <w:pPr>
        <w:widowControl w:val="0"/>
        <w:autoSpaceDE w:val="0"/>
        <w:autoSpaceDN w:val="0"/>
        <w:adjustRightInd w:val="0"/>
        <w:spacing w:after="0" w:line="240" w:lineRule="auto"/>
        <w:jc w:val="both"/>
        <w:rPr>
          <w:rFonts w:ascii="Calibri" w:hAnsi="Calibri" w:cs="Calibri"/>
        </w:rPr>
      </w:pPr>
    </w:p>
    <w:p w:rsidR="00F84887" w:rsidRDefault="00F84887">
      <w:pPr>
        <w:widowControl w:val="0"/>
        <w:autoSpaceDE w:val="0"/>
        <w:autoSpaceDN w:val="0"/>
        <w:adjustRightInd w:val="0"/>
        <w:spacing w:after="0" w:line="240" w:lineRule="auto"/>
        <w:jc w:val="both"/>
        <w:rPr>
          <w:rFonts w:ascii="Calibri" w:hAnsi="Calibri" w:cs="Calibri"/>
        </w:rPr>
      </w:pPr>
    </w:p>
    <w:p w:rsidR="00F84887" w:rsidRDefault="00F84887">
      <w:pPr>
        <w:widowControl w:val="0"/>
        <w:autoSpaceDE w:val="0"/>
        <w:autoSpaceDN w:val="0"/>
        <w:adjustRightInd w:val="0"/>
        <w:spacing w:after="0" w:line="240" w:lineRule="auto"/>
        <w:jc w:val="both"/>
        <w:rPr>
          <w:rFonts w:ascii="Calibri" w:hAnsi="Calibri" w:cs="Calibri"/>
        </w:rPr>
      </w:pPr>
    </w:p>
    <w:p w:rsidR="00F84887" w:rsidRDefault="00F84887">
      <w:pPr>
        <w:widowControl w:val="0"/>
        <w:autoSpaceDE w:val="0"/>
        <w:autoSpaceDN w:val="0"/>
        <w:adjustRightInd w:val="0"/>
        <w:spacing w:after="0" w:line="240" w:lineRule="auto"/>
        <w:jc w:val="both"/>
        <w:rPr>
          <w:rFonts w:ascii="Calibri" w:hAnsi="Calibri" w:cs="Calibri"/>
        </w:rPr>
      </w:pPr>
    </w:p>
    <w:p w:rsidR="00F84887" w:rsidRDefault="00F84887">
      <w:pPr>
        <w:widowControl w:val="0"/>
        <w:autoSpaceDE w:val="0"/>
        <w:autoSpaceDN w:val="0"/>
        <w:adjustRightInd w:val="0"/>
        <w:spacing w:after="0" w:line="240" w:lineRule="auto"/>
        <w:jc w:val="right"/>
        <w:outlineLvl w:val="0"/>
        <w:rPr>
          <w:rFonts w:ascii="Calibri" w:hAnsi="Calibri" w:cs="Calibri"/>
        </w:rPr>
      </w:pPr>
      <w:bookmarkStart w:id="16" w:name="Par667"/>
      <w:bookmarkEnd w:id="16"/>
      <w:r>
        <w:rPr>
          <w:rFonts w:ascii="Calibri" w:hAnsi="Calibri" w:cs="Calibri"/>
        </w:rPr>
        <w:t>Приложение N 2</w:t>
      </w:r>
    </w:p>
    <w:p w:rsidR="00F84887" w:rsidRDefault="00F84887">
      <w:pPr>
        <w:widowControl w:val="0"/>
        <w:autoSpaceDE w:val="0"/>
        <w:autoSpaceDN w:val="0"/>
        <w:adjustRightInd w:val="0"/>
        <w:spacing w:after="0" w:line="240" w:lineRule="auto"/>
        <w:jc w:val="right"/>
        <w:rPr>
          <w:rFonts w:ascii="Calibri" w:hAnsi="Calibri" w:cs="Calibri"/>
        </w:rPr>
      </w:pPr>
      <w:r>
        <w:rPr>
          <w:rFonts w:ascii="Calibri" w:hAnsi="Calibri" w:cs="Calibri"/>
        </w:rPr>
        <w:t>к совместному письму Министерства</w:t>
      </w:r>
    </w:p>
    <w:p w:rsidR="00F84887" w:rsidRDefault="00F84887">
      <w:pPr>
        <w:widowControl w:val="0"/>
        <w:autoSpaceDE w:val="0"/>
        <w:autoSpaceDN w:val="0"/>
        <w:adjustRightInd w:val="0"/>
        <w:spacing w:after="0" w:line="240" w:lineRule="auto"/>
        <w:jc w:val="right"/>
        <w:rPr>
          <w:rFonts w:ascii="Calibri" w:hAnsi="Calibri" w:cs="Calibri"/>
        </w:rPr>
      </w:pPr>
      <w:r>
        <w:rPr>
          <w:rFonts w:ascii="Calibri" w:hAnsi="Calibri" w:cs="Calibri"/>
        </w:rPr>
        <w:t>финансов Российской Федерации</w:t>
      </w:r>
    </w:p>
    <w:p w:rsidR="00F84887" w:rsidRDefault="00F84887">
      <w:pPr>
        <w:widowControl w:val="0"/>
        <w:autoSpaceDE w:val="0"/>
        <w:autoSpaceDN w:val="0"/>
        <w:adjustRightInd w:val="0"/>
        <w:spacing w:after="0" w:line="240" w:lineRule="auto"/>
        <w:jc w:val="right"/>
        <w:rPr>
          <w:rFonts w:ascii="Calibri" w:hAnsi="Calibri" w:cs="Calibri"/>
        </w:rPr>
      </w:pPr>
      <w:r>
        <w:rPr>
          <w:rFonts w:ascii="Calibri" w:hAnsi="Calibri" w:cs="Calibri"/>
        </w:rPr>
        <w:t>и Федерального казначейства</w:t>
      </w:r>
    </w:p>
    <w:p w:rsidR="00F84887" w:rsidRDefault="00F84887">
      <w:pPr>
        <w:widowControl w:val="0"/>
        <w:autoSpaceDE w:val="0"/>
        <w:autoSpaceDN w:val="0"/>
        <w:adjustRightInd w:val="0"/>
        <w:spacing w:after="0" w:line="240" w:lineRule="auto"/>
        <w:jc w:val="right"/>
        <w:rPr>
          <w:rFonts w:ascii="Calibri" w:hAnsi="Calibri" w:cs="Calibri"/>
        </w:rPr>
      </w:pPr>
      <w:r>
        <w:rPr>
          <w:rFonts w:ascii="Calibri" w:hAnsi="Calibri" w:cs="Calibri"/>
        </w:rPr>
        <w:t>от 21 января 2015 г. N 02-01-09/69533,</w:t>
      </w:r>
    </w:p>
    <w:p w:rsidR="00F84887" w:rsidRDefault="00F84887">
      <w:pPr>
        <w:widowControl w:val="0"/>
        <w:autoSpaceDE w:val="0"/>
        <w:autoSpaceDN w:val="0"/>
        <w:adjustRightInd w:val="0"/>
        <w:spacing w:after="0" w:line="240" w:lineRule="auto"/>
        <w:jc w:val="right"/>
        <w:rPr>
          <w:rFonts w:ascii="Calibri" w:hAnsi="Calibri" w:cs="Calibri"/>
        </w:rPr>
      </w:pPr>
      <w:r>
        <w:rPr>
          <w:rFonts w:ascii="Calibri" w:hAnsi="Calibri" w:cs="Calibri"/>
        </w:rPr>
        <w:t>42-7.4-05/5.3-35</w:t>
      </w:r>
    </w:p>
    <w:p w:rsidR="00F84887" w:rsidRDefault="00F84887">
      <w:pPr>
        <w:widowControl w:val="0"/>
        <w:autoSpaceDE w:val="0"/>
        <w:autoSpaceDN w:val="0"/>
        <w:adjustRightInd w:val="0"/>
        <w:spacing w:after="0" w:line="240" w:lineRule="auto"/>
        <w:jc w:val="both"/>
        <w:rPr>
          <w:rFonts w:ascii="Calibri" w:hAnsi="Calibri" w:cs="Calibri"/>
        </w:rPr>
      </w:pPr>
    </w:p>
    <w:p w:rsidR="00F84887" w:rsidRDefault="00F84887">
      <w:pPr>
        <w:widowControl w:val="0"/>
        <w:autoSpaceDE w:val="0"/>
        <w:autoSpaceDN w:val="0"/>
        <w:adjustRightInd w:val="0"/>
        <w:spacing w:after="0" w:line="240" w:lineRule="auto"/>
        <w:jc w:val="center"/>
        <w:rPr>
          <w:rFonts w:ascii="Calibri" w:hAnsi="Calibri" w:cs="Calibri"/>
        </w:rPr>
      </w:pPr>
      <w:bookmarkStart w:id="17" w:name="Par674"/>
      <w:bookmarkEnd w:id="17"/>
      <w:r>
        <w:rPr>
          <w:rFonts w:ascii="Calibri" w:hAnsi="Calibri" w:cs="Calibri"/>
        </w:rPr>
        <w:t>ПРИМЕР</w:t>
      </w:r>
    </w:p>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ЗАПОЛНЕНИЯ ЗАЯВКИ НА ВОЗВРАТ АДМИНИСТРАТОРОМ ДОХОДОВ</w:t>
      </w:r>
    </w:p>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БЮДЖЕТА СУБЪЕКТА РОССИЙСКОЙ ФЕДЕРАЦИИ ПО ВОЗВРАТУ ОСТАТКОВ</w:t>
      </w:r>
    </w:p>
    <w:p w:rsidR="00F84887" w:rsidRDefault="00F84887">
      <w:pPr>
        <w:widowControl w:val="0"/>
        <w:autoSpaceDE w:val="0"/>
        <w:autoSpaceDN w:val="0"/>
        <w:adjustRightInd w:val="0"/>
        <w:spacing w:after="0" w:line="240" w:lineRule="auto"/>
        <w:jc w:val="both"/>
        <w:rPr>
          <w:rFonts w:ascii="Calibri" w:hAnsi="Calibri" w:cs="Calibri"/>
        </w:rPr>
      </w:pPr>
    </w:p>
    <w:p w:rsidR="00F84887" w:rsidRDefault="00F84887">
      <w:pPr>
        <w:pStyle w:val="ConsPlusNonformat"/>
        <w:jc w:val="both"/>
      </w:pPr>
      <w:r>
        <w:t xml:space="preserve">                                                              ┌───────────┐</w:t>
      </w:r>
    </w:p>
    <w:p w:rsidR="00F84887" w:rsidRDefault="00F84887">
      <w:pPr>
        <w:pStyle w:val="ConsPlusNonformat"/>
        <w:jc w:val="both"/>
      </w:pPr>
      <w:r>
        <w:t xml:space="preserve">                                                              │   КОДЫ    │</w:t>
      </w:r>
    </w:p>
    <w:p w:rsidR="00F84887" w:rsidRDefault="00F84887">
      <w:pPr>
        <w:pStyle w:val="ConsPlusNonformat"/>
        <w:jc w:val="both"/>
      </w:pPr>
      <w:r>
        <w:t xml:space="preserve">                                                              ├───────────┤</w:t>
      </w:r>
    </w:p>
    <w:p w:rsidR="00F84887" w:rsidRDefault="00F84887">
      <w:pPr>
        <w:pStyle w:val="ConsPlusNonformat"/>
        <w:jc w:val="both"/>
      </w:pPr>
      <w:r>
        <w:t xml:space="preserve">                          Заявка на возврат N 1  Форма по КДФ │  0531803  │</w:t>
      </w:r>
    </w:p>
    <w:p w:rsidR="00F84887" w:rsidRDefault="00F84887">
      <w:pPr>
        <w:pStyle w:val="ConsPlusNonformat"/>
        <w:jc w:val="both"/>
      </w:pPr>
      <w:r>
        <w:t xml:space="preserve">                                                              ├───────────┤</w:t>
      </w:r>
    </w:p>
    <w:p w:rsidR="00F84887" w:rsidRDefault="00F84887">
      <w:pPr>
        <w:pStyle w:val="ConsPlusNonformat"/>
        <w:jc w:val="both"/>
      </w:pPr>
      <w:r>
        <w:t xml:space="preserve">                         от "14" января 2015 г.          Дата │ 14.01.2015│</w:t>
      </w:r>
    </w:p>
    <w:p w:rsidR="00F84887" w:rsidRDefault="00F84887">
      <w:pPr>
        <w:pStyle w:val="ConsPlusNonformat"/>
        <w:jc w:val="both"/>
      </w:pPr>
      <w:r>
        <w:t xml:space="preserve">                                                              ├───────────┤</w:t>
      </w:r>
    </w:p>
    <w:p w:rsidR="00F84887" w:rsidRDefault="00F84887">
      <w:pPr>
        <w:pStyle w:val="ConsPlusNonformat"/>
        <w:jc w:val="both"/>
      </w:pPr>
      <w:r>
        <w:t>Получатель бюджетных                                          │           │</w:t>
      </w:r>
    </w:p>
    <w:p w:rsidR="00F84887" w:rsidRDefault="00F84887">
      <w:pPr>
        <w:pStyle w:val="ConsPlusNonformat"/>
        <w:jc w:val="both"/>
      </w:pPr>
      <w:r>
        <w:t>средств, администратор                                        │           │</w:t>
      </w:r>
    </w:p>
    <w:p w:rsidR="00F84887" w:rsidRDefault="00F84887">
      <w:pPr>
        <w:pStyle w:val="ConsPlusNonformat"/>
        <w:jc w:val="both"/>
      </w:pPr>
      <w:r>
        <w:t>доходов бюджета,                                              │           │</w:t>
      </w:r>
    </w:p>
    <w:p w:rsidR="00F84887" w:rsidRDefault="00F84887">
      <w:pPr>
        <w:pStyle w:val="ConsPlusNonformat"/>
        <w:jc w:val="both"/>
      </w:pPr>
      <w:r>
        <w:t>администратор                                                 │           │</w:t>
      </w:r>
    </w:p>
    <w:p w:rsidR="00F84887" w:rsidRDefault="00F84887">
      <w:pPr>
        <w:pStyle w:val="ConsPlusNonformat"/>
        <w:jc w:val="both"/>
      </w:pPr>
      <w:r>
        <w:t>источников                                                    │           │</w:t>
      </w:r>
    </w:p>
    <w:p w:rsidR="00F84887" w:rsidRDefault="00F84887">
      <w:pPr>
        <w:pStyle w:val="ConsPlusNonformat"/>
        <w:jc w:val="both"/>
      </w:pPr>
      <w:r>
        <w:t>финансирования          Департамент социального   по Сводному │           │</w:t>
      </w:r>
    </w:p>
    <w:p w:rsidR="00F84887" w:rsidRDefault="00F84887">
      <w:pPr>
        <w:pStyle w:val="ConsPlusNonformat"/>
        <w:jc w:val="both"/>
      </w:pPr>
      <w:r>
        <w:t>дефицита бюджета      развития Тюменской области      реестру │           │</w:t>
      </w:r>
    </w:p>
    <w:p w:rsidR="00F84887" w:rsidRDefault="00F84887">
      <w:pPr>
        <w:pStyle w:val="ConsPlusNonformat"/>
        <w:jc w:val="both"/>
      </w:pPr>
      <w:r>
        <w:lastRenderedPageBreak/>
        <w:t xml:space="preserve">                                                              ├───────────┤</w:t>
      </w:r>
    </w:p>
    <w:p w:rsidR="00F84887" w:rsidRDefault="00F84887">
      <w:pPr>
        <w:pStyle w:val="ConsPlusNonformat"/>
        <w:jc w:val="both"/>
      </w:pPr>
      <w:r>
        <w:t xml:space="preserve">                                                        Номер │           │</w:t>
      </w:r>
    </w:p>
    <w:p w:rsidR="00F84887" w:rsidRDefault="00F84887">
      <w:pPr>
        <w:pStyle w:val="ConsPlusNonformat"/>
        <w:jc w:val="both"/>
      </w:pPr>
      <w:r>
        <w:t xml:space="preserve">                                                     лицевого │           │</w:t>
      </w:r>
    </w:p>
    <w:p w:rsidR="00F84887" w:rsidRDefault="00F84887">
      <w:pPr>
        <w:pStyle w:val="ConsPlusNonformat"/>
        <w:jc w:val="both"/>
      </w:pPr>
      <w:r>
        <w:t xml:space="preserve">                                                        счета │04672005470│</w:t>
      </w:r>
    </w:p>
    <w:p w:rsidR="00F84887" w:rsidRDefault="00F84887">
      <w:pPr>
        <w:pStyle w:val="ConsPlusNonformat"/>
        <w:jc w:val="both"/>
      </w:pPr>
      <w:r>
        <w:t xml:space="preserve">                                                              ├───────────┤</w:t>
      </w:r>
    </w:p>
    <w:p w:rsidR="00F84887" w:rsidRDefault="00F84887">
      <w:pPr>
        <w:pStyle w:val="ConsPlusNonformat"/>
        <w:jc w:val="both"/>
      </w:pPr>
      <w:r>
        <w:t xml:space="preserve">                                                          ИНН │ 7202137895│</w:t>
      </w:r>
    </w:p>
    <w:p w:rsidR="00F84887" w:rsidRDefault="00F84887">
      <w:pPr>
        <w:pStyle w:val="ConsPlusNonformat"/>
        <w:jc w:val="both"/>
      </w:pPr>
      <w:r>
        <w:t xml:space="preserve">                                                              ├───────────┤</w:t>
      </w:r>
    </w:p>
    <w:p w:rsidR="00F84887" w:rsidRDefault="00F84887">
      <w:pPr>
        <w:pStyle w:val="ConsPlusNonformat"/>
        <w:jc w:val="both"/>
      </w:pPr>
      <w:r>
        <w:t xml:space="preserve">                                                          КПП │ 720201001 │</w:t>
      </w:r>
    </w:p>
    <w:p w:rsidR="00F84887" w:rsidRDefault="00F84887">
      <w:pPr>
        <w:pStyle w:val="ConsPlusNonformat"/>
        <w:jc w:val="both"/>
      </w:pPr>
      <w:r>
        <w:t xml:space="preserve">                                                              ├───────────┤</w:t>
      </w:r>
    </w:p>
    <w:p w:rsidR="00F84887" w:rsidRDefault="00F84887">
      <w:pPr>
        <w:pStyle w:val="ConsPlusNonformat"/>
        <w:jc w:val="both"/>
      </w:pPr>
      <w:r>
        <w:t>Главный распорядитель                                         │           │</w:t>
      </w:r>
    </w:p>
    <w:p w:rsidR="00F84887" w:rsidRDefault="00F84887">
      <w:pPr>
        <w:pStyle w:val="ConsPlusNonformat"/>
        <w:jc w:val="both"/>
      </w:pPr>
      <w:r>
        <w:t>бюджетных средств,                                            │           │</w:t>
      </w:r>
    </w:p>
    <w:p w:rsidR="00F84887" w:rsidRDefault="00F84887">
      <w:pPr>
        <w:pStyle w:val="ConsPlusNonformat"/>
        <w:jc w:val="both"/>
      </w:pPr>
      <w:r>
        <w:t>главный администратор                                         │           │</w:t>
      </w:r>
    </w:p>
    <w:p w:rsidR="00F84887" w:rsidRDefault="00F84887">
      <w:pPr>
        <w:pStyle w:val="ConsPlusNonformat"/>
        <w:jc w:val="both"/>
      </w:pPr>
      <w:r>
        <w:t>доходов бюджета,                                              │           │</w:t>
      </w:r>
    </w:p>
    <w:p w:rsidR="00F84887" w:rsidRDefault="00F84887">
      <w:pPr>
        <w:pStyle w:val="ConsPlusNonformat"/>
        <w:jc w:val="both"/>
      </w:pPr>
      <w:r>
        <w:t>главный администратор                                         │           │</w:t>
      </w:r>
    </w:p>
    <w:p w:rsidR="00F84887" w:rsidRDefault="00F84887">
      <w:pPr>
        <w:pStyle w:val="ConsPlusNonformat"/>
        <w:jc w:val="both"/>
      </w:pPr>
      <w:r>
        <w:t>источников                                                    │           │</w:t>
      </w:r>
    </w:p>
    <w:p w:rsidR="00F84887" w:rsidRDefault="00F84887">
      <w:pPr>
        <w:pStyle w:val="ConsPlusNonformat"/>
        <w:jc w:val="both"/>
      </w:pPr>
      <w:r>
        <w:t>финансирования          Департамент социального               │           │</w:t>
      </w:r>
    </w:p>
    <w:p w:rsidR="00F84887" w:rsidRDefault="00F84887">
      <w:pPr>
        <w:pStyle w:val="ConsPlusNonformat"/>
        <w:jc w:val="both"/>
      </w:pPr>
      <w:r>
        <w:t>дефицита бюджета      развития Тюменской области  Глава по БК │    016    │</w:t>
      </w:r>
    </w:p>
    <w:p w:rsidR="00F84887" w:rsidRDefault="00F84887">
      <w:pPr>
        <w:pStyle w:val="ConsPlusNonformat"/>
        <w:jc w:val="both"/>
      </w:pPr>
      <w:r>
        <w:t xml:space="preserve">                                                              ├───────────┤</w:t>
      </w:r>
    </w:p>
    <w:p w:rsidR="00F84887" w:rsidRDefault="00F84887">
      <w:pPr>
        <w:pStyle w:val="ConsPlusNonformat"/>
        <w:jc w:val="both"/>
      </w:pPr>
      <w:r>
        <w:t>Наименование бюджета   Бюджет Тюменской области               │           │</w:t>
      </w:r>
    </w:p>
    <w:p w:rsidR="00F84887" w:rsidRDefault="00F84887">
      <w:pPr>
        <w:pStyle w:val="ConsPlusNonformat"/>
        <w:jc w:val="both"/>
      </w:pPr>
      <w:r>
        <w:t xml:space="preserve">                                                              ├───────────┤</w:t>
      </w:r>
    </w:p>
    <w:p w:rsidR="00F84887" w:rsidRDefault="00F84887">
      <w:pPr>
        <w:pStyle w:val="ConsPlusNonformat"/>
        <w:jc w:val="both"/>
      </w:pPr>
      <w:r>
        <w:t xml:space="preserve">                         Департамент финансов                 │           │</w:t>
      </w:r>
    </w:p>
    <w:p w:rsidR="00F84887" w:rsidRDefault="00F84887">
      <w:pPr>
        <w:pStyle w:val="ConsPlusNonformat"/>
        <w:jc w:val="both"/>
      </w:pPr>
      <w:r>
        <w:t>Финансовый орган          Тюменской области           по ОКПО │ 66602717  │</w:t>
      </w:r>
    </w:p>
    <w:p w:rsidR="00F84887" w:rsidRDefault="00F84887">
      <w:pPr>
        <w:pStyle w:val="ConsPlusNonformat"/>
        <w:jc w:val="both"/>
      </w:pPr>
      <w:r>
        <w:t xml:space="preserve">                                                              ├───────────┤</w:t>
      </w:r>
    </w:p>
    <w:p w:rsidR="00F84887" w:rsidRDefault="00F84887">
      <w:pPr>
        <w:pStyle w:val="ConsPlusNonformat"/>
        <w:jc w:val="both"/>
      </w:pPr>
      <w:r>
        <w:t>Наименование органа     Управление Федерального               │           │</w:t>
      </w:r>
    </w:p>
    <w:p w:rsidR="00F84887" w:rsidRDefault="00F84887">
      <w:pPr>
        <w:pStyle w:val="ConsPlusNonformat"/>
        <w:jc w:val="both"/>
      </w:pPr>
      <w:r>
        <w:t>Федерального                 казначейства                     │           │</w:t>
      </w:r>
    </w:p>
    <w:p w:rsidR="00F84887" w:rsidRDefault="00F84887">
      <w:pPr>
        <w:pStyle w:val="ConsPlusNonformat"/>
        <w:jc w:val="both"/>
      </w:pPr>
      <w:r>
        <w:t>казначейства              по Тюменской области        по КОФК │   6700    │</w:t>
      </w:r>
    </w:p>
    <w:p w:rsidR="00F84887" w:rsidRDefault="00F84887">
      <w:pPr>
        <w:pStyle w:val="ConsPlusNonformat"/>
        <w:jc w:val="both"/>
      </w:pPr>
      <w:r>
        <w:t xml:space="preserve">                                                              ├───────────┤</w:t>
      </w:r>
    </w:p>
    <w:p w:rsidR="00F84887" w:rsidRDefault="00F84887">
      <w:pPr>
        <w:pStyle w:val="ConsPlusNonformat"/>
        <w:jc w:val="both"/>
      </w:pPr>
      <w:r>
        <w:t>Периодичность:                                                │           │</w:t>
      </w:r>
    </w:p>
    <w:p w:rsidR="00F84887" w:rsidRDefault="00F84887">
      <w:pPr>
        <w:pStyle w:val="ConsPlusNonformat"/>
        <w:jc w:val="both"/>
      </w:pPr>
      <w:r>
        <w:t>ежедневная                                                    │           │</w:t>
      </w:r>
    </w:p>
    <w:p w:rsidR="00F84887" w:rsidRDefault="00F84887">
      <w:pPr>
        <w:pStyle w:val="ConsPlusNonformat"/>
        <w:jc w:val="both"/>
      </w:pPr>
      <w:r>
        <w:t xml:space="preserve">                                                              ├───────────┤</w:t>
      </w:r>
    </w:p>
    <w:p w:rsidR="00F84887" w:rsidRDefault="00F84887">
      <w:pPr>
        <w:pStyle w:val="ConsPlusNonformat"/>
        <w:jc w:val="both"/>
      </w:pPr>
      <w:r>
        <w:t xml:space="preserve">Единица измерения: руб.                               по </w:t>
      </w:r>
      <w:hyperlink r:id="rId167" w:history="1">
        <w:r>
          <w:rPr>
            <w:color w:val="0000FF"/>
          </w:rPr>
          <w:t>ОКЕИ</w:t>
        </w:r>
      </w:hyperlink>
      <w:r>
        <w:t xml:space="preserve"> │    383    │</w:t>
      </w:r>
    </w:p>
    <w:p w:rsidR="00F84887" w:rsidRDefault="00F84887">
      <w:pPr>
        <w:pStyle w:val="ConsPlusNonformat"/>
        <w:jc w:val="both"/>
      </w:pPr>
      <w:r>
        <w:t xml:space="preserve">                                                              ├───────────┤</w:t>
      </w:r>
    </w:p>
    <w:p w:rsidR="00F84887" w:rsidRDefault="00F84887">
      <w:pPr>
        <w:pStyle w:val="ConsPlusNonformat"/>
        <w:jc w:val="both"/>
      </w:pPr>
      <w:r>
        <w:t xml:space="preserve">                   денежные единицы                           │           │</w:t>
      </w:r>
    </w:p>
    <w:p w:rsidR="00F84887" w:rsidRDefault="00F84887">
      <w:pPr>
        <w:pStyle w:val="ConsPlusNonformat"/>
        <w:jc w:val="both"/>
      </w:pPr>
      <w:r>
        <w:t xml:space="preserve">                   в иностранной валюте                       │           │</w:t>
      </w:r>
    </w:p>
    <w:p w:rsidR="00F84887" w:rsidRDefault="00F84887">
      <w:pPr>
        <w:pStyle w:val="ConsPlusNonformat"/>
        <w:jc w:val="both"/>
      </w:pPr>
      <w:r>
        <w:t xml:space="preserve">                                                              ├───────────┤</w:t>
      </w:r>
    </w:p>
    <w:p w:rsidR="00F84887" w:rsidRDefault="00F84887">
      <w:pPr>
        <w:pStyle w:val="ConsPlusNonformat"/>
        <w:jc w:val="both"/>
      </w:pPr>
      <w:r>
        <w:t xml:space="preserve">                                                  Код объекта │           │</w:t>
      </w:r>
    </w:p>
    <w:p w:rsidR="00F84887" w:rsidRDefault="00F84887">
      <w:pPr>
        <w:pStyle w:val="ConsPlusNonformat"/>
        <w:jc w:val="both"/>
      </w:pPr>
      <w:r>
        <w:t xml:space="preserve">                                                      по ФАИП │           │</w:t>
      </w:r>
    </w:p>
    <w:p w:rsidR="00F84887" w:rsidRDefault="00F84887">
      <w:pPr>
        <w:pStyle w:val="ConsPlusNonformat"/>
        <w:jc w:val="both"/>
      </w:pPr>
      <w:r>
        <w:t xml:space="preserve">                                                              └───────────┘</w:t>
      </w:r>
    </w:p>
    <w:p w:rsidR="00F84887" w:rsidRDefault="00F84887">
      <w:pPr>
        <w:pStyle w:val="ConsPlusNonformat"/>
        <w:jc w:val="both"/>
      </w:pPr>
    </w:p>
    <w:p w:rsidR="00F84887" w:rsidRDefault="00F84887">
      <w:pPr>
        <w:pStyle w:val="ConsPlusNonformat"/>
        <w:jc w:val="both"/>
      </w:pPr>
      <w:bookmarkStart w:id="18" w:name="Par731"/>
      <w:bookmarkEnd w:id="18"/>
      <w:r>
        <w:t xml:space="preserve">                          1. Реквизиты документа</w:t>
      </w:r>
    </w:p>
    <w:p w:rsidR="00F84887" w:rsidRDefault="00F84887">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2521"/>
        <w:gridCol w:w="1277"/>
        <w:gridCol w:w="1470"/>
        <w:gridCol w:w="1161"/>
        <w:gridCol w:w="1274"/>
        <w:gridCol w:w="980"/>
        <w:gridCol w:w="1190"/>
        <w:gridCol w:w="994"/>
        <w:gridCol w:w="1007"/>
        <w:gridCol w:w="2730"/>
      </w:tblGrid>
      <w:tr w:rsidR="00F84887">
        <w:tc>
          <w:tcPr>
            <w:tcW w:w="2521" w:type="dxa"/>
            <w:tcBorders>
              <w:top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Код по БК</w:t>
            </w:r>
          </w:p>
        </w:tc>
        <w:tc>
          <w:tcPr>
            <w:tcW w:w="12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Код цели (аналитический код)</w:t>
            </w:r>
          </w:p>
        </w:tc>
        <w:tc>
          <w:tcPr>
            <w:tcW w:w="14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вида средств для осуществления возврата</w:t>
            </w: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Код по </w:t>
            </w:r>
            <w:hyperlink r:id="rId168" w:history="1">
              <w:r>
                <w:rPr>
                  <w:rFonts w:ascii="Calibri" w:hAnsi="Calibri" w:cs="Calibri"/>
                  <w:color w:val="0000FF"/>
                </w:rPr>
                <w:t>ОКТМО</w:t>
              </w:r>
            </w:hyperlink>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Сумма в валюте, в которой должен быть произведен возврат</w:t>
            </w:r>
          </w:p>
        </w:tc>
        <w:tc>
          <w:tcPr>
            <w:tcW w:w="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Код валюты по </w:t>
            </w:r>
            <w:hyperlink r:id="rId169" w:history="1">
              <w:r>
                <w:rPr>
                  <w:rFonts w:ascii="Calibri" w:hAnsi="Calibri" w:cs="Calibri"/>
                  <w:color w:val="0000FF"/>
                </w:rPr>
                <w:t>ОКВ</w:t>
              </w:r>
            </w:hyperlink>
          </w:p>
        </w:tc>
        <w:tc>
          <w:tcPr>
            <w:tcW w:w="11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Сумма в рублях</w:t>
            </w: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Очередность платежа</w:t>
            </w:r>
          </w:p>
        </w:tc>
        <w:tc>
          <w:tcPr>
            <w:tcW w:w="10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Вид платежа</w:t>
            </w:r>
          </w:p>
        </w:tc>
        <w:tc>
          <w:tcPr>
            <w:tcW w:w="2730" w:type="dxa"/>
            <w:tcBorders>
              <w:top w:val="single" w:sz="4" w:space="0" w:color="auto"/>
              <w:left w:val="single" w:sz="4" w:space="0" w:color="auto"/>
              <w:bottom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Назначение платежа (примечание)</w:t>
            </w:r>
          </w:p>
        </w:tc>
      </w:tr>
      <w:tr w:rsidR="00F84887">
        <w:tc>
          <w:tcPr>
            <w:tcW w:w="2521" w:type="dxa"/>
            <w:tcBorders>
              <w:top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2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4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1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0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2730" w:type="dxa"/>
            <w:tcBorders>
              <w:top w:val="single" w:sz="4" w:space="0" w:color="auto"/>
              <w:left w:val="single" w:sz="4" w:space="0" w:color="auto"/>
              <w:bottom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r>
      <w:tr w:rsidR="00F84887">
        <w:tc>
          <w:tcPr>
            <w:tcW w:w="25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01621902000020000151</w:t>
            </w:r>
          </w:p>
        </w:tc>
        <w:tc>
          <w:tcPr>
            <w:tcW w:w="12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166</w:t>
            </w:r>
          </w:p>
        </w:tc>
        <w:tc>
          <w:tcPr>
            <w:tcW w:w="14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средства бюджета</w:t>
            </w: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71701000</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700000.00</w:t>
            </w:r>
          </w:p>
        </w:tc>
        <w:tc>
          <w:tcPr>
            <w:tcW w:w="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643</w:t>
            </w:r>
          </w:p>
        </w:tc>
        <w:tc>
          <w:tcPr>
            <w:tcW w:w="11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700000.00</w:t>
            </w: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0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электронно</w:t>
            </w:r>
          </w:p>
        </w:tc>
        <w:tc>
          <w:tcPr>
            <w:tcW w:w="27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ind w:firstLine="7"/>
              <w:jc w:val="both"/>
              <w:rPr>
                <w:rFonts w:ascii="Calibri" w:hAnsi="Calibri" w:cs="Calibri"/>
              </w:rPr>
            </w:pPr>
            <w:r>
              <w:rPr>
                <w:rFonts w:ascii="Calibri" w:hAnsi="Calibri" w:cs="Calibri"/>
              </w:rPr>
              <w:t>01620202173020000151; 166; Возврат неисп-ных остат. прошлых лет субс. на предост-ние жил. помещ. дет.-сир. и дет., оставш-ся без попеч. родит., лицам из их числа по дог. найма спец-ных жил. помещ.</w:t>
            </w:r>
          </w:p>
        </w:tc>
      </w:tr>
    </w:tbl>
    <w:p w:rsidR="00F84887" w:rsidRDefault="00F84887">
      <w:pPr>
        <w:widowControl w:val="0"/>
        <w:autoSpaceDE w:val="0"/>
        <w:autoSpaceDN w:val="0"/>
        <w:adjustRightInd w:val="0"/>
        <w:spacing w:after="0" w:line="240" w:lineRule="auto"/>
        <w:jc w:val="both"/>
        <w:rPr>
          <w:rFonts w:ascii="Calibri" w:hAnsi="Calibri" w:cs="Calibri"/>
        </w:rPr>
      </w:pPr>
    </w:p>
    <w:p w:rsidR="00F84887" w:rsidRDefault="00F84887">
      <w:pPr>
        <w:pStyle w:val="ConsPlusNonformat"/>
        <w:jc w:val="both"/>
      </w:pPr>
      <w:r>
        <w:t xml:space="preserve">                                                                          1</w:t>
      </w:r>
    </w:p>
    <w:p w:rsidR="00F84887" w:rsidRDefault="00F84887">
      <w:pPr>
        <w:pStyle w:val="ConsPlusNonformat"/>
        <w:jc w:val="both"/>
      </w:pPr>
      <w:r>
        <w:t xml:space="preserve">                                                           Номер страницы -</w:t>
      </w:r>
    </w:p>
    <w:p w:rsidR="00F84887" w:rsidRDefault="00F84887">
      <w:pPr>
        <w:pStyle w:val="ConsPlusNonformat"/>
        <w:jc w:val="both"/>
      </w:pPr>
      <w:r>
        <w:t xml:space="preserve">                                                                          2</w:t>
      </w:r>
    </w:p>
    <w:p w:rsidR="00F84887" w:rsidRDefault="00F84887">
      <w:pPr>
        <w:pStyle w:val="ConsPlusNonformat"/>
        <w:jc w:val="both"/>
      </w:pPr>
      <w:r>
        <w:t xml:space="preserve">                                                            Всего страниц -</w:t>
      </w:r>
    </w:p>
    <w:p w:rsidR="00F84887" w:rsidRDefault="00F84887">
      <w:pPr>
        <w:pStyle w:val="ConsPlusNonformat"/>
        <w:jc w:val="both"/>
      </w:pPr>
    </w:p>
    <w:p w:rsidR="00F84887" w:rsidRDefault="00F84887">
      <w:pPr>
        <w:pStyle w:val="ConsPlusNonformat"/>
        <w:jc w:val="both"/>
      </w:pPr>
      <w:r>
        <w:t xml:space="preserve">                                                        Форма 0531803, с. 2</w:t>
      </w:r>
    </w:p>
    <w:p w:rsidR="00F84887" w:rsidRDefault="00F84887">
      <w:pPr>
        <w:pStyle w:val="ConsPlusNonformat"/>
        <w:jc w:val="both"/>
      </w:pPr>
    </w:p>
    <w:p w:rsidR="00F84887" w:rsidRDefault="00F84887">
      <w:pPr>
        <w:pStyle w:val="ConsPlusNonformat"/>
        <w:jc w:val="both"/>
      </w:pPr>
      <w:r>
        <w:t xml:space="preserve">                                                                          1</w:t>
      </w:r>
    </w:p>
    <w:p w:rsidR="00F84887" w:rsidRDefault="00F84887">
      <w:pPr>
        <w:pStyle w:val="ConsPlusNonformat"/>
        <w:jc w:val="both"/>
      </w:pPr>
      <w:r>
        <w:t xml:space="preserve">                                                Номер Заявки на возврат N -</w:t>
      </w:r>
    </w:p>
    <w:p w:rsidR="00F84887" w:rsidRDefault="00F84887">
      <w:pPr>
        <w:pStyle w:val="ConsPlusNonformat"/>
        <w:jc w:val="both"/>
      </w:pPr>
    </w:p>
    <w:p w:rsidR="00F84887" w:rsidRDefault="00F84887">
      <w:pPr>
        <w:pStyle w:val="ConsPlusNonformat"/>
        <w:jc w:val="both"/>
      </w:pPr>
      <w:r>
        <w:t xml:space="preserve">                                                         14   января   15</w:t>
      </w:r>
    </w:p>
    <w:p w:rsidR="00F84887" w:rsidRDefault="00F84887">
      <w:pPr>
        <w:pStyle w:val="ConsPlusNonformat"/>
        <w:jc w:val="both"/>
      </w:pPr>
      <w:r>
        <w:t xml:space="preserve">                                                     от "--" ------- 20-- г.</w:t>
      </w:r>
    </w:p>
    <w:p w:rsidR="00F84887" w:rsidRDefault="00F84887">
      <w:pPr>
        <w:pStyle w:val="ConsPlusNonformat"/>
        <w:jc w:val="both"/>
      </w:pPr>
    </w:p>
    <w:p w:rsidR="00F84887" w:rsidRDefault="00F84887">
      <w:pPr>
        <w:pStyle w:val="ConsPlusNonformat"/>
        <w:jc w:val="both"/>
      </w:pPr>
      <w:bookmarkStart w:id="19" w:name="Par777"/>
      <w:bookmarkEnd w:id="19"/>
      <w:r>
        <w:t xml:space="preserve">                     2. Реквизиты документа-основания</w:t>
      </w:r>
    </w:p>
    <w:p w:rsidR="00F84887" w:rsidRDefault="00F84887">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3037"/>
        <w:gridCol w:w="3544"/>
        <w:gridCol w:w="3118"/>
      </w:tblGrid>
      <w:tr w:rsidR="00F84887">
        <w:tc>
          <w:tcPr>
            <w:tcW w:w="3037" w:type="dxa"/>
            <w:tcBorders>
              <w:top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Вид</w:t>
            </w:r>
          </w:p>
        </w:tc>
        <w:tc>
          <w:tcPr>
            <w:tcW w:w="35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3118" w:type="dxa"/>
            <w:tcBorders>
              <w:top w:val="single" w:sz="4" w:space="0" w:color="auto"/>
              <w:left w:val="single" w:sz="4" w:space="0" w:color="auto"/>
              <w:bottom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r>
      <w:tr w:rsidR="00F84887">
        <w:tc>
          <w:tcPr>
            <w:tcW w:w="3037" w:type="dxa"/>
            <w:tcBorders>
              <w:top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1</w:t>
            </w:r>
          </w:p>
        </w:tc>
        <w:tc>
          <w:tcPr>
            <w:tcW w:w="35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3118" w:type="dxa"/>
            <w:tcBorders>
              <w:top w:val="single" w:sz="4" w:space="0" w:color="auto"/>
              <w:left w:val="single" w:sz="4" w:space="0" w:color="auto"/>
              <w:bottom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r>
      <w:tr w:rsidR="00F84887">
        <w:tc>
          <w:tcPr>
            <w:tcW w:w="30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Уведомление</w:t>
            </w:r>
          </w:p>
        </w:tc>
        <w:tc>
          <w:tcPr>
            <w:tcW w:w="35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31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13.01.2015</w:t>
            </w:r>
          </w:p>
        </w:tc>
      </w:tr>
    </w:tbl>
    <w:p w:rsidR="00F84887" w:rsidRDefault="00F84887">
      <w:pPr>
        <w:widowControl w:val="0"/>
        <w:autoSpaceDE w:val="0"/>
        <w:autoSpaceDN w:val="0"/>
        <w:adjustRightInd w:val="0"/>
        <w:spacing w:after="0" w:line="240" w:lineRule="auto"/>
        <w:jc w:val="both"/>
        <w:rPr>
          <w:rFonts w:ascii="Calibri" w:hAnsi="Calibri" w:cs="Calibri"/>
        </w:rPr>
      </w:pPr>
    </w:p>
    <w:p w:rsidR="00F84887" w:rsidRDefault="00F84887">
      <w:pPr>
        <w:pStyle w:val="ConsPlusNonformat"/>
        <w:jc w:val="both"/>
      </w:pPr>
      <w:bookmarkStart w:id="20" w:name="Par789"/>
      <w:bookmarkEnd w:id="20"/>
      <w:r>
        <w:t xml:space="preserve">                          3. Реквизиты получателя</w:t>
      </w:r>
    </w:p>
    <w:p w:rsidR="00F84887" w:rsidRDefault="00F84887">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2076"/>
        <w:gridCol w:w="1386"/>
        <w:gridCol w:w="1276"/>
        <w:gridCol w:w="2552"/>
        <w:gridCol w:w="1085"/>
        <w:gridCol w:w="757"/>
        <w:gridCol w:w="2546"/>
        <w:gridCol w:w="1344"/>
        <w:gridCol w:w="1260"/>
        <w:gridCol w:w="1190"/>
      </w:tblGrid>
      <w:tr w:rsidR="00F84887">
        <w:tc>
          <w:tcPr>
            <w:tcW w:w="2076" w:type="dxa"/>
            <w:tcBorders>
              <w:top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13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ИНН</w:t>
            </w:r>
          </w:p>
        </w:tc>
        <w:tc>
          <w:tcPr>
            <w:tcW w:w="12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КПП</w:t>
            </w:r>
          </w:p>
        </w:tc>
        <w:tc>
          <w:tcPr>
            <w:tcW w:w="25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0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Код по </w:t>
            </w:r>
            <w:hyperlink r:id="rId170" w:history="1">
              <w:r>
                <w:rPr>
                  <w:rFonts w:ascii="Calibri" w:hAnsi="Calibri" w:cs="Calibri"/>
                  <w:color w:val="0000FF"/>
                </w:rPr>
                <w:t>ОКТМО</w:t>
              </w:r>
            </w:hyperlink>
          </w:p>
        </w:tc>
        <w:tc>
          <w:tcPr>
            <w:tcW w:w="7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Лицевой счет</w:t>
            </w:r>
          </w:p>
        </w:tc>
        <w:tc>
          <w:tcPr>
            <w:tcW w:w="25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Банковский счет</w:t>
            </w:r>
          </w:p>
        </w:tc>
        <w:tc>
          <w:tcPr>
            <w:tcW w:w="13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банка</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БИК банка</w:t>
            </w:r>
          </w:p>
        </w:tc>
        <w:tc>
          <w:tcPr>
            <w:tcW w:w="1190" w:type="dxa"/>
            <w:tcBorders>
              <w:top w:val="single" w:sz="4" w:space="0" w:color="auto"/>
              <w:left w:val="single" w:sz="4" w:space="0" w:color="auto"/>
              <w:bottom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Корреспондентский счет банка</w:t>
            </w:r>
          </w:p>
        </w:tc>
      </w:tr>
      <w:tr w:rsidR="00F84887">
        <w:tc>
          <w:tcPr>
            <w:tcW w:w="2076" w:type="dxa"/>
            <w:tcBorders>
              <w:top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3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2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5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0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7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25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3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190" w:type="dxa"/>
            <w:tcBorders>
              <w:top w:val="single" w:sz="4" w:space="0" w:color="auto"/>
              <w:left w:val="single" w:sz="4" w:space="0" w:color="auto"/>
              <w:bottom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r>
      <w:tr w:rsidR="00F84887">
        <w:tc>
          <w:tcPr>
            <w:tcW w:w="20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Межрегиональное операционное УФК (Министерство финансов Российской Федерации)</w:t>
            </w:r>
          </w:p>
        </w:tc>
        <w:tc>
          <w:tcPr>
            <w:tcW w:w="13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7710168360</w:t>
            </w:r>
          </w:p>
        </w:tc>
        <w:tc>
          <w:tcPr>
            <w:tcW w:w="12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771001001</w:t>
            </w:r>
          </w:p>
        </w:tc>
        <w:tc>
          <w:tcPr>
            <w:tcW w:w="25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09221801010010000151</w:t>
            </w:r>
          </w:p>
        </w:tc>
        <w:tc>
          <w:tcPr>
            <w:tcW w:w="10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45381000</w:t>
            </w:r>
          </w:p>
        </w:tc>
        <w:tc>
          <w:tcPr>
            <w:tcW w:w="7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F84887" w:rsidRDefault="00F84887">
            <w:pPr>
              <w:widowControl w:val="0"/>
              <w:autoSpaceDE w:val="0"/>
              <w:autoSpaceDN w:val="0"/>
              <w:adjustRightInd w:val="0"/>
              <w:spacing w:after="0" w:line="240" w:lineRule="auto"/>
              <w:rPr>
                <w:rFonts w:ascii="Calibri" w:hAnsi="Calibri" w:cs="Calibri"/>
              </w:rPr>
            </w:pPr>
          </w:p>
        </w:tc>
        <w:tc>
          <w:tcPr>
            <w:tcW w:w="25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40101810500000001901</w:t>
            </w:r>
          </w:p>
        </w:tc>
        <w:tc>
          <w:tcPr>
            <w:tcW w:w="13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ОПЕРУ-1 Банка России г. Москва 701</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044501002</w:t>
            </w:r>
          </w:p>
        </w:tc>
        <w:tc>
          <w:tcPr>
            <w:tcW w:w="11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F84887" w:rsidRDefault="00F84887">
            <w:pPr>
              <w:widowControl w:val="0"/>
              <w:autoSpaceDE w:val="0"/>
              <w:autoSpaceDN w:val="0"/>
              <w:adjustRightInd w:val="0"/>
              <w:spacing w:after="0" w:line="240" w:lineRule="auto"/>
              <w:rPr>
                <w:rFonts w:ascii="Calibri" w:hAnsi="Calibri" w:cs="Calibri"/>
              </w:rPr>
            </w:pPr>
          </w:p>
        </w:tc>
      </w:tr>
    </w:tbl>
    <w:p w:rsidR="00F84887" w:rsidRDefault="00F84887">
      <w:pPr>
        <w:widowControl w:val="0"/>
        <w:autoSpaceDE w:val="0"/>
        <w:autoSpaceDN w:val="0"/>
        <w:adjustRightInd w:val="0"/>
        <w:spacing w:after="0" w:line="240" w:lineRule="auto"/>
        <w:jc w:val="both"/>
        <w:rPr>
          <w:rFonts w:ascii="Calibri" w:hAnsi="Calibri" w:cs="Calibri"/>
        </w:rPr>
      </w:pPr>
    </w:p>
    <w:p w:rsidR="00F84887" w:rsidRDefault="00F84887">
      <w:pPr>
        <w:pStyle w:val="ConsPlusNonformat"/>
        <w:jc w:val="both"/>
      </w:pPr>
      <w:r>
        <w:t>Руководитель             Заместитель</w:t>
      </w:r>
    </w:p>
    <w:p w:rsidR="00F84887" w:rsidRDefault="00F84887">
      <w:pPr>
        <w:pStyle w:val="ConsPlusNonformat"/>
        <w:jc w:val="both"/>
      </w:pPr>
      <w:r>
        <w:t>(уполномоченное лицо)   руководителя    Иванов      Иванов И.П.</w:t>
      </w:r>
    </w:p>
    <w:p w:rsidR="00F84887" w:rsidRDefault="00F84887">
      <w:pPr>
        <w:pStyle w:val="ConsPlusNonformat"/>
        <w:jc w:val="both"/>
      </w:pPr>
      <w:r>
        <w:t xml:space="preserve">                       -------------- ----------  ---------------</w:t>
      </w:r>
    </w:p>
    <w:p w:rsidR="00F84887" w:rsidRDefault="00F84887">
      <w:pPr>
        <w:pStyle w:val="ConsPlusNonformat"/>
        <w:jc w:val="both"/>
      </w:pPr>
      <w:r>
        <w:t xml:space="preserve">                        (должность)   (подпись)    (расшифровка</w:t>
      </w:r>
    </w:p>
    <w:p w:rsidR="00F84887" w:rsidRDefault="00F84887">
      <w:pPr>
        <w:pStyle w:val="ConsPlusNonformat"/>
        <w:jc w:val="both"/>
      </w:pPr>
      <w:r>
        <w:t xml:space="preserve">                                                     подписи)</w:t>
      </w:r>
    </w:p>
    <w:p w:rsidR="00F84887" w:rsidRDefault="00F84887">
      <w:pPr>
        <w:pStyle w:val="ConsPlusNonformat"/>
        <w:jc w:val="both"/>
      </w:pPr>
    </w:p>
    <w:p w:rsidR="00F84887" w:rsidRDefault="00F84887">
      <w:pPr>
        <w:pStyle w:val="ConsPlusNonformat"/>
        <w:jc w:val="both"/>
      </w:pPr>
      <w:r>
        <w:t>Главный бухгалтер        Заместитель</w:t>
      </w:r>
    </w:p>
    <w:p w:rsidR="00F84887" w:rsidRDefault="00F84887">
      <w:pPr>
        <w:pStyle w:val="ConsPlusNonformat"/>
        <w:jc w:val="both"/>
      </w:pPr>
      <w:r>
        <w:t>(уполномоченное лицо) главного бухгалтера  Петрова      Петрова Т.П.</w:t>
      </w:r>
    </w:p>
    <w:p w:rsidR="00F84887" w:rsidRDefault="00F84887">
      <w:pPr>
        <w:pStyle w:val="ConsPlusNonformat"/>
        <w:jc w:val="both"/>
      </w:pPr>
      <w:r>
        <w:t xml:space="preserve">                      ------------------- ----------  ---------------</w:t>
      </w:r>
    </w:p>
    <w:p w:rsidR="00F84887" w:rsidRDefault="00F84887">
      <w:pPr>
        <w:pStyle w:val="ConsPlusNonformat"/>
        <w:jc w:val="both"/>
      </w:pPr>
      <w:r>
        <w:t xml:space="preserve">                          (должность)     (подпись)    (расшифровка</w:t>
      </w:r>
    </w:p>
    <w:p w:rsidR="00F84887" w:rsidRDefault="00F84887">
      <w:pPr>
        <w:pStyle w:val="ConsPlusNonformat"/>
        <w:jc w:val="both"/>
      </w:pPr>
      <w:r>
        <w:t xml:space="preserve">                                                         подписи)</w:t>
      </w:r>
    </w:p>
    <w:p w:rsidR="00F84887" w:rsidRDefault="00F84887">
      <w:pPr>
        <w:pStyle w:val="ConsPlusNonformat"/>
        <w:jc w:val="both"/>
      </w:pPr>
    </w:p>
    <w:p w:rsidR="00F84887" w:rsidRDefault="00F84887">
      <w:pPr>
        <w:pStyle w:val="ConsPlusNonformat"/>
        <w:jc w:val="both"/>
      </w:pPr>
      <w:r>
        <w:t xml:space="preserve"> 14  января   15</w:t>
      </w:r>
    </w:p>
    <w:p w:rsidR="00F84887" w:rsidRDefault="00F84887">
      <w:pPr>
        <w:pStyle w:val="ConsPlusNonformat"/>
        <w:jc w:val="both"/>
      </w:pPr>
      <w:r>
        <w:t>"--" ------ 20-- г.</w:t>
      </w:r>
    </w:p>
    <w:p w:rsidR="00F84887" w:rsidRDefault="00F84887">
      <w:pPr>
        <w:pStyle w:val="ConsPlusNonformat"/>
        <w:jc w:val="both"/>
      </w:pPr>
    </w:p>
    <w:p w:rsidR="00F84887" w:rsidRDefault="00F84887">
      <w:pPr>
        <w:pStyle w:val="ConsPlusNonformat"/>
        <w:jc w:val="both"/>
      </w:pPr>
      <w:r>
        <w:t>┌─────────────────────────────────────────────────────────────────────────┐</w:t>
      </w:r>
    </w:p>
    <w:p w:rsidR="00F84887" w:rsidRDefault="00F84887">
      <w:pPr>
        <w:pStyle w:val="ConsPlusNonformat"/>
        <w:jc w:val="both"/>
      </w:pPr>
      <w:r>
        <w:t>│                Отметка органа Федерального казначейства                 │</w:t>
      </w:r>
    </w:p>
    <w:p w:rsidR="00F84887" w:rsidRDefault="00F84887">
      <w:pPr>
        <w:pStyle w:val="ConsPlusNonformat"/>
        <w:jc w:val="both"/>
      </w:pPr>
      <w:r>
        <w:lastRenderedPageBreak/>
        <w:t>│                     о регистрации Заявки на возврат                     │</w:t>
      </w:r>
    </w:p>
    <w:p w:rsidR="00F84887" w:rsidRDefault="00F84887">
      <w:pPr>
        <w:pStyle w:val="ConsPlusNonformat"/>
        <w:jc w:val="both"/>
      </w:pPr>
      <w:r>
        <w:t>│                                                                         │</w:t>
      </w:r>
    </w:p>
    <w:p w:rsidR="00F84887" w:rsidRDefault="00F84887">
      <w:pPr>
        <w:pStyle w:val="ConsPlusNonformat"/>
        <w:jc w:val="both"/>
      </w:pPr>
      <w:r>
        <w:t>│Номер заявки ________________________________                            │</w:t>
      </w:r>
    </w:p>
    <w:p w:rsidR="00F84887" w:rsidRDefault="00F84887">
      <w:pPr>
        <w:pStyle w:val="ConsPlusNonformat"/>
        <w:jc w:val="both"/>
      </w:pPr>
      <w:r>
        <w:t>│Ответственный исполнитель ___________ _________ _______________ _________│</w:t>
      </w:r>
    </w:p>
    <w:p w:rsidR="00F84887" w:rsidRDefault="00F84887">
      <w:pPr>
        <w:pStyle w:val="ConsPlusNonformat"/>
        <w:jc w:val="both"/>
      </w:pPr>
      <w:r>
        <w:t>│                          (должность) (подпись)  (расшифровка   (телефон)│</w:t>
      </w:r>
    </w:p>
    <w:p w:rsidR="00F84887" w:rsidRDefault="00F84887">
      <w:pPr>
        <w:pStyle w:val="ConsPlusNonformat"/>
        <w:jc w:val="both"/>
      </w:pPr>
      <w:r>
        <w:t>│                                                   подписи)              │</w:t>
      </w:r>
    </w:p>
    <w:p w:rsidR="00F84887" w:rsidRDefault="00F84887">
      <w:pPr>
        <w:pStyle w:val="ConsPlusNonformat"/>
        <w:jc w:val="both"/>
      </w:pPr>
      <w:r>
        <w:t>│"__" ____________ 20__ г.                                                │</w:t>
      </w:r>
    </w:p>
    <w:p w:rsidR="00F84887" w:rsidRDefault="00F84887">
      <w:pPr>
        <w:pStyle w:val="ConsPlusNonformat"/>
        <w:jc w:val="both"/>
      </w:pPr>
      <w:r>
        <w:t>└─────────────────────────────────────────────────────────────────────────┘</w:t>
      </w:r>
    </w:p>
    <w:p w:rsidR="00F84887" w:rsidRDefault="00F84887">
      <w:pPr>
        <w:pStyle w:val="ConsPlusNonformat"/>
        <w:jc w:val="both"/>
      </w:pPr>
    </w:p>
    <w:p w:rsidR="00F84887" w:rsidRDefault="00F84887">
      <w:pPr>
        <w:pStyle w:val="ConsPlusNonformat"/>
        <w:jc w:val="both"/>
      </w:pPr>
      <w:r>
        <w:t xml:space="preserve">                                                                          2</w:t>
      </w:r>
    </w:p>
    <w:p w:rsidR="00F84887" w:rsidRDefault="00F84887">
      <w:pPr>
        <w:pStyle w:val="ConsPlusNonformat"/>
        <w:jc w:val="both"/>
      </w:pPr>
      <w:r>
        <w:t xml:space="preserve">                                                           Номер страницы -</w:t>
      </w:r>
    </w:p>
    <w:p w:rsidR="00F84887" w:rsidRDefault="00F84887">
      <w:pPr>
        <w:pStyle w:val="ConsPlusNonformat"/>
        <w:jc w:val="both"/>
      </w:pPr>
      <w:r>
        <w:t xml:space="preserve">                                                                          2</w:t>
      </w:r>
    </w:p>
    <w:p w:rsidR="00F84887" w:rsidRDefault="00F84887">
      <w:pPr>
        <w:pStyle w:val="ConsPlusNonformat"/>
        <w:jc w:val="both"/>
      </w:pPr>
      <w:r>
        <w:t xml:space="preserve">                                                            Всего страниц -</w:t>
      </w:r>
    </w:p>
    <w:p w:rsidR="00F84887" w:rsidRDefault="00F84887">
      <w:pPr>
        <w:widowControl w:val="0"/>
        <w:autoSpaceDE w:val="0"/>
        <w:autoSpaceDN w:val="0"/>
        <w:adjustRightInd w:val="0"/>
        <w:spacing w:after="0" w:line="240" w:lineRule="auto"/>
        <w:jc w:val="both"/>
        <w:rPr>
          <w:rFonts w:ascii="Calibri" w:hAnsi="Calibri" w:cs="Calibri"/>
        </w:rPr>
      </w:pPr>
    </w:p>
    <w:p w:rsidR="00F84887" w:rsidRDefault="00F84887">
      <w:pPr>
        <w:widowControl w:val="0"/>
        <w:autoSpaceDE w:val="0"/>
        <w:autoSpaceDN w:val="0"/>
        <w:adjustRightInd w:val="0"/>
        <w:spacing w:after="0" w:line="240" w:lineRule="auto"/>
        <w:jc w:val="both"/>
        <w:rPr>
          <w:rFonts w:ascii="Calibri" w:hAnsi="Calibri" w:cs="Calibri"/>
        </w:rPr>
      </w:pPr>
    </w:p>
    <w:p w:rsidR="00F84887" w:rsidRDefault="00F84887">
      <w:pPr>
        <w:widowControl w:val="0"/>
        <w:autoSpaceDE w:val="0"/>
        <w:autoSpaceDN w:val="0"/>
        <w:adjustRightInd w:val="0"/>
        <w:spacing w:after="0" w:line="240" w:lineRule="auto"/>
        <w:jc w:val="both"/>
        <w:rPr>
          <w:rFonts w:ascii="Calibri" w:hAnsi="Calibri" w:cs="Calibri"/>
        </w:rPr>
      </w:pPr>
    </w:p>
    <w:p w:rsidR="00F84887" w:rsidRDefault="00F84887">
      <w:pPr>
        <w:widowControl w:val="0"/>
        <w:autoSpaceDE w:val="0"/>
        <w:autoSpaceDN w:val="0"/>
        <w:adjustRightInd w:val="0"/>
        <w:spacing w:after="0" w:line="240" w:lineRule="auto"/>
        <w:jc w:val="both"/>
        <w:rPr>
          <w:rFonts w:ascii="Calibri" w:hAnsi="Calibri" w:cs="Calibri"/>
        </w:rPr>
      </w:pPr>
    </w:p>
    <w:p w:rsidR="00F84887" w:rsidRDefault="00F84887">
      <w:pPr>
        <w:widowControl w:val="0"/>
        <w:autoSpaceDE w:val="0"/>
        <w:autoSpaceDN w:val="0"/>
        <w:adjustRightInd w:val="0"/>
        <w:spacing w:after="0" w:line="240" w:lineRule="auto"/>
        <w:jc w:val="both"/>
        <w:rPr>
          <w:rFonts w:ascii="Calibri" w:hAnsi="Calibri" w:cs="Calibri"/>
        </w:rPr>
      </w:pPr>
    </w:p>
    <w:p w:rsidR="00F84887" w:rsidRDefault="00F84887">
      <w:pPr>
        <w:widowControl w:val="0"/>
        <w:autoSpaceDE w:val="0"/>
        <w:autoSpaceDN w:val="0"/>
        <w:adjustRightInd w:val="0"/>
        <w:spacing w:after="0" w:line="240" w:lineRule="auto"/>
        <w:jc w:val="right"/>
        <w:outlineLvl w:val="0"/>
        <w:rPr>
          <w:rFonts w:ascii="Calibri" w:hAnsi="Calibri" w:cs="Calibri"/>
        </w:rPr>
      </w:pPr>
      <w:bookmarkStart w:id="21" w:name="Par857"/>
      <w:bookmarkEnd w:id="21"/>
      <w:r>
        <w:rPr>
          <w:rFonts w:ascii="Calibri" w:hAnsi="Calibri" w:cs="Calibri"/>
        </w:rPr>
        <w:t>Приложение N 3</w:t>
      </w:r>
    </w:p>
    <w:p w:rsidR="00F84887" w:rsidRDefault="00F84887">
      <w:pPr>
        <w:widowControl w:val="0"/>
        <w:autoSpaceDE w:val="0"/>
        <w:autoSpaceDN w:val="0"/>
        <w:adjustRightInd w:val="0"/>
        <w:spacing w:after="0" w:line="240" w:lineRule="auto"/>
        <w:jc w:val="right"/>
        <w:rPr>
          <w:rFonts w:ascii="Calibri" w:hAnsi="Calibri" w:cs="Calibri"/>
        </w:rPr>
      </w:pPr>
      <w:r>
        <w:rPr>
          <w:rFonts w:ascii="Calibri" w:hAnsi="Calibri" w:cs="Calibri"/>
        </w:rPr>
        <w:t>к совместному письму Министерства</w:t>
      </w:r>
    </w:p>
    <w:p w:rsidR="00F84887" w:rsidRDefault="00F84887">
      <w:pPr>
        <w:widowControl w:val="0"/>
        <w:autoSpaceDE w:val="0"/>
        <w:autoSpaceDN w:val="0"/>
        <w:adjustRightInd w:val="0"/>
        <w:spacing w:after="0" w:line="240" w:lineRule="auto"/>
        <w:jc w:val="right"/>
        <w:rPr>
          <w:rFonts w:ascii="Calibri" w:hAnsi="Calibri" w:cs="Calibri"/>
        </w:rPr>
      </w:pPr>
      <w:r>
        <w:rPr>
          <w:rFonts w:ascii="Calibri" w:hAnsi="Calibri" w:cs="Calibri"/>
        </w:rPr>
        <w:t>финансов Российской Федерации</w:t>
      </w:r>
    </w:p>
    <w:p w:rsidR="00F84887" w:rsidRDefault="00F84887">
      <w:pPr>
        <w:widowControl w:val="0"/>
        <w:autoSpaceDE w:val="0"/>
        <w:autoSpaceDN w:val="0"/>
        <w:adjustRightInd w:val="0"/>
        <w:spacing w:after="0" w:line="240" w:lineRule="auto"/>
        <w:jc w:val="right"/>
        <w:rPr>
          <w:rFonts w:ascii="Calibri" w:hAnsi="Calibri" w:cs="Calibri"/>
        </w:rPr>
      </w:pPr>
      <w:r>
        <w:rPr>
          <w:rFonts w:ascii="Calibri" w:hAnsi="Calibri" w:cs="Calibri"/>
        </w:rPr>
        <w:t>и Федерального казначейства</w:t>
      </w:r>
    </w:p>
    <w:p w:rsidR="00F84887" w:rsidRDefault="00F84887">
      <w:pPr>
        <w:widowControl w:val="0"/>
        <w:autoSpaceDE w:val="0"/>
        <w:autoSpaceDN w:val="0"/>
        <w:adjustRightInd w:val="0"/>
        <w:spacing w:after="0" w:line="240" w:lineRule="auto"/>
        <w:jc w:val="right"/>
        <w:rPr>
          <w:rFonts w:ascii="Calibri" w:hAnsi="Calibri" w:cs="Calibri"/>
        </w:rPr>
      </w:pPr>
      <w:r>
        <w:rPr>
          <w:rFonts w:ascii="Calibri" w:hAnsi="Calibri" w:cs="Calibri"/>
        </w:rPr>
        <w:t>от 21 января 2015 г. N 02-01-09/69533,</w:t>
      </w:r>
    </w:p>
    <w:p w:rsidR="00F84887" w:rsidRDefault="00F84887">
      <w:pPr>
        <w:widowControl w:val="0"/>
        <w:autoSpaceDE w:val="0"/>
        <w:autoSpaceDN w:val="0"/>
        <w:adjustRightInd w:val="0"/>
        <w:spacing w:after="0" w:line="240" w:lineRule="auto"/>
        <w:jc w:val="right"/>
        <w:rPr>
          <w:rFonts w:ascii="Calibri" w:hAnsi="Calibri" w:cs="Calibri"/>
        </w:rPr>
      </w:pPr>
      <w:r>
        <w:rPr>
          <w:rFonts w:ascii="Calibri" w:hAnsi="Calibri" w:cs="Calibri"/>
        </w:rPr>
        <w:t>42-7.4-05/5.3-35</w:t>
      </w:r>
    </w:p>
    <w:p w:rsidR="00F84887" w:rsidRDefault="00F84887">
      <w:pPr>
        <w:widowControl w:val="0"/>
        <w:autoSpaceDE w:val="0"/>
        <w:autoSpaceDN w:val="0"/>
        <w:adjustRightInd w:val="0"/>
        <w:spacing w:after="0" w:line="240" w:lineRule="auto"/>
        <w:jc w:val="both"/>
        <w:rPr>
          <w:rFonts w:ascii="Calibri" w:hAnsi="Calibri" w:cs="Calibri"/>
        </w:rPr>
      </w:pPr>
    </w:p>
    <w:p w:rsidR="00F84887" w:rsidRDefault="00F84887">
      <w:pPr>
        <w:widowControl w:val="0"/>
        <w:autoSpaceDE w:val="0"/>
        <w:autoSpaceDN w:val="0"/>
        <w:adjustRightInd w:val="0"/>
        <w:spacing w:after="0" w:line="240" w:lineRule="auto"/>
        <w:jc w:val="center"/>
        <w:rPr>
          <w:rFonts w:ascii="Calibri" w:hAnsi="Calibri" w:cs="Calibri"/>
        </w:rPr>
      </w:pPr>
      <w:bookmarkStart w:id="22" w:name="Par864"/>
      <w:bookmarkEnd w:id="22"/>
      <w:r>
        <w:rPr>
          <w:rFonts w:ascii="Calibri" w:hAnsi="Calibri" w:cs="Calibri"/>
        </w:rPr>
        <w:t>ПРИМЕР</w:t>
      </w:r>
    </w:p>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ЗАПОЛНЕНИЯ УВЕДОМЛЕНИЯ АДМИНИСТРАТОРОМ ДОХОДОВ БЮДЖЕТА</w:t>
      </w:r>
    </w:p>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СУБЪЕКТА РОССИЙСКОЙ ФЕДЕРАЦИИ ПО ВОЗВРАТУ ОСТАТКОВ</w:t>
      </w:r>
    </w:p>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ЦЕЛЕВЫХ СРЕДСТВ</w:t>
      </w:r>
    </w:p>
    <w:p w:rsidR="00F84887" w:rsidRDefault="00F84887">
      <w:pPr>
        <w:widowControl w:val="0"/>
        <w:autoSpaceDE w:val="0"/>
        <w:autoSpaceDN w:val="0"/>
        <w:adjustRightInd w:val="0"/>
        <w:spacing w:after="0" w:line="240" w:lineRule="auto"/>
        <w:jc w:val="center"/>
        <w:rPr>
          <w:rFonts w:ascii="Calibri" w:hAnsi="Calibri" w:cs="Calibri"/>
        </w:rPr>
        <w:sectPr w:rsidR="00F84887">
          <w:pgSz w:w="16838" w:h="11905" w:orient="landscape"/>
          <w:pgMar w:top="1701" w:right="1134" w:bottom="850" w:left="1134" w:header="720" w:footer="720" w:gutter="0"/>
          <w:cols w:space="720"/>
          <w:noEndnote/>
        </w:sectPr>
      </w:pPr>
    </w:p>
    <w:p w:rsidR="00F84887" w:rsidRDefault="00F84887">
      <w:pPr>
        <w:widowControl w:val="0"/>
        <w:autoSpaceDE w:val="0"/>
        <w:autoSpaceDN w:val="0"/>
        <w:adjustRightInd w:val="0"/>
        <w:spacing w:after="0" w:line="240" w:lineRule="auto"/>
        <w:jc w:val="both"/>
        <w:rPr>
          <w:rFonts w:ascii="Calibri" w:hAnsi="Calibri" w:cs="Calibri"/>
        </w:rPr>
      </w:pPr>
    </w:p>
    <w:p w:rsidR="00F84887" w:rsidRDefault="00F84887">
      <w:pPr>
        <w:pStyle w:val="ConsPlusNonformat"/>
        <w:jc w:val="both"/>
      </w:pPr>
      <w:r>
        <w:t xml:space="preserve">                                        ┌─┐                   ┌───────────┐</w:t>
      </w:r>
    </w:p>
    <w:p w:rsidR="00F84887" w:rsidRDefault="00F84887">
      <w:pPr>
        <w:pStyle w:val="ConsPlusNonformat"/>
        <w:jc w:val="both"/>
      </w:pPr>
      <w:r>
        <w:t xml:space="preserve">                          УВЕДОМЛЕНИЕ N │1│                   │   КОДЫ    │</w:t>
      </w:r>
    </w:p>
    <w:p w:rsidR="00F84887" w:rsidRDefault="00F84887">
      <w:pPr>
        <w:pStyle w:val="ConsPlusNonformat"/>
        <w:jc w:val="both"/>
      </w:pPr>
      <w:r>
        <w:t xml:space="preserve">                                        └─┘                   ├───────────┤</w:t>
      </w:r>
    </w:p>
    <w:p w:rsidR="00F84887" w:rsidRDefault="00F84887">
      <w:pPr>
        <w:pStyle w:val="ConsPlusNonformat"/>
        <w:jc w:val="both"/>
      </w:pPr>
      <w:r>
        <w:t xml:space="preserve">                   по расчетам между бюджетами  Форма по </w:t>
      </w:r>
      <w:hyperlink r:id="rId171" w:history="1">
        <w:r>
          <w:rPr>
            <w:color w:val="0000FF"/>
          </w:rPr>
          <w:t>ОКУД</w:t>
        </w:r>
      </w:hyperlink>
      <w:r>
        <w:t xml:space="preserve"> │  0504817  │</w:t>
      </w:r>
    </w:p>
    <w:p w:rsidR="00F84887" w:rsidRDefault="00F84887">
      <w:pPr>
        <w:pStyle w:val="ConsPlusNonformat"/>
        <w:jc w:val="both"/>
      </w:pPr>
      <w:r>
        <w:t xml:space="preserve">                                                              ├───────────┤</w:t>
      </w:r>
    </w:p>
    <w:p w:rsidR="00F84887" w:rsidRDefault="00F84887">
      <w:pPr>
        <w:pStyle w:val="ConsPlusNonformat"/>
        <w:jc w:val="both"/>
      </w:pPr>
      <w:r>
        <w:t xml:space="preserve">                             12  января   15                  │           │</w:t>
      </w:r>
    </w:p>
    <w:p w:rsidR="00F84887" w:rsidRDefault="00F84887">
      <w:pPr>
        <w:pStyle w:val="ConsPlusNonformat"/>
        <w:jc w:val="both"/>
      </w:pPr>
      <w:r>
        <w:t xml:space="preserve">                         от "--" ------ 20-- г.          Дата │ 12.01.2015│</w:t>
      </w:r>
    </w:p>
    <w:p w:rsidR="00F84887" w:rsidRDefault="00F84887">
      <w:pPr>
        <w:pStyle w:val="ConsPlusNonformat"/>
        <w:jc w:val="both"/>
      </w:pPr>
      <w:r>
        <w:t xml:space="preserve">                                                              ├───────────┤</w:t>
      </w:r>
    </w:p>
    <w:p w:rsidR="00F84887" w:rsidRDefault="00F84887">
      <w:pPr>
        <w:pStyle w:val="ConsPlusNonformat"/>
        <w:jc w:val="both"/>
      </w:pPr>
      <w:r>
        <w:t xml:space="preserve">                                                              │           │</w:t>
      </w:r>
    </w:p>
    <w:p w:rsidR="00F84887" w:rsidRDefault="00F84887">
      <w:pPr>
        <w:pStyle w:val="ConsPlusNonformat"/>
        <w:jc w:val="both"/>
      </w:pPr>
      <w:r>
        <w:t>От кого:               Департамент социального                │           │</w:t>
      </w:r>
    </w:p>
    <w:p w:rsidR="00F84887" w:rsidRDefault="00F84887">
      <w:pPr>
        <w:pStyle w:val="ConsPlusNonformat"/>
        <w:jc w:val="both"/>
      </w:pPr>
      <w:r>
        <w:t>Главный администратор развития Тюменской области              │           │</w:t>
      </w:r>
    </w:p>
    <w:p w:rsidR="00F84887" w:rsidRDefault="00F84887">
      <w:pPr>
        <w:pStyle w:val="ConsPlusNonformat"/>
        <w:jc w:val="both"/>
      </w:pPr>
      <w:r>
        <w:t>доходов бюджета       --------------------------  Глава по БК │    016    │</w:t>
      </w:r>
    </w:p>
    <w:p w:rsidR="00F84887" w:rsidRDefault="00F84887">
      <w:pPr>
        <w:pStyle w:val="ConsPlusNonformat"/>
        <w:jc w:val="both"/>
      </w:pPr>
      <w:r>
        <w:t xml:space="preserve">                                                              ├───────────┤</w:t>
      </w:r>
    </w:p>
    <w:p w:rsidR="00F84887" w:rsidRDefault="00F84887">
      <w:pPr>
        <w:pStyle w:val="ConsPlusNonformat"/>
        <w:jc w:val="both"/>
      </w:pPr>
      <w:r>
        <w:t xml:space="preserve">                       Бюджет Тюменской области               │           │</w:t>
      </w:r>
    </w:p>
    <w:p w:rsidR="00F84887" w:rsidRDefault="00F84887">
      <w:pPr>
        <w:pStyle w:val="ConsPlusNonformat"/>
        <w:jc w:val="both"/>
      </w:pPr>
      <w:r>
        <w:t xml:space="preserve">Наименование бюджета  --------------------------     по </w:t>
      </w:r>
      <w:hyperlink r:id="rId172" w:history="1">
        <w:r>
          <w:rPr>
            <w:color w:val="0000FF"/>
          </w:rPr>
          <w:t>ОКАТО</w:t>
        </w:r>
      </w:hyperlink>
      <w:r>
        <w:t xml:space="preserve"> │71 000 000 │</w:t>
      </w:r>
    </w:p>
    <w:p w:rsidR="00F84887" w:rsidRDefault="00F84887">
      <w:pPr>
        <w:pStyle w:val="ConsPlusNonformat"/>
        <w:jc w:val="both"/>
      </w:pPr>
      <w:r>
        <w:t xml:space="preserve">                                                              ├───────────┤</w:t>
      </w:r>
    </w:p>
    <w:p w:rsidR="00F84887" w:rsidRDefault="00F84887">
      <w:pPr>
        <w:pStyle w:val="ConsPlusNonformat"/>
        <w:jc w:val="both"/>
      </w:pPr>
      <w:r>
        <w:t>Кому:                    Министерство финансов                │           │</w:t>
      </w:r>
    </w:p>
    <w:p w:rsidR="00F84887" w:rsidRDefault="00F84887">
      <w:pPr>
        <w:pStyle w:val="ConsPlusNonformat"/>
        <w:jc w:val="both"/>
      </w:pPr>
      <w:r>
        <w:t>Главный администратор    Российской Федерации                 │           │</w:t>
      </w:r>
    </w:p>
    <w:p w:rsidR="00F84887" w:rsidRDefault="00F84887">
      <w:pPr>
        <w:pStyle w:val="ConsPlusNonformat"/>
        <w:jc w:val="both"/>
      </w:pPr>
      <w:r>
        <w:t>доходов бюджета       --------------------------  Глава по БК │    092    │</w:t>
      </w:r>
    </w:p>
    <w:p w:rsidR="00F84887" w:rsidRDefault="00F84887">
      <w:pPr>
        <w:pStyle w:val="ConsPlusNonformat"/>
        <w:jc w:val="both"/>
      </w:pPr>
      <w:r>
        <w:t xml:space="preserve">                                                              ├───────────┤</w:t>
      </w:r>
    </w:p>
    <w:p w:rsidR="00F84887" w:rsidRDefault="00F84887">
      <w:pPr>
        <w:pStyle w:val="ConsPlusNonformat"/>
        <w:jc w:val="both"/>
      </w:pPr>
      <w:r>
        <w:t xml:space="preserve">                             федеральный                      │           │</w:t>
      </w:r>
    </w:p>
    <w:p w:rsidR="00F84887" w:rsidRDefault="00F84887">
      <w:pPr>
        <w:pStyle w:val="ConsPlusNonformat"/>
        <w:jc w:val="both"/>
      </w:pPr>
      <w:r>
        <w:t xml:space="preserve">Наименование бюджета  --------------------------     по </w:t>
      </w:r>
      <w:hyperlink r:id="rId173" w:history="1">
        <w:r>
          <w:rPr>
            <w:color w:val="0000FF"/>
          </w:rPr>
          <w:t>ОКАТО</w:t>
        </w:r>
      </w:hyperlink>
      <w:r>
        <w:t xml:space="preserve"> │00 000 001 │</w:t>
      </w:r>
    </w:p>
    <w:p w:rsidR="00F84887" w:rsidRDefault="00F84887">
      <w:pPr>
        <w:pStyle w:val="ConsPlusNonformat"/>
        <w:jc w:val="both"/>
      </w:pPr>
      <w:r>
        <w:t xml:space="preserve">                                                              ├───────────┤</w:t>
      </w:r>
    </w:p>
    <w:p w:rsidR="00F84887" w:rsidRDefault="00F84887">
      <w:pPr>
        <w:pStyle w:val="ConsPlusNonformat"/>
        <w:jc w:val="both"/>
      </w:pPr>
      <w:r>
        <w:t xml:space="preserve">                          субсидии бюджетам                   │           │</w:t>
      </w:r>
    </w:p>
    <w:p w:rsidR="00F84887" w:rsidRDefault="00F84887">
      <w:pPr>
        <w:pStyle w:val="ConsPlusNonformat"/>
        <w:jc w:val="both"/>
      </w:pPr>
      <w:r>
        <w:t xml:space="preserve">                         субъектов Российской                 │           │</w:t>
      </w:r>
    </w:p>
    <w:p w:rsidR="00F84887" w:rsidRDefault="00F84887">
      <w:pPr>
        <w:pStyle w:val="ConsPlusNonformat"/>
        <w:jc w:val="both"/>
      </w:pPr>
      <w:r>
        <w:t xml:space="preserve">                       Федерации на обеспечение               │           │</w:t>
      </w:r>
    </w:p>
    <w:p w:rsidR="00F84887" w:rsidRDefault="00F84887">
      <w:pPr>
        <w:pStyle w:val="ConsPlusNonformat"/>
        <w:jc w:val="both"/>
      </w:pPr>
      <w:r>
        <w:t xml:space="preserve">                            предоставления                    │           │</w:t>
      </w:r>
    </w:p>
    <w:p w:rsidR="00F84887" w:rsidRDefault="00F84887">
      <w:pPr>
        <w:pStyle w:val="ConsPlusNonformat"/>
        <w:jc w:val="both"/>
      </w:pPr>
      <w:r>
        <w:t xml:space="preserve">                        благоустроенных жилых                 │           │</w:t>
      </w:r>
    </w:p>
    <w:p w:rsidR="00F84887" w:rsidRDefault="00F84887">
      <w:pPr>
        <w:pStyle w:val="ConsPlusNonformat"/>
        <w:jc w:val="both"/>
      </w:pPr>
      <w:r>
        <w:t xml:space="preserve">                              помещений                       │           │</w:t>
      </w:r>
    </w:p>
    <w:p w:rsidR="00F84887" w:rsidRDefault="00F84887">
      <w:pPr>
        <w:pStyle w:val="ConsPlusNonformat"/>
        <w:jc w:val="both"/>
      </w:pPr>
      <w:r>
        <w:t xml:space="preserve">                         специализированного                  │           │</w:t>
      </w:r>
    </w:p>
    <w:p w:rsidR="00F84887" w:rsidRDefault="00F84887">
      <w:pPr>
        <w:pStyle w:val="ConsPlusNonformat"/>
        <w:jc w:val="both"/>
      </w:pPr>
      <w:r>
        <w:t xml:space="preserve">                          жилищного фонда по                  │           │</w:t>
      </w:r>
    </w:p>
    <w:p w:rsidR="00F84887" w:rsidRDefault="00F84887">
      <w:pPr>
        <w:pStyle w:val="ConsPlusNonformat"/>
        <w:jc w:val="both"/>
      </w:pPr>
      <w:r>
        <w:t xml:space="preserve">                           договорам найма                    │           │</w:t>
      </w:r>
    </w:p>
    <w:p w:rsidR="00F84887" w:rsidRDefault="00F84887">
      <w:pPr>
        <w:pStyle w:val="ConsPlusNonformat"/>
        <w:jc w:val="both"/>
      </w:pPr>
      <w:r>
        <w:t xml:space="preserve">                       специализированных жилых               │           │</w:t>
      </w:r>
    </w:p>
    <w:p w:rsidR="00F84887" w:rsidRDefault="00F84887">
      <w:pPr>
        <w:pStyle w:val="ConsPlusNonformat"/>
        <w:jc w:val="both"/>
      </w:pPr>
      <w:r>
        <w:t xml:space="preserve">                      помещений детям-сиротам и               │           │</w:t>
      </w:r>
    </w:p>
    <w:p w:rsidR="00F84887" w:rsidRDefault="00F84887">
      <w:pPr>
        <w:pStyle w:val="ConsPlusNonformat"/>
        <w:jc w:val="both"/>
      </w:pPr>
      <w:r>
        <w:t xml:space="preserve">                        детям, оставшимся без                 │           │</w:t>
      </w:r>
    </w:p>
    <w:p w:rsidR="00F84887" w:rsidRDefault="00F84887">
      <w:pPr>
        <w:pStyle w:val="ConsPlusNonformat"/>
        <w:jc w:val="both"/>
      </w:pPr>
      <w:r>
        <w:t xml:space="preserve">                      попечения родителей, лицам              │           │</w:t>
      </w:r>
    </w:p>
    <w:p w:rsidR="00F84887" w:rsidRDefault="00F84887">
      <w:pPr>
        <w:pStyle w:val="ConsPlusNonformat"/>
        <w:jc w:val="both"/>
      </w:pPr>
      <w:r>
        <w:t xml:space="preserve">                        из числа детей-сирот и                │           │</w:t>
      </w:r>
    </w:p>
    <w:p w:rsidR="00F84887" w:rsidRDefault="00F84887">
      <w:pPr>
        <w:pStyle w:val="ConsPlusNonformat"/>
        <w:jc w:val="both"/>
      </w:pPr>
      <w:r>
        <w:t xml:space="preserve">                        детей, оставшихся без                 │           │</w:t>
      </w:r>
    </w:p>
    <w:p w:rsidR="00F84887" w:rsidRDefault="00F84887">
      <w:pPr>
        <w:pStyle w:val="ConsPlusNonformat"/>
        <w:jc w:val="both"/>
      </w:pPr>
      <w:r>
        <w:t xml:space="preserve">                         попечения родителей,                 │           │</w:t>
      </w:r>
    </w:p>
    <w:p w:rsidR="00F84887" w:rsidRDefault="00F84887">
      <w:pPr>
        <w:pStyle w:val="ConsPlusNonformat"/>
        <w:jc w:val="both"/>
      </w:pPr>
      <w:r>
        <w:t xml:space="preserve">                         указанным в </w:t>
      </w:r>
      <w:hyperlink r:id="rId174" w:history="1">
        <w:r>
          <w:rPr>
            <w:color w:val="0000FF"/>
          </w:rPr>
          <w:t>пункте 1</w:t>
        </w:r>
      </w:hyperlink>
      <w:r>
        <w:t xml:space="preserve">                 │           │</w:t>
      </w:r>
    </w:p>
    <w:p w:rsidR="00F84887" w:rsidRDefault="00F84887">
      <w:pPr>
        <w:pStyle w:val="ConsPlusNonformat"/>
        <w:jc w:val="both"/>
      </w:pPr>
      <w:r>
        <w:t xml:space="preserve">                        статьи 8 Федерального                 │           │</w:t>
      </w:r>
    </w:p>
    <w:p w:rsidR="00F84887" w:rsidRDefault="00F84887">
      <w:pPr>
        <w:pStyle w:val="ConsPlusNonformat"/>
        <w:jc w:val="both"/>
      </w:pPr>
      <w:r>
        <w:t xml:space="preserve">                      закона от 21 декабря 1996               │           │</w:t>
      </w:r>
    </w:p>
    <w:p w:rsidR="00F84887" w:rsidRDefault="00F84887">
      <w:pPr>
        <w:pStyle w:val="ConsPlusNonformat"/>
        <w:jc w:val="both"/>
        <w:sectPr w:rsidR="00F84887">
          <w:pgSz w:w="11905" w:h="16838"/>
          <w:pgMar w:top="1134" w:right="850" w:bottom="1134" w:left="1701" w:header="720" w:footer="720" w:gutter="0"/>
          <w:cols w:space="720"/>
          <w:noEndnote/>
        </w:sectPr>
      </w:pPr>
    </w:p>
    <w:p w:rsidR="00F84887" w:rsidRDefault="00F84887">
      <w:pPr>
        <w:pStyle w:val="ConsPlusNonformat"/>
        <w:jc w:val="both"/>
      </w:pPr>
      <w:r>
        <w:lastRenderedPageBreak/>
        <w:t xml:space="preserve">                           года N 159-ФЗ "О                   │           │</w:t>
      </w:r>
    </w:p>
    <w:p w:rsidR="00F84887" w:rsidRDefault="00F84887">
      <w:pPr>
        <w:pStyle w:val="ConsPlusNonformat"/>
        <w:jc w:val="both"/>
      </w:pPr>
      <w:r>
        <w:t xml:space="preserve">                       дополнительных гарантиях               │           │</w:t>
      </w:r>
    </w:p>
    <w:p w:rsidR="00F84887" w:rsidRDefault="00F84887">
      <w:pPr>
        <w:pStyle w:val="ConsPlusNonformat"/>
        <w:jc w:val="both"/>
      </w:pPr>
      <w:r>
        <w:t xml:space="preserve">                       по социальной поддержке                │           │</w:t>
      </w:r>
    </w:p>
    <w:p w:rsidR="00F84887" w:rsidRDefault="00F84887">
      <w:pPr>
        <w:pStyle w:val="ConsPlusNonformat"/>
        <w:jc w:val="both"/>
      </w:pPr>
      <w:r>
        <w:t>Наименование             детей-сирот и детей,                 │           │</w:t>
      </w:r>
    </w:p>
    <w:p w:rsidR="00F84887" w:rsidRDefault="00F84887">
      <w:pPr>
        <w:pStyle w:val="ConsPlusNonformat"/>
        <w:jc w:val="both"/>
      </w:pPr>
      <w:r>
        <w:t>межбюджетного          оставшихся без попечения       Целевая │           │</w:t>
      </w:r>
    </w:p>
    <w:p w:rsidR="00F84887" w:rsidRDefault="00F84887">
      <w:pPr>
        <w:pStyle w:val="ConsPlusNonformat"/>
        <w:jc w:val="both"/>
      </w:pPr>
      <w:r>
        <w:t>трансферта                    родителей"         статья по БК │  0335082  │</w:t>
      </w:r>
    </w:p>
    <w:p w:rsidR="00F84887" w:rsidRDefault="00F84887">
      <w:pPr>
        <w:pStyle w:val="ConsPlusNonformat"/>
        <w:jc w:val="both"/>
      </w:pPr>
      <w:r>
        <w:t xml:space="preserve">                                                              ├───────────┤</w:t>
      </w:r>
    </w:p>
    <w:p w:rsidR="00F84887" w:rsidRDefault="00F84887">
      <w:pPr>
        <w:pStyle w:val="ConsPlusNonformat"/>
        <w:jc w:val="both"/>
      </w:pPr>
      <w:r>
        <w:t xml:space="preserve">Единица измерения: руб.                               по </w:t>
      </w:r>
      <w:hyperlink r:id="rId175" w:history="1">
        <w:r>
          <w:rPr>
            <w:color w:val="0000FF"/>
          </w:rPr>
          <w:t>ОКЕИ</w:t>
        </w:r>
      </w:hyperlink>
      <w:r>
        <w:t xml:space="preserve"> │    383    │</w:t>
      </w:r>
    </w:p>
    <w:p w:rsidR="00F84887" w:rsidRDefault="00F84887">
      <w:pPr>
        <w:pStyle w:val="ConsPlusNonformat"/>
        <w:jc w:val="both"/>
      </w:pPr>
      <w:r>
        <w:t xml:space="preserve">                                                              └───────────┘</w:t>
      </w:r>
    </w:p>
    <w:p w:rsidR="00F84887" w:rsidRDefault="00F84887">
      <w:pPr>
        <w:pStyle w:val="ConsPlusNonformat"/>
        <w:jc w:val="both"/>
      </w:pPr>
    </w:p>
    <w:p w:rsidR="00F84887" w:rsidRDefault="00F84887">
      <w:pPr>
        <w:pStyle w:val="ConsPlusNonformat"/>
        <w:jc w:val="both"/>
      </w:pPr>
      <w:r>
        <w:t xml:space="preserve">                                                </w:t>
      </w:r>
      <w:hyperlink r:id="rId176" w:history="1">
        <w:r>
          <w:rPr>
            <w:color w:val="0000FF"/>
          </w:rPr>
          <w:t>частью 5 статьи 242</w:t>
        </w:r>
      </w:hyperlink>
    </w:p>
    <w:p w:rsidR="00F84887" w:rsidRDefault="00F84887">
      <w:pPr>
        <w:pStyle w:val="ConsPlusNonformat"/>
        <w:jc w:val="both"/>
      </w:pPr>
      <w:r>
        <w:t xml:space="preserve">    Настоящим уведомляем, что в соответствии с ----------------------------</w:t>
      </w:r>
    </w:p>
    <w:p w:rsidR="00F84887" w:rsidRDefault="00F84887">
      <w:pPr>
        <w:pStyle w:val="ConsPlusNonformat"/>
        <w:jc w:val="both"/>
      </w:pPr>
      <w:r>
        <w:t xml:space="preserve">                                               (наименование, дата и номер</w:t>
      </w:r>
    </w:p>
    <w:p w:rsidR="00F84887" w:rsidRDefault="00F84887">
      <w:pPr>
        <w:pStyle w:val="ConsPlusNonformat"/>
        <w:jc w:val="both"/>
      </w:pPr>
      <w:r>
        <w:t>Бюджетного кодекса Российской Федерации</w:t>
      </w:r>
    </w:p>
    <w:p w:rsidR="00F84887" w:rsidRDefault="00F84887">
      <w:pPr>
        <w:pStyle w:val="ConsPlusNonformat"/>
        <w:jc w:val="both"/>
      </w:pPr>
      <w:r>
        <w:t>---------------------------------------------------------------------------</w:t>
      </w:r>
    </w:p>
    <w:p w:rsidR="00F84887" w:rsidRDefault="00F84887">
      <w:pPr>
        <w:pStyle w:val="ConsPlusNonformat"/>
        <w:jc w:val="both"/>
      </w:pPr>
      <w:r>
        <w:t xml:space="preserve">                             акта (документа))</w:t>
      </w:r>
    </w:p>
    <w:p w:rsidR="00F84887" w:rsidRDefault="00F84887">
      <w:pPr>
        <w:pStyle w:val="ConsPlusNonformat"/>
        <w:jc w:val="both"/>
      </w:pPr>
      <w:r>
        <w:t xml:space="preserve">                 неиспользованный остаток подлежит возврату</w:t>
      </w:r>
    </w:p>
    <w:p w:rsidR="00F84887" w:rsidRDefault="00F84887">
      <w:pPr>
        <w:pStyle w:val="ConsPlusNonformat"/>
        <w:jc w:val="both"/>
      </w:pPr>
      <w:r>
        <w:t>1. ------------------------------------------------------------------------</w:t>
      </w:r>
    </w:p>
    <w:p w:rsidR="00F84887" w:rsidRDefault="00F84887">
      <w:pPr>
        <w:pStyle w:val="ConsPlusNonformat"/>
        <w:jc w:val="both"/>
      </w:pPr>
      <w:r>
        <w:t xml:space="preserve">   (неиспользованный остаток подлежит возврату/предусмотрено предоставление</w:t>
      </w:r>
    </w:p>
    <w:p w:rsidR="00F84887" w:rsidRDefault="00F84887">
      <w:pPr>
        <w:pStyle w:val="ConsPlusNonformat"/>
        <w:jc w:val="both"/>
      </w:pPr>
      <w:r>
        <w:t xml:space="preserve">      (изменение) межбюджетного трансферта/зачтено расходов (уменьшений),</w:t>
      </w:r>
    </w:p>
    <w:p w:rsidR="00F84887" w:rsidRDefault="00F84887">
      <w:pPr>
        <w:pStyle w:val="ConsPlusNonformat"/>
        <w:jc w:val="both"/>
      </w:pPr>
      <w:r>
        <w:t xml:space="preserve">                          подтвержденных документами)</w:t>
      </w:r>
    </w:p>
    <w:p w:rsidR="00F84887" w:rsidRDefault="00F84887">
      <w:pPr>
        <w:pStyle w:val="ConsPlusNonformat"/>
        <w:jc w:val="both"/>
      </w:pPr>
      <w:r>
        <w:t xml:space="preserve">                              семьсот тысяч                        00</w:t>
      </w:r>
    </w:p>
    <w:p w:rsidR="00F84887" w:rsidRDefault="00F84887">
      <w:pPr>
        <w:pStyle w:val="ConsPlusNonformat"/>
        <w:jc w:val="both"/>
      </w:pPr>
      <w:r>
        <w:t>в сумме ----------------------------------------------------- руб. -- коп.;</w:t>
      </w:r>
    </w:p>
    <w:p w:rsidR="00F84887" w:rsidRDefault="00F84887">
      <w:pPr>
        <w:pStyle w:val="ConsPlusNonformat"/>
        <w:jc w:val="both"/>
      </w:pPr>
      <w:r>
        <w:t xml:space="preserve">                            (сумма прописью)</w:t>
      </w:r>
    </w:p>
    <w:p w:rsidR="00F84887" w:rsidRDefault="00F84887">
      <w:pPr>
        <w:pStyle w:val="ConsPlusNonformat"/>
        <w:jc w:val="both"/>
      </w:pPr>
      <w:r>
        <w:t>2.  потребность   в   неиспользованном  остатке  межбюджетного  трансферта,</w:t>
      </w:r>
    </w:p>
    <w:p w:rsidR="00F84887" w:rsidRDefault="00F84887">
      <w:pPr>
        <w:pStyle w:val="ConsPlusNonformat"/>
        <w:jc w:val="both"/>
      </w:pPr>
      <w:r>
        <w:t>имеющего целевое назначение, в  очередном  финансовом  году  подтверждается</w:t>
      </w:r>
    </w:p>
    <w:p w:rsidR="00F84887" w:rsidRDefault="00F84887">
      <w:pPr>
        <w:pStyle w:val="ConsPlusNonformat"/>
        <w:jc w:val="both"/>
      </w:pPr>
      <w:r>
        <w:t>в сумме ___________________________________________________________________</w:t>
      </w:r>
    </w:p>
    <w:p w:rsidR="00F84887" w:rsidRDefault="00F84887">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2944"/>
        <w:gridCol w:w="2161"/>
        <w:gridCol w:w="1996"/>
        <w:gridCol w:w="1204"/>
        <w:gridCol w:w="3027"/>
        <w:gridCol w:w="1344"/>
        <w:gridCol w:w="1418"/>
      </w:tblGrid>
      <w:tr w:rsidR="00F84887">
        <w:tc>
          <w:tcPr>
            <w:tcW w:w="2944"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Код по бюджетной классификации бюджета, предоставляющего межбюджетный трансферт</w:t>
            </w:r>
          </w:p>
        </w:tc>
        <w:tc>
          <w:tcPr>
            <w:tcW w:w="216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Неиспользованный остаток межбюджетного трансферта, подлежащий</w:t>
            </w:r>
          </w:p>
        </w:tc>
        <w:tc>
          <w:tcPr>
            <w:tcW w:w="199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pStyle w:val="ConsPlusNonformat"/>
              <w:jc w:val="both"/>
            </w:pPr>
            <w:r>
              <w:t xml:space="preserve"> Утверждено</w:t>
            </w:r>
          </w:p>
          <w:p w:rsidR="00F84887" w:rsidRDefault="00F84887">
            <w:pPr>
              <w:pStyle w:val="ConsPlusNonformat"/>
              <w:jc w:val="both"/>
            </w:pPr>
            <w:r>
              <w:t xml:space="preserve"> бюджетных</w:t>
            </w:r>
          </w:p>
          <w:p w:rsidR="00F84887" w:rsidRDefault="00F84887">
            <w:pPr>
              <w:pStyle w:val="ConsPlusNonformat"/>
              <w:jc w:val="both"/>
            </w:pPr>
            <w:r>
              <w:t>назначений</w:t>
            </w:r>
          </w:p>
          <w:p w:rsidR="00F84887" w:rsidRDefault="00F84887">
            <w:pPr>
              <w:pStyle w:val="ConsPlusNonformat"/>
              <w:jc w:val="both"/>
            </w:pPr>
            <w:r>
              <w:t xml:space="preserve">     15</w:t>
            </w:r>
          </w:p>
          <w:p w:rsidR="00F84887" w:rsidRDefault="00F84887">
            <w:pPr>
              <w:pStyle w:val="ConsPlusNonformat"/>
              <w:jc w:val="both"/>
            </w:pPr>
            <w:r>
              <w:t>на 20-- год</w:t>
            </w:r>
          </w:p>
        </w:tc>
        <w:tc>
          <w:tcPr>
            <w:tcW w:w="120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Расходы, подтвержденные документами</w:t>
            </w:r>
          </w:p>
        </w:tc>
        <w:tc>
          <w:tcPr>
            <w:tcW w:w="302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Код по классификации доходов бюджета, получающего межбюджетный трансферт</w:t>
            </w:r>
          </w:p>
        </w:tc>
        <w:tc>
          <w:tcPr>
            <w:tcW w:w="2762"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Неиспользованный остаток межбюджетного трансферта</w:t>
            </w:r>
          </w:p>
        </w:tc>
      </w:tr>
      <w:tr w:rsidR="00F84887">
        <w:tc>
          <w:tcPr>
            <w:tcW w:w="2944"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both"/>
              <w:rPr>
                <w:rFonts w:ascii="Calibri" w:hAnsi="Calibri" w:cs="Calibri"/>
              </w:rPr>
            </w:pPr>
          </w:p>
        </w:tc>
        <w:tc>
          <w:tcPr>
            <w:tcW w:w="216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both"/>
              <w:rPr>
                <w:rFonts w:ascii="Calibri" w:hAnsi="Calibri" w:cs="Calibri"/>
              </w:rPr>
            </w:pPr>
          </w:p>
        </w:tc>
        <w:tc>
          <w:tcPr>
            <w:tcW w:w="199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both"/>
              <w:rPr>
                <w:rFonts w:ascii="Calibri" w:hAnsi="Calibri" w:cs="Calibri"/>
              </w:rPr>
            </w:pPr>
          </w:p>
        </w:tc>
        <w:tc>
          <w:tcPr>
            <w:tcW w:w="12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both"/>
              <w:rPr>
                <w:rFonts w:ascii="Calibri" w:hAnsi="Calibri" w:cs="Calibri"/>
              </w:rPr>
            </w:pPr>
          </w:p>
        </w:tc>
        <w:tc>
          <w:tcPr>
            <w:tcW w:w="302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both"/>
              <w:rPr>
                <w:rFonts w:ascii="Calibri" w:hAnsi="Calibri" w:cs="Calibri"/>
              </w:rPr>
            </w:pPr>
          </w:p>
        </w:tc>
        <w:tc>
          <w:tcPr>
            <w:tcW w:w="13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pStyle w:val="ConsPlusNonformat"/>
              <w:jc w:val="both"/>
            </w:pPr>
            <w:r>
              <w:t xml:space="preserve">  на 1</w:t>
            </w:r>
          </w:p>
          <w:p w:rsidR="00F84887" w:rsidRDefault="00F84887">
            <w:pPr>
              <w:pStyle w:val="ConsPlusNonformat"/>
              <w:jc w:val="both"/>
            </w:pPr>
            <w:r>
              <w:t xml:space="preserve"> января</w:t>
            </w:r>
          </w:p>
          <w:p w:rsidR="00F84887" w:rsidRDefault="00F84887">
            <w:pPr>
              <w:pStyle w:val="ConsPlusNonformat"/>
              <w:jc w:val="both"/>
            </w:pPr>
            <w:r>
              <w:t xml:space="preserve">   15</w:t>
            </w:r>
          </w:p>
          <w:p w:rsidR="00F84887" w:rsidRDefault="00F84887">
            <w:pPr>
              <w:pStyle w:val="ConsPlusNonformat"/>
              <w:jc w:val="both"/>
            </w:pPr>
            <w:r>
              <w:t xml:space="preserve"> 20-- г.</w:t>
            </w:r>
          </w:p>
        </w:tc>
        <w:tc>
          <w:tcPr>
            <w:tcW w:w="1418" w:type="dxa"/>
            <w:tcBorders>
              <w:top w:val="single" w:sz="4" w:space="0" w:color="auto"/>
              <w:left w:val="single" w:sz="4" w:space="0" w:color="auto"/>
              <w:bottom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потребность в котором подтверждена</w:t>
            </w:r>
          </w:p>
        </w:tc>
      </w:tr>
      <w:tr w:rsidR="00F84887">
        <w:tc>
          <w:tcPr>
            <w:tcW w:w="2944" w:type="dxa"/>
            <w:tcBorders>
              <w:top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9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30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3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418" w:type="dxa"/>
            <w:tcBorders>
              <w:top w:val="single" w:sz="4" w:space="0" w:color="auto"/>
              <w:left w:val="single" w:sz="4" w:space="0" w:color="auto"/>
              <w:bottom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F84887">
        <w:tc>
          <w:tcPr>
            <w:tcW w:w="29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092 10 04 0335082 521 251</w:t>
            </w:r>
          </w:p>
        </w:tc>
        <w:tc>
          <w:tcPr>
            <w:tcW w:w="2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c>
          <w:tcPr>
            <w:tcW w:w="19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c>
          <w:tcPr>
            <w:tcW w:w="30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016 2 02 02173 02 0000 151</w:t>
            </w:r>
          </w:p>
        </w:tc>
        <w:tc>
          <w:tcPr>
            <w:tcW w:w="13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700 000,00</w:t>
            </w:r>
          </w:p>
        </w:tc>
        <w:tc>
          <w:tcPr>
            <w:tcW w:w="1418" w:type="dxa"/>
            <w:tcBorders>
              <w:top w:val="single" w:sz="4" w:space="0" w:color="auto"/>
              <w:left w:val="single" w:sz="4" w:space="0" w:color="auto"/>
              <w:bottom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r>
      <w:tr w:rsidR="00F84887">
        <w:tc>
          <w:tcPr>
            <w:tcW w:w="29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092 2 18 01010 01 0000 151</w:t>
            </w:r>
          </w:p>
        </w:tc>
        <w:tc>
          <w:tcPr>
            <w:tcW w:w="2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700 000,00</w:t>
            </w:r>
          </w:p>
        </w:tc>
        <w:tc>
          <w:tcPr>
            <w:tcW w:w="19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c>
          <w:tcPr>
            <w:tcW w:w="30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016 2 19 02000 02 0000 151</w:t>
            </w:r>
          </w:p>
        </w:tc>
        <w:tc>
          <w:tcPr>
            <w:tcW w:w="13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c>
          <w:tcPr>
            <w:tcW w:w="1418" w:type="dxa"/>
            <w:tcBorders>
              <w:top w:val="single" w:sz="4" w:space="0" w:color="auto"/>
              <w:left w:val="single" w:sz="4" w:space="0" w:color="auto"/>
              <w:bottom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r>
      <w:tr w:rsidR="00F84887">
        <w:tc>
          <w:tcPr>
            <w:tcW w:w="2944" w:type="dxa"/>
            <w:tcBorders>
              <w:top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c>
          <w:tcPr>
            <w:tcW w:w="2161" w:type="dxa"/>
            <w:tcBorders>
              <w:top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c>
          <w:tcPr>
            <w:tcW w:w="1996" w:type="dxa"/>
            <w:tcBorders>
              <w:top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c>
          <w:tcPr>
            <w:tcW w:w="1204" w:type="dxa"/>
            <w:tcBorders>
              <w:top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c>
          <w:tcPr>
            <w:tcW w:w="3027" w:type="dxa"/>
            <w:tcBorders>
              <w:top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right"/>
              <w:rPr>
                <w:rFonts w:ascii="Calibri" w:hAnsi="Calibri" w:cs="Calibri"/>
              </w:rPr>
            </w:pPr>
            <w:r>
              <w:rPr>
                <w:rFonts w:ascii="Calibri" w:hAnsi="Calibri" w:cs="Calibri"/>
              </w:rPr>
              <w:t>Всего</w:t>
            </w:r>
          </w:p>
        </w:tc>
        <w:tc>
          <w:tcPr>
            <w:tcW w:w="13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700 000,00</w:t>
            </w:r>
          </w:p>
        </w:tc>
        <w:tc>
          <w:tcPr>
            <w:tcW w:w="1418" w:type="dxa"/>
            <w:tcBorders>
              <w:top w:val="single" w:sz="4" w:space="0" w:color="auto"/>
              <w:left w:val="single" w:sz="4" w:space="0" w:color="auto"/>
              <w:bottom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r>
    </w:tbl>
    <w:p w:rsidR="00F84887" w:rsidRDefault="00F84887">
      <w:pPr>
        <w:widowControl w:val="0"/>
        <w:autoSpaceDE w:val="0"/>
        <w:autoSpaceDN w:val="0"/>
        <w:adjustRightInd w:val="0"/>
        <w:spacing w:after="0" w:line="240" w:lineRule="auto"/>
        <w:jc w:val="both"/>
        <w:rPr>
          <w:rFonts w:ascii="Calibri" w:hAnsi="Calibri" w:cs="Calibri"/>
        </w:rPr>
      </w:pPr>
    </w:p>
    <w:p w:rsidR="00F84887" w:rsidRDefault="00F84887">
      <w:pPr>
        <w:pStyle w:val="ConsPlusNonformat"/>
        <w:jc w:val="both"/>
      </w:pPr>
      <w:r>
        <w:t>СПРАВОЧНО:</w:t>
      </w:r>
    </w:p>
    <w:p w:rsidR="00F84887" w:rsidRDefault="00F84887">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3490"/>
        <w:gridCol w:w="1526"/>
        <w:gridCol w:w="1245"/>
        <w:gridCol w:w="1246"/>
      </w:tblGrid>
      <w:tr w:rsidR="00F84887">
        <w:tc>
          <w:tcPr>
            <w:tcW w:w="3490" w:type="dxa"/>
            <w:tcBorders>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Всего с начала финансового года</w:t>
            </w:r>
          </w:p>
        </w:tc>
        <w:tc>
          <w:tcPr>
            <w:tcW w:w="15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700 000,00</w:t>
            </w:r>
          </w:p>
        </w:tc>
        <w:tc>
          <w:tcPr>
            <w:tcW w:w="12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F84887" w:rsidRDefault="00F84887">
            <w:pPr>
              <w:widowControl w:val="0"/>
              <w:autoSpaceDE w:val="0"/>
              <w:autoSpaceDN w:val="0"/>
              <w:adjustRightInd w:val="0"/>
              <w:spacing w:after="0" w:line="240" w:lineRule="auto"/>
              <w:rPr>
                <w:rFonts w:ascii="Calibri" w:hAnsi="Calibri" w:cs="Calibri"/>
              </w:rPr>
            </w:pPr>
          </w:p>
        </w:tc>
        <w:tc>
          <w:tcPr>
            <w:tcW w:w="12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F84887" w:rsidRDefault="00F84887">
            <w:pPr>
              <w:widowControl w:val="0"/>
              <w:autoSpaceDE w:val="0"/>
              <w:autoSpaceDN w:val="0"/>
              <w:adjustRightInd w:val="0"/>
              <w:spacing w:after="0" w:line="240" w:lineRule="auto"/>
              <w:rPr>
                <w:rFonts w:ascii="Calibri" w:hAnsi="Calibri" w:cs="Calibri"/>
              </w:rPr>
            </w:pPr>
          </w:p>
        </w:tc>
      </w:tr>
      <w:tr w:rsidR="00F84887">
        <w:tc>
          <w:tcPr>
            <w:tcW w:w="3490" w:type="dxa"/>
            <w:tcBorders>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ind w:left="283"/>
              <w:jc w:val="both"/>
              <w:rPr>
                <w:rFonts w:ascii="Calibri" w:hAnsi="Calibri" w:cs="Calibri"/>
              </w:rPr>
            </w:pPr>
            <w:r>
              <w:rPr>
                <w:rFonts w:ascii="Calibri" w:hAnsi="Calibri" w:cs="Calibri"/>
              </w:rPr>
              <w:t>из них остатки прошлых лет</w:t>
            </w:r>
          </w:p>
        </w:tc>
        <w:tc>
          <w:tcPr>
            <w:tcW w:w="15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700 000,00</w:t>
            </w:r>
          </w:p>
        </w:tc>
        <w:tc>
          <w:tcPr>
            <w:tcW w:w="12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2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F84887" w:rsidRDefault="00F84887">
            <w:pPr>
              <w:widowControl w:val="0"/>
              <w:autoSpaceDE w:val="0"/>
              <w:autoSpaceDN w:val="0"/>
              <w:adjustRightInd w:val="0"/>
              <w:spacing w:after="0" w:line="240" w:lineRule="auto"/>
              <w:rPr>
                <w:rFonts w:ascii="Calibri" w:hAnsi="Calibri" w:cs="Calibri"/>
              </w:rPr>
            </w:pPr>
          </w:p>
        </w:tc>
      </w:tr>
    </w:tbl>
    <w:p w:rsidR="00F84887" w:rsidRDefault="00F84887">
      <w:pPr>
        <w:widowControl w:val="0"/>
        <w:autoSpaceDE w:val="0"/>
        <w:autoSpaceDN w:val="0"/>
        <w:adjustRightInd w:val="0"/>
        <w:spacing w:after="0" w:line="240" w:lineRule="auto"/>
        <w:jc w:val="both"/>
        <w:rPr>
          <w:rFonts w:ascii="Calibri" w:hAnsi="Calibri" w:cs="Calibri"/>
        </w:rPr>
      </w:pPr>
    </w:p>
    <w:p w:rsidR="00F84887" w:rsidRDefault="00F84887">
      <w:pPr>
        <w:pStyle w:val="ConsPlusNonformat"/>
        <w:jc w:val="both"/>
        <w:rPr>
          <w:sz w:val="16"/>
          <w:szCs w:val="16"/>
        </w:rPr>
      </w:pPr>
      <w:r>
        <w:rPr>
          <w:sz w:val="16"/>
          <w:szCs w:val="16"/>
        </w:rPr>
        <w:t>Руководитель                                      Главный бухгалтер</w:t>
      </w:r>
    </w:p>
    <w:p w:rsidR="00F84887" w:rsidRDefault="00F84887">
      <w:pPr>
        <w:pStyle w:val="ConsPlusNonformat"/>
        <w:jc w:val="both"/>
        <w:rPr>
          <w:sz w:val="16"/>
          <w:szCs w:val="16"/>
        </w:rPr>
      </w:pPr>
      <w:r>
        <w:rPr>
          <w:sz w:val="16"/>
          <w:szCs w:val="16"/>
        </w:rPr>
        <w:t>(уполномоченное лицо)   Иванов     Иванов И.П.   (уполномоченное лицо)  Петрова    Петрова Т.П.</w:t>
      </w:r>
    </w:p>
    <w:p w:rsidR="00F84887" w:rsidRDefault="00F84887">
      <w:pPr>
        <w:pStyle w:val="ConsPlusNonformat"/>
        <w:jc w:val="both"/>
        <w:rPr>
          <w:sz w:val="16"/>
          <w:szCs w:val="16"/>
        </w:rPr>
      </w:pPr>
      <w:r>
        <w:rPr>
          <w:sz w:val="16"/>
          <w:szCs w:val="16"/>
        </w:rPr>
        <w:t xml:space="preserve">                      ---------  --------------                        ---------  --------------</w:t>
      </w:r>
    </w:p>
    <w:p w:rsidR="00F84887" w:rsidRDefault="00F84887">
      <w:pPr>
        <w:pStyle w:val="ConsPlusNonformat"/>
        <w:jc w:val="both"/>
        <w:rPr>
          <w:sz w:val="16"/>
          <w:szCs w:val="16"/>
        </w:rPr>
      </w:pPr>
      <w:r>
        <w:rPr>
          <w:sz w:val="16"/>
          <w:szCs w:val="16"/>
        </w:rPr>
        <w:t xml:space="preserve">                      (подпись)   (расшифровка                         (подпись)   (расшифровка</w:t>
      </w:r>
    </w:p>
    <w:p w:rsidR="00F84887" w:rsidRDefault="00F84887">
      <w:pPr>
        <w:pStyle w:val="ConsPlusNonformat"/>
        <w:jc w:val="both"/>
        <w:rPr>
          <w:sz w:val="16"/>
          <w:szCs w:val="16"/>
        </w:rPr>
      </w:pPr>
      <w:r>
        <w:rPr>
          <w:sz w:val="16"/>
          <w:szCs w:val="16"/>
        </w:rPr>
        <w:t xml:space="preserve">                                    подписи)                                         подписи)</w:t>
      </w:r>
    </w:p>
    <w:p w:rsidR="00F84887" w:rsidRDefault="00F84887">
      <w:pPr>
        <w:pStyle w:val="ConsPlusNonformat"/>
        <w:jc w:val="both"/>
        <w:rPr>
          <w:sz w:val="16"/>
          <w:szCs w:val="16"/>
        </w:rPr>
      </w:pPr>
    </w:p>
    <w:p w:rsidR="00F84887" w:rsidRDefault="00F84887">
      <w:pPr>
        <w:pStyle w:val="ConsPlusNonformat"/>
        <w:jc w:val="both"/>
        <w:rPr>
          <w:sz w:val="16"/>
          <w:szCs w:val="16"/>
        </w:rPr>
      </w:pPr>
      <w:r>
        <w:rPr>
          <w:sz w:val="16"/>
          <w:szCs w:val="16"/>
        </w:rPr>
        <w:t xml:space="preserve"> 12  января   15</w:t>
      </w:r>
    </w:p>
    <w:p w:rsidR="00F84887" w:rsidRDefault="00F84887">
      <w:pPr>
        <w:pStyle w:val="ConsPlusNonformat"/>
        <w:jc w:val="both"/>
        <w:rPr>
          <w:sz w:val="16"/>
          <w:szCs w:val="16"/>
        </w:rPr>
      </w:pPr>
      <w:r>
        <w:rPr>
          <w:sz w:val="16"/>
          <w:szCs w:val="16"/>
        </w:rPr>
        <w:t>"--" ------ 20-- г.</w:t>
      </w:r>
    </w:p>
    <w:p w:rsidR="00F84887" w:rsidRDefault="00F84887">
      <w:pPr>
        <w:widowControl w:val="0"/>
        <w:autoSpaceDE w:val="0"/>
        <w:autoSpaceDN w:val="0"/>
        <w:adjustRightInd w:val="0"/>
        <w:spacing w:after="0" w:line="240" w:lineRule="auto"/>
        <w:jc w:val="both"/>
        <w:rPr>
          <w:rFonts w:ascii="Calibri" w:hAnsi="Calibri" w:cs="Calibri"/>
        </w:rPr>
      </w:pPr>
    </w:p>
    <w:p w:rsidR="00F84887" w:rsidRDefault="00F84887">
      <w:pPr>
        <w:widowControl w:val="0"/>
        <w:autoSpaceDE w:val="0"/>
        <w:autoSpaceDN w:val="0"/>
        <w:adjustRightInd w:val="0"/>
        <w:spacing w:after="0" w:line="240" w:lineRule="auto"/>
        <w:jc w:val="both"/>
        <w:rPr>
          <w:rFonts w:ascii="Calibri" w:hAnsi="Calibri" w:cs="Calibri"/>
        </w:rPr>
      </w:pPr>
    </w:p>
    <w:p w:rsidR="00F84887" w:rsidRDefault="00F84887">
      <w:pPr>
        <w:widowControl w:val="0"/>
        <w:autoSpaceDE w:val="0"/>
        <w:autoSpaceDN w:val="0"/>
        <w:adjustRightInd w:val="0"/>
        <w:spacing w:after="0" w:line="240" w:lineRule="auto"/>
        <w:jc w:val="both"/>
        <w:rPr>
          <w:rFonts w:ascii="Calibri" w:hAnsi="Calibri" w:cs="Calibri"/>
        </w:rPr>
      </w:pPr>
    </w:p>
    <w:p w:rsidR="00F84887" w:rsidRDefault="00F84887">
      <w:pPr>
        <w:widowControl w:val="0"/>
        <w:autoSpaceDE w:val="0"/>
        <w:autoSpaceDN w:val="0"/>
        <w:adjustRightInd w:val="0"/>
        <w:spacing w:after="0" w:line="240" w:lineRule="auto"/>
        <w:jc w:val="both"/>
        <w:rPr>
          <w:rFonts w:ascii="Calibri" w:hAnsi="Calibri" w:cs="Calibri"/>
        </w:rPr>
      </w:pPr>
    </w:p>
    <w:p w:rsidR="00F84887" w:rsidRDefault="00F84887">
      <w:pPr>
        <w:widowControl w:val="0"/>
        <w:autoSpaceDE w:val="0"/>
        <w:autoSpaceDN w:val="0"/>
        <w:adjustRightInd w:val="0"/>
        <w:spacing w:after="0" w:line="240" w:lineRule="auto"/>
        <w:jc w:val="both"/>
        <w:rPr>
          <w:rFonts w:ascii="Calibri" w:hAnsi="Calibri" w:cs="Calibri"/>
        </w:rPr>
      </w:pPr>
    </w:p>
    <w:p w:rsidR="00F84887" w:rsidRDefault="00F84887">
      <w:pPr>
        <w:widowControl w:val="0"/>
        <w:autoSpaceDE w:val="0"/>
        <w:autoSpaceDN w:val="0"/>
        <w:adjustRightInd w:val="0"/>
        <w:spacing w:after="0" w:line="240" w:lineRule="auto"/>
        <w:jc w:val="right"/>
        <w:outlineLvl w:val="0"/>
        <w:rPr>
          <w:rFonts w:ascii="Calibri" w:hAnsi="Calibri" w:cs="Calibri"/>
        </w:rPr>
      </w:pPr>
      <w:bookmarkStart w:id="23" w:name="Par1007"/>
      <w:bookmarkEnd w:id="23"/>
      <w:r>
        <w:rPr>
          <w:rFonts w:ascii="Calibri" w:hAnsi="Calibri" w:cs="Calibri"/>
        </w:rPr>
        <w:t>Приложение N 3.1</w:t>
      </w:r>
    </w:p>
    <w:p w:rsidR="00F84887" w:rsidRDefault="00F84887">
      <w:pPr>
        <w:widowControl w:val="0"/>
        <w:autoSpaceDE w:val="0"/>
        <w:autoSpaceDN w:val="0"/>
        <w:adjustRightInd w:val="0"/>
        <w:spacing w:after="0" w:line="240" w:lineRule="auto"/>
        <w:jc w:val="right"/>
        <w:rPr>
          <w:rFonts w:ascii="Calibri" w:hAnsi="Calibri" w:cs="Calibri"/>
        </w:rPr>
      </w:pPr>
      <w:r>
        <w:rPr>
          <w:rFonts w:ascii="Calibri" w:hAnsi="Calibri" w:cs="Calibri"/>
        </w:rPr>
        <w:t>к совместному письму Министерства</w:t>
      </w:r>
    </w:p>
    <w:p w:rsidR="00F84887" w:rsidRDefault="00F84887">
      <w:pPr>
        <w:widowControl w:val="0"/>
        <w:autoSpaceDE w:val="0"/>
        <w:autoSpaceDN w:val="0"/>
        <w:adjustRightInd w:val="0"/>
        <w:spacing w:after="0" w:line="240" w:lineRule="auto"/>
        <w:jc w:val="right"/>
        <w:rPr>
          <w:rFonts w:ascii="Calibri" w:hAnsi="Calibri" w:cs="Calibri"/>
        </w:rPr>
      </w:pPr>
      <w:r>
        <w:rPr>
          <w:rFonts w:ascii="Calibri" w:hAnsi="Calibri" w:cs="Calibri"/>
        </w:rPr>
        <w:t>финансов Российской Федерации</w:t>
      </w:r>
    </w:p>
    <w:p w:rsidR="00F84887" w:rsidRDefault="00F84887">
      <w:pPr>
        <w:widowControl w:val="0"/>
        <w:autoSpaceDE w:val="0"/>
        <w:autoSpaceDN w:val="0"/>
        <w:adjustRightInd w:val="0"/>
        <w:spacing w:after="0" w:line="240" w:lineRule="auto"/>
        <w:jc w:val="right"/>
        <w:rPr>
          <w:rFonts w:ascii="Calibri" w:hAnsi="Calibri" w:cs="Calibri"/>
        </w:rPr>
      </w:pPr>
      <w:r>
        <w:rPr>
          <w:rFonts w:ascii="Calibri" w:hAnsi="Calibri" w:cs="Calibri"/>
        </w:rPr>
        <w:t>и Федерального казначейства</w:t>
      </w:r>
    </w:p>
    <w:p w:rsidR="00F84887" w:rsidRDefault="00F84887">
      <w:pPr>
        <w:widowControl w:val="0"/>
        <w:autoSpaceDE w:val="0"/>
        <w:autoSpaceDN w:val="0"/>
        <w:adjustRightInd w:val="0"/>
        <w:spacing w:after="0" w:line="240" w:lineRule="auto"/>
        <w:jc w:val="right"/>
        <w:rPr>
          <w:rFonts w:ascii="Calibri" w:hAnsi="Calibri" w:cs="Calibri"/>
        </w:rPr>
      </w:pPr>
      <w:r>
        <w:rPr>
          <w:rFonts w:ascii="Calibri" w:hAnsi="Calibri" w:cs="Calibri"/>
        </w:rPr>
        <w:t>от ______ 2015 г. N ________</w:t>
      </w:r>
    </w:p>
    <w:p w:rsidR="00F84887" w:rsidRDefault="00F84887">
      <w:pPr>
        <w:widowControl w:val="0"/>
        <w:autoSpaceDE w:val="0"/>
        <w:autoSpaceDN w:val="0"/>
        <w:adjustRightInd w:val="0"/>
        <w:spacing w:after="0" w:line="240" w:lineRule="auto"/>
        <w:jc w:val="both"/>
        <w:rPr>
          <w:rFonts w:ascii="Calibri" w:hAnsi="Calibri" w:cs="Calibri"/>
        </w:rPr>
      </w:pPr>
    </w:p>
    <w:p w:rsidR="00F84887" w:rsidRDefault="00F84887">
      <w:pPr>
        <w:widowControl w:val="0"/>
        <w:autoSpaceDE w:val="0"/>
        <w:autoSpaceDN w:val="0"/>
        <w:adjustRightInd w:val="0"/>
        <w:spacing w:after="0" w:line="240" w:lineRule="auto"/>
        <w:jc w:val="both"/>
        <w:rPr>
          <w:rFonts w:ascii="Calibri" w:hAnsi="Calibri" w:cs="Calibri"/>
        </w:rPr>
      </w:pPr>
    </w:p>
    <w:p w:rsidR="00F84887" w:rsidRDefault="00F84887">
      <w:pPr>
        <w:widowControl w:val="0"/>
        <w:autoSpaceDE w:val="0"/>
        <w:autoSpaceDN w:val="0"/>
        <w:adjustRightInd w:val="0"/>
        <w:spacing w:after="0" w:line="240" w:lineRule="auto"/>
        <w:jc w:val="center"/>
        <w:rPr>
          <w:rFonts w:ascii="Calibri" w:hAnsi="Calibri" w:cs="Calibri"/>
        </w:rPr>
      </w:pPr>
      <w:bookmarkStart w:id="24" w:name="Par1014"/>
      <w:bookmarkEnd w:id="24"/>
      <w:r>
        <w:rPr>
          <w:rFonts w:ascii="Calibri" w:hAnsi="Calibri" w:cs="Calibri"/>
        </w:rPr>
        <w:t>ПРИМЕР</w:t>
      </w:r>
    </w:p>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ЗАПОЛНЕНИЯ УВЕДОМЛЕНИЯ МИНИСТЕРСТВОМ ФИНАНСОВ РОССИЙСКОЙ</w:t>
      </w:r>
    </w:p>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ФЕДЕРАЦИИ ОБ ОБЪЕМАХ БЮДЖЕТНЫХ АССИГНОВАНИЙ</w:t>
      </w:r>
    </w:p>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ПО ПРЕДОСТАВЛЕНИЮ ЦЕЛЕВЫХ СРЕДСТВ</w:t>
      </w:r>
    </w:p>
    <w:p w:rsidR="00F84887" w:rsidRDefault="00F84887">
      <w:pPr>
        <w:widowControl w:val="0"/>
        <w:autoSpaceDE w:val="0"/>
        <w:autoSpaceDN w:val="0"/>
        <w:adjustRightInd w:val="0"/>
        <w:spacing w:after="0" w:line="240" w:lineRule="auto"/>
        <w:jc w:val="both"/>
        <w:rPr>
          <w:rFonts w:ascii="Calibri" w:hAnsi="Calibri" w:cs="Calibri"/>
        </w:rPr>
      </w:pPr>
    </w:p>
    <w:p w:rsidR="00F84887" w:rsidRDefault="00F84887">
      <w:pPr>
        <w:pStyle w:val="ConsPlusNonformat"/>
        <w:jc w:val="both"/>
      </w:pPr>
      <w:r>
        <w:t xml:space="preserve">                                        ┌─┐                   ┌───────────┐</w:t>
      </w:r>
    </w:p>
    <w:p w:rsidR="00F84887" w:rsidRDefault="00F84887">
      <w:pPr>
        <w:pStyle w:val="ConsPlusNonformat"/>
        <w:jc w:val="both"/>
      </w:pPr>
      <w:r>
        <w:t xml:space="preserve">                          УВЕДОМЛЕНИЕ N │2│                   │   КОДЫ    │</w:t>
      </w:r>
    </w:p>
    <w:p w:rsidR="00F84887" w:rsidRDefault="00F84887">
      <w:pPr>
        <w:pStyle w:val="ConsPlusNonformat"/>
        <w:jc w:val="both"/>
      </w:pPr>
      <w:r>
        <w:t xml:space="preserve">                                        └─┘                   ├───────────┤</w:t>
      </w:r>
    </w:p>
    <w:p w:rsidR="00F84887" w:rsidRDefault="00F84887">
      <w:pPr>
        <w:pStyle w:val="ConsPlusNonformat"/>
        <w:jc w:val="both"/>
      </w:pPr>
      <w:r>
        <w:t xml:space="preserve">                   по расчетам между бюджетами  Форма по </w:t>
      </w:r>
      <w:hyperlink r:id="rId177" w:history="1">
        <w:r>
          <w:rPr>
            <w:color w:val="0000FF"/>
          </w:rPr>
          <w:t>ОКУД</w:t>
        </w:r>
      </w:hyperlink>
      <w:r>
        <w:t xml:space="preserve"> │  0504817  │</w:t>
      </w:r>
    </w:p>
    <w:p w:rsidR="00F84887" w:rsidRDefault="00F84887">
      <w:pPr>
        <w:pStyle w:val="ConsPlusNonformat"/>
        <w:jc w:val="both"/>
      </w:pPr>
      <w:r>
        <w:t xml:space="preserve">                                                              ├───────────┤</w:t>
      </w:r>
    </w:p>
    <w:p w:rsidR="00F84887" w:rsidRDefault="00F84887">
      <w:pPr>
        <w:pStyle w:val="ConsPlusNonformat"/>
        <w:jc w:val="both"/>
      </w:pPr>
      <w:r>
        <w:t xml:space="preserve">                             15  января   15                  │           │</w:t>
      </w:r>
    </w:p>
    <w:p w:rsidR="00F84887" w:rsidRDefault="00F84887">
      <w:pPr>
        <w:pStyle w:val="ConsPlusNonformat"/>
        <w:jc w:val="both"/>
      </w:pPr>
      <w:r>
        <w:t xml:space="preserve">                         от "--" ------ 20-- г.          Дата │ 15.01.2015│</w:t>
      </w:r>
    </w:p>
    <w:p w:rsidR="00F84887" w:rsidRDefault="00F84887">
      <w:pPr>
        <w:pStyle w:val="ConsPlusNonformat"/>
        <w:jc w:val="both"/>
      </w:pPr>
      <w:r>
        <w:t xml:space="preserve">                                                              ├───────────┤</w:t>
      </w:r>
    </w:p>
    <w:p w:rsidR="00F84887" w:rsidRDefault="00F84887">
      <w:pPr>
        <w:pStyle w:val="ConsPlusNonformat"/>
        <w:jc w:val="both"/>
      </w:pPr>
      <w:r>
        <w:t>От кого:                 Министерство финансов                │           │</w:t>
      </w:r>
    </w:p>
    <w:p w:rsidR="00F84887" w:rsidRDefault="00F84887">
      <w:pPr>
        <w:pStyle w:val="ConsPlusNonformat"/>
        <w:jc w:val="both"/>
      </w:pPr>
      <w:r>
        <w:t>Главный администратор    Российской Федерации                 │           │</w:t>
      </w:r>
    </w:p>
    <w:p w:rsidR="00F84887" w:rsidRDefault="00F84887">
      <w:pPr>
        <w:pStyle w:val="ConsPlusNonformat"/>
        <w:jc w:val="both"/>
      </w:pPr>
      <w:r>
        <w:t>доходов бюджета       --------------------------  Глава по БК │    092    │</w:t>
      </w:r>
    </w:p>
    <w:p w:rsidR="00F84887" w:rsidRDefault="00F84887">
      <w:pPr>
        <w:pStyle w:val="ConsPlusNonformat"/>
        <w:jc w:val="both"/>
      </w:pPr>
      <w:r>
        <w:t xml:space="preserve">                                                              ├───────────┤</w:t>
      </w:r>
    </w:p>
    <w:p w:rsidR="00F84887" w:rsidRDefault="00F84887">
      <w:pPr>
        <w:pStyle w:val="ConsPlusNonformat"/>
        <w:jc w:val="both"/>
      </w:pPr>
      <w:r>
        <w:t xml:space="preserve">                             Федеральный                      │           │</w:t>
      </w:r>
    </w:p>
    <w:p w:rsidR="00F84887" w:rsidRDefault="00F84887">
      <w:pPr>
        <w:pStyle w:val="ConsPlusNonformat"/>
        <w:jc w:val="both"/>
      </w:pPr>
      <w:r>
        <w:t xml:space="preserve">Наименование бюджета  --------------------------     по </w:t>
      </w:r>
      <w:hyperlink r:id="rId178" w:history="1">
        <w:r>
          <w:rPr>
            <w:color w:val="0000FF"/>
          </w:rPr>
          <w:t>ОКАТО</w:t>
        </w:r>
      </w:hyperlink>
      <w:r>
        <w:t xml:space="preserve"> │00 000 001 │</w:t>
      </w:r>
    </w:p>
    <w:p w:rsidR="00F84887" w:rsidRDefault="00F84887">
      <w:pPr>
        <w:pStyle w:val="ConsPlusNonformat"/>
        <w:jc w:val="both"/>
      </w:pPr>
      <w:r>
        <w:t xml:space="preserve">                                                              ├───────────┤</w:t>
      </w:r>
    </w:p>
    <w:p w:rsidR="00F84887" w:rsidRDefault="00F84887">
      <w:pPr>
        <w:pStyle w:val="ConsPlusNonformat"/>
        <w:jc w:val="both"/>
      </w:pPr>
      <w:r>
        <w:t>Кому:                   Департамент социального               │           │</w:t>
      </w:r>
    </w:p>
    <w:p w:rsidR="00F84887" w:rsidRDefault="00F84887">
      <w:pPr>
        <w:pStyle w:val="ConsPlusNonformat"/>
        <w:jc w:val="both"/>
      </w:pPr>
      <w:r>
        <w:t>Главный администратор развития Тюменской области              │           │</w:t>
      </w:r>
    </w:p>
    <w:p w:rsidR="00F84887" w:rsidRDefault="00F84887">
      <w:pPr>
        <w:pStyle w:val="ConsPlusNonformat"/>
        <w:jc w:val="both"/>
      </w:pPr>
      <w:r>
        <w:t>доходов бюджета       --------------------------  Глава по БК │    016    │</w:t>
      </w:r>
    </w:p>
    <w:p w:rsidR="00F84887" w:rsidRDefault="00F84887">
      <w:pPr>
        <w:pStyle w:val="ConsPlusNonformat"/>
        <w:jc w:val="both"/>
      </w:pPr>
      <w:r>
        <w:t xml:space="preserve">                                                              ├───────────┤</w:t>
      </w:r>
    </w:p>
    <w:p w:rsidR="00F84887" w:rsidRDefault="00F84887">
      <w:pPr>
        <w:pStyle w:val="ConsPlusNonformat"/>
        <w:jc w:val="both"/>
      </w:pPr>
      <w:r>
        <w:t xml:space="preserve">                       Бюджет Тюменской области               │           │</w:t>
      </w:r>
    </w:p>
    <w:p w:rsidR="00F84887" w:rsidRDefault="00F84887">
      <w:pPr>
        <w:pStyle w:val="ConsPlusNonformat"/>
        <w:jc w:val="both"/>
      </w:pPr>
      <w:r>
        <w:t xml:space="preserve">Наименование бюджета  --------------------------     по </w:t>
      </w:r>
      <w:hyperlink r:id="rId179" w:history="1">
        <w:r>
          <w:rPr>
            <w:color w:val="0000FF"/>
          </w:rPr>
          <w:t>ОКАТО</w:t>
        </w:r>
      </w:hyperlink>
      <w:r>
        <w:t xml:space="preserve"> │ 71 000 00 │</w:t>
      </w:r>
    </w:p>
    <w:p w:rsidR="00F84887" w:rsidRDefault="00F84887">
      <w:pPr>
        <w:pStyle w:val="ConsPlusNonformat"/>
        <w:jc w:val="both"/>
      </w:pPr>
      <w:r>
        <w:t xml:space="preserve">                                                              ├───────────┤</w:t>
      </w:r>
    </w:p>
    <w:p w:rsidR="00F84887" w:rsidRDefault="00F84887">
      <w:pPr>
        <w:pStyle w:val="ConsPlusNonformat"/>
        <w:jc w:val="both"/>
      </w:pPr>
      <w:r>
        <w:t xml:space="preserve">                      субсидии на предоставление              │           │</w:t>
      </w:r>
    </w:p>
    <w:p w:rsidR="00F84887" w:rsidRDefault="00F84887">
      <w:pPr>
        <w:pStyle w:val="ConsPlusNonformat"/>
        <w:jc w:val="both"/>
      </w:pPr>
      <w:r>
        <w:t xml:space="preserve">                            жилых помещений                   │           │</w:t>
      </w:r>
    </w:p>
    <w:p w:rsidR="00F84887" w:rsidRDefault="00F84887">
      <w:pPr>
        <w:pStyle w:val="ConsPlusNonformat"/>
        <w:jc w:val="both"/>
      </w:pPr>
      <w:r>
        <w:t xml:space="preserve">                        детям-сиротам и детям,                │           │</w:t>
      </w:r>
    </w:p>
    <w:p w:rsidR="00F84887" w:rsidRDefault="00F84887">
      <w:pPr>
        <w:pStyle w:val="ConsPlusNonformat"/>
        <w:jc w:val="both"/>
      </w:pPr>
      <w:r>
        <w:t xml:space="preserve">                       оставшимся без попечения               │           │</w:t>
      </w:r>
    </w:p>
    <w:p w:rsidR="00F84887" w:rsidRDefault="00F84887">
      <w:pPr>
        <w:pStyle w:val="ConsPlusNonformat"/>
        <w:jc w:val="both"/>
      </w:pPr>
      <w:r>
        <w:t xml:space="preserve">                        родителей, лицам из их                │           │</w:t>
      </w:r>
    </w:p>
    <w:p w:rsidR="00F84887" w:rsidRDefault="00F84887">
      <w:pPr>
        <w:pStyle w:val="ConsPlusNonformat"/>
        <w:jc w:val="both"/>
      </w:pPr>
      <w:r>
        <w:t xml:space="preserve">                       числа по договорам найма               │           │</w:t>
      </w:r>
    </w:p>
    <w:p w:rsidR="00F84887" w:rsidRDefault="00F84887">
      <w:pPr>
        <w:pStyle w:val="ConsPlusNonformat"/>
        <w:jc w:val="both"/>
      </w:pPr>
      <w:r>
        <w:t>Наименование           специализированных жилых       Целевая │           │</w:t>
      </w:r>
    </w:p>
    <w:p w:rsidR="00F84887" w:rsidRDefault="00F84887">
      <w:pPr>
        <w:pStyle w:val="ConsPlusNonformat"/>
        <w:jc w:val="both"/>
      </w:pPr>
      <w:r>
        <w:t>межбюджетного                 помещений                статья │           │</w:t>
      </w:r>
    </w:p>
    <w:p w:rsidR="00F84887" w:rsidRDefault="00F84887">
      <w:pPr>
        <w:pStyle w:val="ConsPlusNonformat"/>
        <w:jc w:val="both"/>
      </w:pPr>
      <w:r>
        <w:t>трансферта            --------------------------        по БК │  0335082  │</w:t>
      </w:r>
    </w:p>
    <w:p w:rsidR="00F84887" w:rsidRDefault="00F84887">
      <w:pPr>
        <w:pStyle w:val="ConsPlusNonformat"/>
        <w:jc w:val="both"/>
      </w:pPr>
      <w:r>
        <w:t xml:space="preserve">                                                              ├───────────┤</w:t>
      </w:r>
    </w:p>
    <w:p w:rsidR="00F84887" w:rsidRDefault="00F84887">
      <w:pPr>
        <w:pStyle w:val="ConsPlusNonformat"/>
        <w:jc w:val="both"/>
      </w:pPr>
      <w:r>
        <w:t>Единица измерения:                                            │           │</w:t>
      </w:r>
    </w:p>
    <w:p w:rsidR="00F84887" w:rsidRDefault="00F84887">
      <w:pPr>
        <w:pStyle w:val="ConsPlusNonformat"/>
        <w:jc w:val="both"/>
      </w:pPr>
      <w:r>
        <w:t xml:space="preserve">руб.                                                  по </w:t>
      </w:r>
      <w:hyperlink r:id="rId180" w:history="1">
        <w:r>
          <w:rPr>
            <w:color w:val="0000FF"/>
          </w:rPr>
          <w:t>ОКЕИ</w:t>
        </w:r>
      </w:hyperlink>
      <w:r>
        <w:t xml:space="preserve"> │    383    │</w:t>
      </w:r>
    </w:p>
    <w:p w:rsidR="00F84887" w:rsidRDefault="00F84887">
      <w:pPr>
        <w:pStyle w:val="ConsPlusNonformat"/>
        <w:jc w:val="both"/>
      </w:pPr>
      <w:r>
        <w:t xml:space="preserve">                                                              └───────────┘</w:t>
      </w:r>
    </w:p>
    <w:p w:rsidR="00F84887" w:rsidRDefault="00F84887">
      <w:pPr>
        <w:pStyle w:val="ConsPlusNonformat"/>
        <w:jc w:val="both"/>
      </w:pPr>
    </w:p>
    <w:p w:rsidR="00F84887" w:rsidRDefault="00F84887">
      <w:pPr>
        <w:pStyle w:val="ConsPlusNonformat"/>
        <w:jc w:val="both"/>
      </w:pPr>
      <w:r>
        <w:t xml:space="preserve">                                               </w:t>
      </w:r>
      <w:hyperlink r:id="rId181" w:history="1">
        <w:r>
          <w:rPr>
            <w:color w:val="0000FF"/>
          </w:rPr>
          <w:t>постановлением</w:t>
        </w:r>
      </w:hyperlink>
      <w:r>
        <w:t xml:space="preserve"> Правительства</w:t>
      </w:r>
    </w:p>
    <w:p w:rsidR="00F84887" w:rsidRDefault="00F84887">
      <w:pPr>
        <w:pStyle w:val="ConsPlusNonformat"/>
        <w:jc w:val="both"/>
      </w:pPr>
      <w:r>
        <w:t xml:space="preserve">    Настоящим уведомляем, что в соответствии с ----------------------------</w:t>
      </w:r>
    </w:p>
    <w:p w:rsidR="00F84887" w:rsidRDefault="00F84887">
      <w:pPr>
        <w:pStyle w:val="ConsPlusNonformat"/>
        <w:jc w:val="both"/>
      </w:pPr>
      <w:r>
        <w:t xml:space="preserve">                                               (наименование, дата и номер</w:t>
      </w:r>
    </w:p>
    <w:p w:rsidR="00F84887" w:rsidRDefault="00F84887">
      <w:pPr>
        <w:pStyle w:val="ConsPlusNonformat"/>
        <w:jc w:val="both"/>
      </w:pPr>
      <w:r>
        <w:t>РФ от 31 декабря 2009 г. N 1203</w:t>
      </w:r>
    </w:p>
    <w:p w:rsidR="00F84887" w:rsidRDefault="00F84887">
      <w:pPr>
        <w:pStyle w:val="ConsPlusNonformat"/>
        <w:jc w:val="both"/>
      </w:pPr>
      <w:r>
        <w:lastRenderedPageBreak/>
        <w:t>--------------------------------------------------------------------------:</w:t>
      </w:r>
    </w:p>
    <w:p w:rsidR="00F84887" w:rsidRDefault="00F84887">
      <w:pPr>
        <w:pStyle w:val="ConsPlusNonformat"/>
        <w:jc w:val="both"/>
      </w:pPr>
      <w:r>
        <w:t xml:space="preserve">                             акта (документа))</w:t>
      </w:r>
    </w:p>
    <w:p w:rsidR="00F84887" w:rsidRDefault="00F84887">
      <w:pPr>
        <w:pStyle w:val="ConsPlusNonformat"/>
        <w:jc w:val="both"/>
      </w:pPr>
      <w:r>
        <w:t xml:space="preserve">            предусмотрено предоставление межбюджетного трансферта</w:t>
      </w:r>
    </w:p>
    <w:p w:rsidR="00F84887" w:rsidRDefault="00F84887">
      <w:pPr>
        <w:pStyle w:val="ConsPlusNonformat"/>
        <w:jc w:val="both"/>
      </w:pPr>
      <w:r>
        <w:t>1. ------------------------------------------------------------------------</w:t>
      </w:r>
    </w:p>
    <w:p w:rsidR="00F84887" w:rsidRDefault="00F84887">
      <w:pPr>
        <w:pStyle w:val="ConsPlusNonformat"/>
        <w:jc w:val="both"/>
      </w:pPr>
      <w:r>
        <w:t xml:space="preserve">   (неиспользованный остаток подлежит возврату/предусмотрено предоставление</w:t>
      </w:r>
    </w:p>
    <w:p w:rsidR="00F84887" w:rsidRDefault="00F84887">
      <w:pPr>
        <w:pStyle w:val="ConsPlusNonformat"/>
        <w:jc w:val="both"/>
      </w:pPr>
      <w:r>
        <w:t xml:space="preserve">      (изменение) межбюджетного трансферта/зачтено расходов (уменьшений),</w:t>
      </w:r>
    </w:p>
    <w:p w:rsidR="00F84887" w:rsidRDefault="00F84887">
      <w:pPr>
        <w:pStyle w:val="ConsPlusNonformat"/>
        <w:jc w:val="both"/>
      </w:pPr>
      <w:r>
        <w:t xml:space="preserve">                          подтвержденных документами)</w:t>
      </w:r>
    </w:p>
    <w:p w:rsidR="00F84887" w:rsidRDefault="00F84887">
      <w:pPr>
        <w:pStyle w:val="ConsPlusNonformat"/>
        <w:jc w:val="both"/>
      </w:pPr>
      <w:r>
        <w:t xml:space="preserve">                              один миллион                         00</w:t>
      </w:r>
    </w:p>
    <w:p w:rsidR="00F84887" w:rsidRDefault="00F84887">
      <w:pPr>
        <w:pStyle w:val="ConsPlusNonformat"/>
        <w:jc w:val="both"/>
      </w:pPr>
      <w:r>
        <w:t>в сумме ----------------------------------------------------- руб. -- коп.;</w:t>
      </w:r>
    </w:p>
    <w:p w:rsidR="00F84887" w:rsidRDefault="00F84887">
      <w:pPr>
        <w:pStyle w:val="ConsPlusNonformat"/>
        <w:jc w:val="both"/>
      </w:pPr>
      <w:r>
        <w:t xml:space="preserve">                            (сумма прописью)</w:t>
      </w:r>
    </w:p>
    <w:p w:rsidR="00F84887" w:rsidRDefault="00F84887">
      <w:pPr>
        <w:pStyle w:val="ConsPlusNonformat"/>
        <w:jc w:val="both"/>
      </w:pPr>
      <w:r>
        <w:t>2.  потребность   в   неиспользованном  остатке  межбюджетного  трансферта,</w:t>
      </w:r>
    </w:p>
    <w:p w:rsidR="00F84887" w:rsidRDefault="00F84887">
      <w:pPr>
        <w:pStyle w:val="ConsPlusNonformat"/>
        <w:jc w:val="both"/>
      </w:pPr>
      <w:r>
        <w:t>имеющего целевое назначение, в  очередном  финансовом  году  подтверждается</w:t>
      </w:r>
    </w:p>
    <w:p w:rsidR="00F84887" w:rsidRDefault="00F84887">
      <w:pPr>
        <w:pStyle w:val="ConsPlusNonformat"/>
        <w:jc w:val="both"/>
      </w:pPr>
      <w:r>
        <w:t>в сумме ___________________________________________________________________</w:t>
      </w:r>
    </w:p>
    <w:p w:rsidR="00F84887" w:rsidRDefault="00F84887">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2944"/>
        <w:gridCol w:w="2161"/>
        <w:gridCol w:w="1996"/>
        <w:gridCol w:w="1204"/>
        <w:gridCol w:w="3027"/>
        <w:gridCol w:w="1344"/>
        <w:gridCol w:w="1418"/>
      </w:tblGrid>
      <w:tr w:rsidR="00F84887">
        <w:tc>
          <w:tcPr>
            <w:tcW w:w="2944"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Код по бюджетной классификации бюджета, предоставляющего межбюджетный трансферт</w:t>
            </w:r>
          </w:p>
        </w:tc>
        <w:tc>
          <w:tcPr>
            <w:tcW w:w="216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Неиспользованный остаток межбюджетного трансферта, подлежащий</w:t>
            </w:r>
          </w:p>
        </w:tc>
        <w:tc>
          <w:tcPr>
            <w:tcW w:w="199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pStyle w:val="ConsPlusNonformat"/>
              <w:jc w:val="both"/>
            </w:pPr>
            <w:r>
              <w:t xml:space="preserve">  Утверждено</w:t>
            </w:r>
          </w:p>
          <w:p w:rsidR="00F84887" w:rsidRDefault="00F84887">
            <w:pPr>
              <w:pStyle w:val="ConsPlusNonformat"/>
              <w:jc w:val="both"/>
            </w:pPr>
            <w:r>
              <w:t xml:space="preserve">  бюджетных</w:t>
            </w:r>
          </w:p>
          <w:p w:rsidR="00F84887" w:rsidRDefault="00F84887">
            <w:pPr>
              <w:pStyle w:val="ConsPlusNonformat"/>
              <w:jc w:val="both"/>
            </w:pPr>
            <w:r>
              <w:t xml:space="preserve"> назначений</w:t>
            </w:r>
          </w:p>
          <w:p w:rsidR="00F84887" w:rsidRDefault="00F84887">
            <w:pPr>
              <w:pStyle w:val="ConsPlusNonformat"/>
              <w:jc w:val="both"/>
            </w:pPr>
            <w:r>
              <w:t xml:space="preserve">      14</w:t>
            </w:r>
          </w:p>
          <w:p w:rsidR="00F84887" w:rsidRDefault="00F84887">
            <w:pPr>
              <w:pStyle w:val="ConsPlusNonformat"/>
              <w:jc w:val="both"/>
            </w:pPr>
            <w:r>
              <w:t xml:space="preserve"> на 20-- год</w:t>
            </w:r>
          </w:p>
        </w:tc>
        <w:tc>
          <w:tcPr>
            <w:tcW w:w="120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Расходы, подтвержденные документами</w:t>
            </w:r>
          </w:p>
        </w:tc>
        <w:tc>
          <w:tcPr>
            <w:tcW w:w="302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Код по классификации доходов бюджета, получающего межбюджетный трансферт</w:t>
            </w:r>
          </w:p>
        </w:tc>
        <w:tc>
          <w:tcPr>
            <w:tcW w:w="2762"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Неиспользованный остаток межбюджетного трансферта</w:t>
            </w:r>
          </w:p>
        </w:tc>
      </w:tr>
      <w:tr w:rsidR="00F84887">
        <w:tc>
          <w:tcPr>
            <w:tcW w:w="2944"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both"/>
              <w:rPr>
                <w:rFonts w:ascii="Calibri" w:hAnsi="Calibri" w:cs="Calibri"/>
              </w:rPr>
            </w:pPr>
          </w:p>
        </w:tc>
        <w:tc>
          <w:tcPr>
            <w:tcW w:w="216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both"/>
              <w:rPr>
                <w:rFonts w:ascii="Calibri" w:hAnsi="Calibri" w:cs="Calibri"/>
              </w:rPr>
            </w:pPr>
          </w:p>
        </w:tc>
        <w:tc>
          <w:tcPr>
            <w:tcW w:w="199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both"/>
              <w:rPr>
                <w:rFonts w:ascii="Calibri" w:hAnsi="Calibri" w:cs="Calibri"/>
              </w:rPr>
            </w:pPr>
          </w:p>
        </w:tc>
        <w:tc>
          <w:tcPr>
            <w:tcW w:w="12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both"/>
              <w:rPr>
                <w:rFonts w:ascii="Calibri" w:hAnsi="Calibri" w:cs="Calibri"/>
              </w:rPr>
            </w:pPr>
          </w:p>
        </w:tc>
        <w:tc>
          <w:tcPr>
            <w:tcW w:w="302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both"/>
              <w:rPr>
                <w:rFonts w:ascii="Calibri" w:hAnsi="Calibri" w:cs="Calibri"/>
              </w:rPr>
            </w:pPr>
          </w:p>
        </w:tc>
        <w:tc>
          <w:tcPr>
            <w:tcW w:w="13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на 1 января 20__ г.</w:t>
            </w:r>
          </w:p>
        </w:tc>
        <w:tc>
          <w:tcPr>
            <w:tcW w:w="1418" w:type="dxa"/>
            <w:tcBorders>
              <w:top w:val="single" w:sz="4" w:space="0" w:color="auto"/>
              <w:left w:val="single" w:sz="4" w:space="0" w:color="auto"/>
              <w:bottom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потребность в котором подтверждена</w:t>
            </w:r>
          </w:p>
        </w:tc>
      </w:tr>
      <w:tr w:rsidR="00F84887">
        <w:tc>
          <w:tcPr>
            <w:tcW w:w="2944" w:type="dxa"/>
            <w:tcBorders>
              <w:top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9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30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3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418" w:type="dxa"/>
            <w:tcBorders>
              <w:top w:val="single" w:sz="4" w:space="0" w:color="auto"/>
              <w:left w:val="single" w:sz="4" w:space="0" w:color="auto"/>
              <w:bottom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F84887">
        <w:tc>
          <w:tcPr>
            <w:tcW w:w="29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092 10 04 0335082 521 251</w:t>
            </w:r>
          </w:p>
        </w:tc>
        <w:tc>
          <w:tcPr>
            <w:tcW w:w="2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c>
          <w:tcPr>
            <w:tcW w:w="19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1 000 000,00</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c>
          <w:tcPr>
            <w:tcW w:w="30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016 2 02 02173 02 0000 151</w:t>
            </w:r>
          </w:p>
        </w:tc>
        <w:tc>
          <w:tcPr>
            <w:tcW w:w="13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c>
          <w:tcPr>
            <w:tcW w:w="1418" w:type="dxa"/>
            <w:tcBorders>
              <w:top w:val="single" w:sz="4" w:space="0" w:color="auto"/>
              <w:left w:val="single" w:sz="4" w:space="0" w:color="auto"/>
              <w:bottom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r>
      <w:tr w:rsidR="00F84887">
        <w:tc>
          <w:tcPr>
            <w:tcW w:w="29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c>
          <w:tcPr>
            <w:tcW w:w="2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c>
          <w:tcPr>
            <w:tcW w:w="19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c>
          <w:tcPr>
            <w:tcW w:w="30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c>
          <w:tcPr>
            <w:tcW w:w="13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c>
          <w:tcPr>
            <w:tcW w:w="1418" w:type="dxa"/>
            <w:tcBorders>
              <w:top w:val="single" w:sz="4" w:space="0" w:color="auto"/>
              <w:left w:val="single" w:sz="4" w:space="0" w:color="auto"/>
              <w:bottom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r>
      <w:tr w:rsidR="00F84887">
        <w:tc>
          <w:tcPr>
            <w:tcW w:w="2944" w:type="dxa"/>
            <w:tcBorders>
              <w:top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c>
          <w:tcPr>
            <w:tcW w:w="2161" w:type="dxa"/>
            <w:tcBorders>
              <w:top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c>
          <w:tcPr>
            <w:tcW w:w="1996" w:type="dxa"/>
            <w:tcBorders>
              <w:top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c>
          <w:tcPr>
            <w:tcW w:w="1204" w:type="dxa"/>
            <w:tcBorders>
              <w:top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c>
          <w:tcPr>
            <w:tcW w:w="3027" w:type="dxa"/>
            <w:tcBorders>
              <w:top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right"/>
              <w:rPr>
                <w:rFonts w:ascii="Calibri" w:hAnsi="Calibri" w:cs="Calibri"/>
              </w:rPr>
            </w:pPr>
            <w:r>
              <w:rPr>
                <w:rFonts w:ascii="Calibri" w:hAnsi="Calibri" w:cs="Calibri"/>
              </w:rPr>
              <w:t>Всего</w:t>
            </w:r>
          </w:p>
        </w:tc>
        <w:tc>
          <w:tcPr>
            <w:tcW w:w="13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c>
          <w:tcPr>
            <w:tcW w:w="1418" w:type="dxa"/>
            <w:tcBorders>
              <w:top w:val="single" w:sz="4" w:space="0" w:color="auto"/>
              <w:left w:val="single" w:sz="4" w:space="0" w:color="auto"/>
              <w:bottom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r>
    </w:tbl>
    <w:p w:rsidR="00F84887" w:rsidRDefault="00F84887">
      <w:pPr>
        <w:widowControl w:val="0"/>
        <w:autoSpaceDE w:val="0"/>
        <w:autoSpaceDN w:val="0"/>
        <w:adjustRightInd w:val="0"/>
        <w:spacing w:after="0" w:line="240" w:lineRule="auto"/>
        <w:jc w:val="both"/>
        <w:rPr>
          <w:rFonts w:ascii="Calibri" w:hAnsi="Calibri" w:cs="Calibri"/>
        </w:rPr>
      </w:pPr>
    </w:p>
    <w:p w:rsidR="00F84887" w:rsidRDefault="00F84887">
      <w:pPr>
        <w:pStyle w:val="ConsPlusNonformat"/>
        <w:jc w:val="both"/>
      </w:pPr>
      <w:r>
        <w:t>СПРАВОЧНО:</w:t>
      </w:r>
    </w:p>
    <w:p w:rsidR="00F84887" w:rsidRDefault="00F84887">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2942"/>
        <w:gridCol w:w="2146"/>
        <w:gridCol w:w="2015"/>
        <w:gridCol w:w="1204"/>
      </w:tblGrid>
      <w:tr w:rsidR="00F84887">
        <w:tc>
          <w:tcPr>
            <w:tcW w:w="2942" w:type="dxa"/>
            <w:tcBorders>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Всего с начала финансового года</w:t>
            </w:r>
          </w:p>
        </w:tc>
        <w:tc>
          <w:tcPr>
            <w:tcW w:w="21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F84887" w:rsidRDefault="00F84887">
            <w:pPr>
              <w:widowControl w:val="0"/>
              <w:autoSpaceDE w:val="0"/>
              <w:autoSpaceDN w:val="0"/>
              <w:adjustRightInd w:val="0"/>
              <w:spacing w:after="0" w:line="240" w:lineRule="auto"/>
              <w:rPr>
                <w:rFonts w:ascii="Calibri" w:hAnsi="Calibri" w:cs="Calibri"/>
              </w:rPr>
            </w:pPr>
          </w:p>
        </w:tc>
        <w:tc>
          <w:tcPr>
            <w:tcW w:w="20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1 000 000,00</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F84887" w:rsidRDefault="00F84887">
            <w:pPr>
              <w:widowControl w:val="0"/>
              <w:autoSpaceDE w:val="0"/>
              <w:autoSpaceDN w:val="0"/>
              <w:adjustRightInd w:val="0"/>
              <w:spacing w:after="0" w:line="240" w:lineRule="auto"/>
              <w:rPr>
                <w:rFonts w:ascii="Calibri" w:hAnsi="Calibri" w:cs="Calibri"/>
              </w:rPr>
            </w:pPr>
          </w:p>
        </w:tc>
      </w:tr>
      <w:tr w:rsidR="00F84887">
        <w:tc>
          <w:tcPr>
            <w:tcW w:w="2942" w:type="dxa"/>
            <w:tcBorders>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ind w:left="283"/>
              <w:jc w:val="both"/>
              <w:rPr>
                <w:rFonts w:ascii="Calibri" w:hAnsi="Calibri" w:cs="Calibri"/>
              </w:rPr>
            </w:pPr>
            <w:r>
              <w:rPr>
                <w:rFonts w:ascii="Calibri" w:hAnsi="Calibri" w:cs="Calibri"/>
              </w:rPr>
              <w:lastRenderedPageBreak/>
              <w:t>из них остатки прошлых лет</w:t>
            </w:r>
          </w:p>
        </w:tc>
        <w:tc>
          <w:tcPr>
            <w:tcW w:w="21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F84887" w:rsidRDefault="00F84887">
            <w:pPr>
              <w:widowControl w:val="0"/>
              <w:autoSpaceDE w:val="0"/>
              <w:autoSpaceDN w:val="0"/>
              <w:adjustRightInd w:val="0"/>
              <w:spacing w:after="0" w:line="240" w:lineRule="auto"/>
              <w:rPr>
                <w:rFonts w:ascii="Calibri" w:hAnsi="Calibri" w:cs="Calibri"/>
              </w:rPr>
            </w:pPr>
          </w:p>
        </w:tc>
        <w:tc>
          <w:tcPr>
            <w:tcW w:w="20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F84887" w:rsidRDefault="00F84887">
            <w:pPr>
              <w:widowControl w:val="0"/>
              <w:autoSpaceDE w:val="0"/>
              <w:autoSpaceDN w:val="0"/>
              <w:adjustRightInd w:val="0"/>
              <w:spacing w:after="0" w:line="240" w:lineRule="auto"/>
              <w:rPr>
                <w:rFonts w:ascii="Calibri" w:hAnsi="Calibri" w:cs="Calibri"/>
              </w:rPr>
            </w:pPr>
          </w:p>
        </w:tc>
      </w:tr>
    </w:tbl>
    <w:p w:rsidR="00F84887" w:rsidRDefault="00F84887">
      <w:pPr>
        <w:widowControl w:val="0"/>
        <w:autoSpaceDE w:val="0"/>
        <w:autoSpaceDN w:val="0"/>
        <w:adjustRightInd w:val="0"/>
        <w:spacing w:after="0" w:line="240" w:lineRule="auto"/>
        <w:jc w:val="both"/>
        <w:rPr>
          <w:rFonts w:ascii="Calibri" w:hAnsi="Calibri" w:cs="Calibri"/>
        </w:rPr>
      </w:pPr>
    </w:p>
    <w:p w:rsidR="00F84887" w:rsidRDefault="00F84887">
      <w:pPr>
        <w:pStyle w:val="ConsPlusNonformat"/>
        <w:jc w:val="both"/>
        <w:rPr>
          <w:sz w:val="16"/>
          <w:szCs w:val="16"/>
        </w:rPr>
      </w:pPr>
      <w:r>
        <w:rPr>
          <w:sz w:val="16"/>
          <w:szCs w:val="16"/>
        </w:rPr>
        <w:t>Руководитель                                      Главный бухгалтер</w:t>
      </w:r>
    </w:p>
    <w:p w:rsidR="00F84887" w:rsidRDefault="00F84887">
      <w:pPr>
        <w:pStyle w:val="ConsPlusNonformat"/>
        <w:jc w:val="both"/>
        <w:rPr>
          <w:sz w:val="16"/>
          <w:szCs w:val="16"/>
        </w:rPr>
      </w:pPr>
      <w:r>
        <w:rPr>
          <w:sz w:val="16"/>
          <w:szCs w:val="16"/>
        </w:rPr>
        <w:t>(уполномоченное лицо)   Иванов     Иванов И.П.   (уполномоченное лицо)  Петрова    Петрова Т.П.</w:t>
      </w:r>
    </w:p>
    <w:p w:rsidR="00F84887" w:rsidRDefault="00F84887">
      <w:pPr>
        <w:pStyle w:val="ConsPlusNonformat"/>
        <w:jc w:val="both"/>
        <w:rPr>
          <w:sz w:val="16"/>
          <w:szCs w:val="16"/>
        </w:rPr>
      </w:pPr>
      <w:r>
        <w:rPr>
          <w:sz w:val="16"/>
          <w:szCs w:val="16"/>
        </w:rPr>
        <w:t xml:space="preserve">                      ---------  --------------                        ---------  --------------</w:t>
      </w:r>
    </w:p>
    <w:p w:rsidR="00F84887" w:rsidRDefault="00F84887">
      <w:pPr>
        <w:pStyle w:val="ConsPlusNonformat"/>
        <w:jc w:val="both"/>
        <w:rPr>
          <w:sz w:val="16"/>
          <w:szCs w:val="16"/>
        </w:rPr>
      </w:pPr>
      <w:r>
        <w:rPr>
          <w:sz w:val="16"/>
          <w:szCs w:val="16"/>
        </w:rPr>
        <w:t xml:space="preserve">                      (подпись)   (расшифровка                         (подпись)   (расшифровка</w:t>
      </w:r>
    </w:p>
    <w:p w:rsidR="00F84887" w:rsidRDefault="00F84887">
      <w:pPr>
        <w:pStyle w:val="ConsPlusNonformat"/>
        <w:jc w:val="both"/>
        <w:rPr>
          <w:sz w:val="16"/>
          <w:szCs w:val="16"/>
        </w:rPr>
      </w:pPr>
      <w:r>
        <w:rPr>
          <w:sz w:val="16"/>
          <w:szCs w:val="16"/>
        </w:rPr>
        <w:t xml:space="preserve">                                    подписи)                                         подписи)</w:t>
      </w:r>
    </w:p>
    <w:p w:rsidR="00F84887" w:rsidRDefault="00F84887">
      <w:pPr>
        <w:pStyle w:val="ConsPlusNonformat"/>
        <w:jc w:val="both"/>
        <w:rPr>
          <w:sz w:val="16"/>
          <w:szCs w:val="16"/>
        </w:rPr>
      </w:pPr>
    </w:p>
    <w:p w:rsidR="00F84887" w:rsidRDefault="00F84887">
      <w:pPr>
        <w:pStyle w:val="ConsPlusNonformat"/>
        <w:jc w:val="both"/>
        <w:rPr>
          <w:sz w:val="16"/>
          <w:szCs w:val="16"/>
        </w:rPr>
      </w:pPr>
      <w:r>
        <w:rPr>
          <w:sz w:val="16"/>
          <w:szCs w:val="16"/>
        </w:rPr>
        <w:t xml:space="preserve"> 15  января   15</w:t>
      </w:r>
    </w:p>
    <w:p w:rsidR="00F84887" w:rsidRDefault="00F84887">
      <w:pPr>
        <w:pStyle w:val="ConsPlusNonformat"/>
        <w:jc w:val="both"/>
        <w:rPr>
          <w:sz w:val="16"/>
          <w:szCs w:val="16"/>
        </w:rPr>
      </w:pPr>
      <w:r>
        <w:rPr>
          <w:sz w:val="16"/>
          <w:szCs w:val="16"/>
        </w:rPr>
        <w:t>"--" ------ 20-- г.</w:t>
      </w:r>
    </w:p>
    <w:p w:rsidR="00F84887" w:rsidRDefault="00F84887">
      <w:pPr>
        <w:widowControl w:val="0"/>
        <w:autoSpaceDE w:val="0"/>
        <w:autoSpaceDN w:val="0"/>
        <w:adjustRightInd w:val="0"/>
        <w:spacing w:after="0" w:line="240" w:lineRule="auto"/>
        <w:jc w:val="both"/>
        <w:rPr>
          <w:rFonts w:ascii="Calibri" w:hAnsi="Calibri" w:cs="Calibri"/>
        </w:rPr>
      </w:pPr>
    </w:p>
    <w:p w:rsidR="00F84887" w:rsidRDefault="00F84887">
      <w:pPr>
        <w:widowControl w:val="0"/>
        <w:autoSpaceDE w:val="0"/>
        <w:autoSpaceDN w:val="0"/>
        <w:adjustRightInd w:val="0"/>
        <w:spacing w:after="0" w:line="240" w:lineRule="auto"/>
        <w:jc w:val="both"/>
        <w:rPr>
          <w:rFonts w:ascii="Calibri" w:hAnsi="Calibri" w:cs="Calibri"/>
        </w:rPr>
      </w:pPr>
    </w:p>
    <w:p w:rsidR="00F84887" w:rsidRDefault="00F84887">
      <w:pPr>
        <w:widowControl w:val="0"/>
        <w:autoSpaceDE w:val="0"/>
        <w:autoSpaceDN w:val="0"/>
        <w:adjustRightInd w:val="0"/>
        <w:spacing w:after="0" w:line="240" w:lineRule="auto"/>
        <w:jc w:val="both"/>
        <w:rPr>
          <w:rFonts w:ascii="Calibri" w:hAnsi="Calibri" w:cs="Calibri"/>
        </w:rPr>
      </w:pPr>
    </w:p>
    <w:p w:rsidR="00F84887" w:rsidRDefault="00F84887">
      <w:pPr>
        <w:widowControl w:val="0"/>
        <w:autoSpaceDE w:val="0"/>
        <w:autoSpaceDN w:val="0"/>
        <w:adjustRightInd w:val="0"/>
        <w:spacing w:after="0" w:line="240" w:lineRule="auto"/>
        <w:jc w:val="both"/>
        <w:rPr>
          <w:rFonts w:ascii="Calibri" w:hAnsi="Calibri" w:cs="Calibri"/>
        </w:rPr>
      </w:pPr>
    </w:p>
    <w:p w:rsidR="00F84887" w:rsidRDefault="00F84887">
      <w:pPr>
        <w:widowControl w:val="0"/>
        <w:autoSpaceDE w:val="0"/>
        <w:autoSpaceDN w:val="0"/>
        <w:adjustRightInd w:val="0"/>
        <w:spacing w:after="0" w:line="240" w:lineRule="auto"/>
        <w:jc w:val="both"/>
        <w:rPr>
          <w:rFonts w:ascii="Calibri" w:hAnsi="Calibri" w:cs="Calibri"/>
        </w:rPr>
      </w:pPr>
    </w:p>
    <w:p w:rsidR="00F84887" w:rsidRDefault="00F84887">
      <w:pPr>
        <w:widowControl w:val="0"/>
        <w:autoSpaceDE w:val="0"/>
        <w:autoSpaceDN w:val="0"/>
        <w:adjustRightInd w:val="0"/>
        <w:spacing w:after="0" w:line="240" w:lineRule="auto"/>
        <w:jc w:val="right"/>
        <w:outlineLvl w:val="0"/>
        <w:rPr>
          <w:rFonts w:ascii="Calibri" w:hAnsi="Calibri" w:cs="Calibri"/>
        </w:rPr>
      </w:pPr>
      <w:bookmarkStart w:id="25" w:name="Par1138"/>
      <w:bookmarkEnd w:id="25"/>
      <w:r>
        <w:rPr>
          <w:rFonts w:ascii="Calibri" w:hAnsi="Calibri" w:cs="Calibri"/>
        </w:rPr>
        <w:t>Приложение N 4</w:t>
      </w:r>
    </w:p>
    <w:p w:rsidR="00F84887" w:rsidRDefault="00F84887">
      <w:pPr>
        <w:widowControl w:val="0"/>
        <w:autoSpaceDE w:val="0"/>
        <w:autoSpaceDN w:val="0"/>
        <w:adjustRightInd w:val="0"/>
        <w:spacing w:after="0" w:line="240" w:lineRule="auto"/>
        <w:jc w:val="right"/>
        <w:rPr>
          <w:rFonts w:ascii="Calibri" w:hAnsi="Calibri" w:cs="Calibri"/>
        </w:rPr>
      </w:pPr>
      <w:r>
        <w:rPr>
          <w:rFonts w:ascii="Calibri" w:hAnsi="Calibri" w:cs="Calibri"/>
        </w:rPr>
        <w:t>к совместному письму Министерства</w:t>
      </w:r>
    </w:p>
    <w:p w:rsidR="00F84887" w:rsidRDefault="00F84887">
      <w:pPr>
        <w:widowControl w:val="0"/>
        <w:autoSpaceDE w:val="0"/>
        <w:autoSpaceDN w:val="0"/>
        <w:adjustRightInd w:val="0"/>
        <w:spacing w:after="0" w:line="240" w:lineRule="auto"/>
        <w:jc w:val="right"/>
        <w:rPr>
          <w:rFonts w:ascii="Calibri" w:hAnsi="Calibri" w:cs="Calibri"/>
        </w:rPr>
      </w:pPr>
      <w:r>
        <w:rPr>
          <w:rFonts w:ascii="Calibri" w:hAnsi="Calibri" w:cs="Calibri"/>
        </w:rPr>
        <w:t>финансов Российской Федерации</w:t>
      </w:r>
    </w:p>
    <w:p w:rsidR="00F84887" w:rsidRDefault="00F84887">
      <w:pPr>
        <w:widowControl w:val="0"/>
        <w:autoSpaceDE w:val="0"/>
        <w:autoSpaceDN w:val="0"/>
        <w:adjustRightInd w:val="0"/>
        <w:spacing w:after="0" w:line="240" w:lineRule="auto"/>
        <w:jc w:val="right"/>
        <w:rPr>
          <w:rFonts w:ascii="Calibri" w:hAnsi="Calibri" w:cs="Calibri"/>
        </w:rPr>
      </w:pPr>
      <w:r>
        <w:rPr>
          <w:rFonts w:ascii="Calibri" w:hAnsi="Calibri" w:cs="Calibri"/>
        </w:rPr>
        <w:t>и Федерального казначейства</w:t>
      </w:r>
    </w:p>
    <w:p w:rsidR="00F84887" w:rsidRDefault="00F84887">
      <w:pPr>
        <w:widowControl w:val="0"/>
        <w:autoSpaceDE w:val="0"/>
        <w:autoSpaceDN w:val="0"/>
        <w:adjustRightInd w:val="0"/>
        <w:spacing w:after="0" w:line="240" w:lineRule="auto"/>
        <w:jc w:val="right"/>
        <w:rPr>
          <w:rFonts w:ascii="Calibri" w:hAnsi="Calibri" w:cs="Calibri"/>
        </w:rPr>
      </w:pPr>
      <w:r>
        <w:rPr>
          <w:rFonts w:ascii="Calibri" w:hAnsi="Calibri" w:cs="Calibri"/>
        </w:rPr>
        <w:t>от 21 января 2015 г. N 02-01-09/69533,</w:t>
      </w:r>
    </w:p>
    <w:p w:rsidR="00F84887" w:rsidRDefault="00F84887">
      <w:pPr>
        <w:widowControl w:val="0"/>
        <w:autoSpaceDE w:val="0"/>
        <w:autoSpaceDN w:val="0"/>
        <w:adjustRightInd w:val="0"/>
        <w:spacing w:after="0" w:line="240" w:lineRule="auto"/>
        <w:jc w:val="right"/>
        <w:rPr>
          <w:rFonts w:ascii="Calibri" w:hAnsi="Calibri" w:cs="Calibri"/>
        </w:rPr>
      </w:pPr>
      <w:r>
        <w:rPr>
          <w:rFonts w:ascii="Calibri" w:hAnsi="Calibri" w:cs="Calibri"/>
        </w:rPr>
        <w:t>42-7.4-05/5.3-35</w:t>
      </w:r>
    </w:p>
    <w:p w:rsidR="00F84887" w:rsidRDefault="00F84887">
      <w:pPr>
        <w:widowControl w:val="0"/>
        <w:autoSpaceDE w:val="0"/>
        <w:autoSpaceDN w:val="0"/>
        <w:adjustRightInd w:val="0"/>
        <w:spacing w:after="0" w:line="240" w:lineRule="auto"/>
        <w:jc w:val="both"/>
        <w:rPr>
          <w:rFonts w:ascii="Calibri" w:hAnsi="Calibri" w:cs="Calibri"/>
        </w:rPr>
      </w:pPr>
    </w:p>
    <w:p w:rsidR="00F84887" w:rsidRDefault="00F84887">
      <w:pPr>
        <w:widowControl w:val="0"/>
        <w:autoSpaceDE w:val="0"/>
        <w:autoSpaceDN w:val="0"/>
        <w:adjustRightInd w:val="0"/>
        <w:spacing w:after="0" w:line="240" w:lineRule="auto"/>
        <w:jc w:val="center"/>
        <w:rPr>
          <w:rFonts w:ascii="Calibri" w:hAnsi="Calibri" w:cs="Calibri"/>
        </w:rPr>
      </w:pPr>
      <w:bookmarkStart w:id="26" w:name="Par1145"/>
      <w:bookmarkEnd w:id="26"/>
      <w:r>
        <w:rPr>
          <w:rFonts w:ascii="Calibri" w:hAnsi="Calibri" w:cs="Calibri"/>
        </w:rPr>
        <w:t>ПРИМЕР ЗАПОЛНЕНИЯ ПЛАТЕЖНОГО ПОРУЧЕНИЯ ПО ВОЗВРАТУ ОСТАТКОВ</w:t>
      </w:r>
    </w:p>
    <w:p w:rsidR="00F84887" w:rsidRDefault="00F84887">
      <w:pPr>
        <w:widowControl w:val="0"/>
        <w:autoSpaceDE w:val="0"/>
        <w:autoSpaceDN w:val="0"/>
        <w:adjustRightInd w:val="0"/>
        <w:spacing w:after="0" w:line="240" w:lineRule="auto"/>
        <w:jc w:val="both"/>
        <w:rPr>
          <w:rFonts w:ascii="Calibri" w:hAnsi="Calibri" w:cs="Calibri"/>
        </w:rPr>
      </w:pPr>
    </w:p>
    <w:p w:rsidR="00F84887" w:rsidRDefault="00F84887">
      <w:pPr>
        <w:pStyle w:val="ConsPlusNonformat"/>
        <w:jc w:val="both"/>
      </w:pPr>
      <w:r>
        <w:t xml:space="preserve">                                                                  ┌───────┐</w:t>
      </w:r>
    </w:p>
    <w:p w:rsidR="00F84887" w:rsidRDefault="00F84887">
      <w:pPr>
        <w:pStyle w:val="ConsPlusNonformat"/>
        <w:jc w:val="both"/>
      </w:pPr>
      <w:r>
        <w:t xml:space="preserve">                                                                  │0401060│</w:t>
      </w:r>
    </w:p>
    <w:p w:rsidR="00F84887" w:rsidRDefault="00F84887">
      <w:pPr>
        <w:pStyle w:val="ConsPlusNonformat"/>
        <w:jc w:val="both"/>
      </w:pPr>
      <w:r>
        <w:t>______________________  ______________________                    └───────┘</w:t>
      </w:r>
    </w:p>
    <w:p w:rsidR="00F84887" w:rsidRDefault="00F84887">
      <w:pPr>
        <w:pStyle w:val="ConsPlusNonformat"/>
        <w:jc w:val="both"/>
      </w:pPr>
      <w:r>
        <w:t xml:space="preserve"> Поступ. в банк плат.    Списано со сч. плат.</w:t>
      </w:r>
    </w:p>
    <w:p w:rsidR="00F84887" w:rsidRDefault="00F84887">
      <w:pPr>
        <w:pStyle w:val="ConsPlusNonformat"/>
        <w:jc w:val="both"/>
      </w:pPr>
    </w:p>
    <w:p w:rsidR="00F84887" w:rsidRDefault="00F84887">
      <w:pPr>
        <w:pStyle w:val="ConsPlusNonformat"/>
        <w:jc w:val="both"/>
      </w:pPr>
      <w:r>
        <w:t xml:space="preserve">                               14 января 2015                        ┌────┐</w:t>
      </w:r>
    </w:p>
    <w:p w:rsidR="00F84887" w:rsidRDefault="00F84887">
      <w:pPr>
        <w:pStyle w:val="ConsPlusNonformat"/>
        <w:jc w:val="both"/>
      </w:pPr>
      <w:r>
        <w:t>ПЛАТЕЖНОЕ ПОРУЧЕНИЕ N 10      ----------------  _________________    │ 00 │</w:t>
      </w:r>
    </w:p>
    <w:p w:rsidR="00F84887" w:rsidRDefault="00F84887">
      <w:pPr>
        <w:pStyle w:val="ConsPlusNonformat"/>
        <w:jc w:val="both"/>
      </w:pPr>
      <w:r>
        <w:t xml:space="preserve">                                    Дата           Вид платежа       └────┘</w:t>
      </w:r>
    </w:p>
    <w:p w:rsidR="00F84887" w:rsidRDefault="00F84887">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765"/>
        <w:gridCol w:w="845"/>
        <w:gridCol w:w="612"/>
        <w:gridCol w:w="258"/>
        <w:gridCol w:w="642"/>
        <w:gridCol w:w="178"/>
        <w:gridCol w:w="542"/>
        <w:gridCol w:w="360"/>
        <w:gridCol w:w="647"/>
        <w:gridCol w:w="565"/>
        <w:gridCol w:w="561"/>
        <w:gridCol w:w="867"/>
        <w:gridCol w:w="420"/>
        <w:gridCol w:w="965"/>
        <w:gridCol w:w="424"/>
        <w:gridCol w:w="988"/>
      </w:tblGrid>
      <w:tr w:rsidR="00F84887">
        <w:tc>
          <w:tcPr>
            <w:tcW w:w="1610" w:type="dxa"/>
            <w:gridSpan w:val="2"/>
            <w:tcBorders>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Сумма прописью</w:t>
            </w:r>
          </w:p>
        </w:tc>
        <w:tc>
          <w:tcPr>
            <w:tcW w:w="8029" w:type="dxa"/>
            <w:gridSpan w:val="14"/>
            <w:tcBorders>
              <w:left w:val="single" w:sz="4" w:space="0" w:color="auto"/>
              <w:bottom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Семьсот тысяч рублей 00 копеек</w:t>
            </w:r>
          </w:p>
        </w:tc>
      </w:tr>
      <w:tr w:rsidR="00F84887">
        <w:tc>
          <w:tcPr>
            <w:tcW w:w="765" w:type="dxa"/>
            <w:tcBorders>
              <w:top w:val="single" w:sz="4" w:space="0" w:color="auto"/>
              <w:bottom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lastRenderedPageBreak/>
              <w:t>ИНН</w:t>
            </w:r>
          </w:p>
        </w:tc>
        <w:tc>
          <w:tcPr>
            <w:tcW w:w="1457" w:type="dxa"/>
            <w:gridSpan w:val="2"/>
            <w:tcBorders>
              <w:top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7202137498</w:t>
            </w:r>
          </w:p>
        </w:tc>
        <w:tc>
          <w:tcPr>
            <w:tcW w:w="900"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КПП</w:t>
            </w:r>
          </w:p>
        </w:tc>
        <w:tc>
          <w:tcPr>
            <w:tcW w:w="1727" w:type="dxa"/>
            <w:gridSpan w:val="4"/>
            <w:tcBorders>
              <w:top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720201001</w:t>
            </w:r>
          </w:p>
        </w:tc>
        <w:tc>
          <w:tcPr>
            <w:tcW w:w="1126"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Сумма</w:t>
            </w:r>
          </w:p>
        </w:tc>
        <w:tc>
          <w:tcPr>
            <w:tcW w:w="3664" w:type="dxa"/>
            <w:gridSpan w:val="5"/>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700000 - 00</w:t>
            </w:r>
          </w:p>
        </w:tc>
      </w:tr>
      <w:tr w:rsidR="00F84887">
        <w:trPr>
          <w:trHeight w:val="575"/>
        </w:trPr>
        <w:tc>
          <w:tcPr>
            <w:tcW w:w="4849" w:type="dxa"/>
            <w:gridSpan w:val="9"/>
            <w:vMerge w:val="restart"/>
            <w:tcBorders>
              <w:top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УФК по Тюменской области (Департамент социального развития Тюменской области)</w:t>
            </w:r>
          </w:p>
        </w:tc>
        <w:tc>
          <w:tcPr>
            <w:tcW w:w="1126"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c>
          <w:tcPr>
            <w:tcW w:w="3664" w:type="dxa"/>
            <w:gridSpan w:val="5"/>
            <w:vMerge/>
            <w:tcBorders>
              <w:top w:val="single" w:sz="4" w:space="0" w:color="auto"/>
              <w:left w:val="single" w:sz="4" w:space="0" w:color="auto"/>
              <w:bottom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r>
      <w:tr w:rsidR="00F84887">
        <w:trPr>
          <w:trHeight w:val="575"/>
        </w:trPr>
        <w:tc>
          <w:tcPr>
            <w:tcW w:w="4849" w:type="dxa"/>
            <w:gridSpan w:val="9"/>
            <w:vMerge/>
            <w:tcBorders>
              <w:top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both"/>
              <w:rPr>
                <w:rFonts w:ascii="Calibri" w:hAnsi="Calibri" w:cs="Calibri"/>
              </w:rPr>
            </w:pPr>
          </w:p>
        </w:tc>
        <w:tc>
          <w:tcPr>
            <w:tcW w:w="1126"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both"/>
              <w:rPr>
                <w:rFonts w:ascii="Calibri" w:hAnsi="Calibri" w:cs="Calibri"/>
              </w:rPr>
            </w:pPr>
            <w:r>
              <w:rPr>
                <w:rFonts w:ascii="Calibri" w:hAnsi="Calibri" w:cs="Calibri"/>
              </w:rPr>
              <w:t>Сч. N</w:t>
            </w:r>
          </w:p>
        </w:tc>
        <w:tc>
          <w:tcPr>
            <w:tcW w:w="3664" w:type="dxa"/>
            <w:gridSpan w:val="5"/>
            <w:vMerge w:val="restart"/>
            <w:tcBorders>
              <w:top w:val="single" w:sz="4" w:space="0" w:color="auto"/>
              <w:lef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40101810300000010005</w:t>
            </w:r>
          </w:p>
        </w:tc>
      </w:tr>
      <w:tr w:rsidR="00F84887">
        <w:tc>
          <w:tcPr>
            <w:tcW w:w="4849" w:type="dxa"/>
            <w:gridSpan w:val="9"/>
            <w:tcBorders>
              <w:bottom w:val="single" w:sz="4" w:space="0" w:color="auto"/>
              <w:right w:val="single" w:sz="4" w:space="0" w:color="auto"/>
            </w:tcBorders>
            <w:tcMar>
              <w:top w:w="102" w:type="dxa"/>
              <w:left w:w="62" w:type="dxa"/>
              <w:bottom w:w="102" w:type="dxa"/>
              <w:right w:w="62" w:type="dxa"/>
            </w:tcMar>
            <w:vAlign w:val="bottom"/>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Плательщик</w:t>
            </w:r>
          </w:p>
        </w:tc>
        <w:tc>
          <w:tcPr>
            <w:tcW w:w="1126"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c>
          <w:tcPr>
            <w:tcW w:w="3664" w:type="dxa"/>
            <w:gridSpan w:val="5"/>
            <w:vMerge/>
            <w:tcBorders>
              <w:top w:val="single" w:sz="4" w:space="0" w:color="auto"/>
              <w:lef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r>
      <w:tr w:rsidR="00F84887">
        <w:trPr>
          <w:trHeight w:val="227"/>
        </w:trPr>
        <w:tc>
          <w:tcPr>
            <w:tcW w:w="4849" w:type="dxa"/>
            <w:gridSpan w:val="9"/>
            <w:vMerge w:val="restart"/>
            <w:tcBorders>
              <w:top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ГРКЦ ГУ Банка России по Тюменской обл. г. Тюмень</w:t>
            </w:r>
          </w:p>
        </w:tc>
        <w:tc>
          <w:tcPr>
            <w:tcW w:w="1126"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БИК</w:t>
            </w:r>
          </w:p>
        </w:tc>
        <w:tc>
          <w:tcPr>
            <w:tcW w:w="3664" w:type="dxa"/>
            <w:gridSpan w:val="5"/>
            <w:tcBorders>
              <w:lef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047102001</w:t>
            </w:r>
          </w:p>
        </w:tc>
      </w:tr>
      <w:tr w:rsidR="00F84887">
        <w:trPr>
          <w:trHeight w:val="269"/>
        </w:trPr>
        <w:tc>
          <w:tcPr>
            <w:tcW w:w="4849" w:type="dxa"/>
            <w:gridSpan w:val="9"/>
            <w:vMerge/>
            <w:tcBorders>
              <w:top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both"/>
              <w:rPr>
                <w:rFonts w:ascii="Calibri" w:hAnsi="Calibri" w:cs="Calibri"/>
              </w:rPr>
            </w:pPr>
          </w:p>
        </w:tc>
        <w:tc>
          <w:tcPr>
            <w:tcW w:w="1126"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both"/>
              <w:rPr>
                <w:rFonts w:ascii="Calibri" w:hAnsi="Calibri" w:cs="Calibri"/>
              </w:rPr>
            </w:pPr>
            <w:r>
              <w:rPr>
                <w:rFonts w:ascii="Calibri" w:hAnsi="Calibri" w:cs="Calibri"/>
              </w:rPr>
              <w:t>Сч. N</w:t>
            </w:r>
          </w:p>
        </w:tc>
        <w:tc>
          <w:tcPr>
            <w:tcW w:w="3664" w:type="dxa"/>
            <w:gridSpan w:val="5"/>
            <w:vMerge w:val="restart"/>
            <w:tcBorders>
              <w:left w:val="single" w:sz="4" w:space="0" w:color="auto"/>
              <w:bottom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r>
      <w:tr w:rsidR="00F84887">
        <w:tc>
          <w:tcPr>
            <w:tcW w:w="4849" w:type="dxa"/>
            <w:gridSpan w:val="9"/>
            <w:tcBorders>
              <w:bottom w:val="single" w:sz="4" w:space="0" w:color="auto"/>
              <w:right w:val="single" w:sz="4" w:space="0" w:color="auto"/>
            </w:tcBorders>
            <w:tcMar>
              <w:top w:w="102" w:type="dxa"/>
              <w:left w:w="62" w:type="dxa"/>
              <w:bottom w:w="102" w:type="dxa"/>
              <w:right w:w="62" w:type="dxa"/>
            </w:tcMar>
            <w:vAlign w:val="bottom"/>
          </w:tcPr>
          <w:p w:rsidR="00F84887" w:rsidRDefault="00F84887">
            <w:pPr>
              <w:widowControl w:val="0"/>
              <w:autoSpaceDE w:val="0"/>
              <w:autoSpaceDN w:val="0"/>
              <w:adjustRightInd w:val="0"/>
              <w:spacing w:after="0" w:line="240" w:lineRule="auto"/>
              <w:jc w:val="both"/>
              <w:rPr>
                <w:rFonts w:ascii="Calibri" w:hAnsi="Calibri" w:cs="Calibri"/>
              </w:rPr>
            </w:pPr>
            <w:r>
              <w:rPr>
                <w:rFonts w:ascii="Calibri" w:hAnsi="Calibri" w:cs="Calibri"/>
              </w:rPr>
              <w:t>Банк плательщика</w:t>
            </w:r>
          </w:p>
        </w:tc>
        <w:tc>
          <w:tcPr>
            <w:tcW w:w="1126"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both"/>
              <w:rPr>
                <w:rFonts w:ascii="Calibri" w:hAnsi="Calibri" w:cs="Calibri"/>
              </w:rPr>
            </w:pPr>
          </w:p>
        </w:tc>
        <w:tc>
          <w:tcPr>
            <w:tcW w:w="3664" w:type="dxa"/>
            <w:gridSpan w:val="5"/>
            <w:vMerge/>
            <w:tcBorders>
              <w:left w:val="single" w:sz="4" w:space="0" w:color="auto"/>
              <w:bottom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both"/>
              <w:rPr>
                <w:rFonts w:ascii="Calibri" w:hAnsi="Calibri" w:cs="Calibri"/>
              </w:rPr>
            </w:pPr>
          </w:p>
        </w:tc>
      </w:tr>
      <w:tr w:rsidR="00F84887">
        <w:tc>
          <w:tcPr>
            <w:tcW w:w="4849" w:type="dxa"/>
            <w:gridSpan w:val="9"/>
            <w:tcBorders>
              <w:top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ОПЕРУ-1 Банка России г. Москва 701</w:t>
            </w:r>
          </w:p>
        </w:tc>
        <w:tc>
          <w:tcPr>
            <w:tcW w:w="1126"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БИК</w:t>
            </w:r>
          </w:p>
        </w:tc>
        <w:tc>
          <w:tcPr>
            <w:tcW w:w="3664" w:type="dxa"/>
            <w:gridSpan w:val="5"/>
            <w:tcBorders>
              <w:top w:val="single" w:sz="4" w:space="0" w:color="auto"/>
              <w:lef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044501002</w:t>
            </w:r>
          </w:p>
        </w:tc>
      </w:tr>
      <w:tr w:rsidR="00F84887">
        <w:trPr>
          <w:trHeight w:val="758"/>
        </w:trPr>
        <w:tc>
          <w:tcPr>
            <w:tcW w:w="4849" w:type="dxa"/>
            <w:gridSpan w:val="9"/>
            <w:tcBorders>
              <w:bottom w:val="single" w:sz="4" w:space="0" w:color="auto"/>
              <w:right w:val="single" w:sz="4" w:space="0" w:color="auto"/>
            </w:tcBorders>
            <w:tcMar>
              <w:top w:w="102" w:type="dxa"/>
              <w:left w:w="62" w:type="dxa"/>
              <w:bottom w:w="102" w:type="dxa"/>
              <w:right w:w="62" w:type="dxa"/>
            </w:tcMar>
            <w:vAlign w:val="bottom"/>
          </w:tcPr>
          <w:p w:rsidR="00F84887" w:rsidRDefault="00F84887">
            <w:pPr>
              <w:widowControl w:val="0"/>
              <w:autoSpaceDE w:val="0"/>
              <w:autoSpaceDN w:val="0"/>
              <w:adjustRightInd w:val="0"/>
              <w:spacing w:after="0" w:line="240" w:lineRule="auto"/>
              <w:jc w:val="both"/>
              <w:rPr>
                <w:rFonts w:ascii="Calibri" w:hAnsi="Calibri" w:cs="Calibri"/>
              </w:rPr>
            </w:pPr>
            <w:r>
              <w:rPr>
                <w:rFonts w:ascii="Calibri" w:hAnsi="Calibri" w:cs="Calibri"/>
              </w:rPr>
              <w:t>Банк получателя</w:t>
            </w:r>
          </w:p>
        </w:tc>
        <w:tc>
          <w:tcPr>
            <w:tcW w:w="1126"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both"/>
              <w:rPr>
                <w:rFonts w:ascii="Calibri" w:hAnsi="Calibri" w:cs="Calibri"/>
              </w:rPr>
            </w:pPr>
            <w:r>
              <w:rPr>
                <w:rFonts w:ascii="Calibri" w:hAnsi="Calibri" w:cs="Calibri"/>
              </w:rPr>
              <w:t>Сч. N</w:t>
            </w:r>
          </w:p>
        </w:tc>
        <w:tc>
          <w:tcPr>
            <w:tcW w:w="3664" w:type="dxa"/>
            <w:gridSpan w:val="5"/>
            <w:tcBorders>
              <w:lef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r>
      <w:tr w:rsidR="00F84887">
        <w:tc>
          <w:tcPr>
            <w:tcW w:w="765" w:type="dxa"/>
            <w:tcBorders>
              <w:top w:val="single" w:sz="4" w:space="0" w:color="auto"/>
              <w:bottom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ИНН</w:t>
            </w:r>
          </w:p>
        </w:tc>
        <w:tc>
          <w:tcPr>
            <w:tcW w:w="1715" w:type="dxa"/>
            <w:gridSpan w:val="3"/>
            <w:tcBorders>
              <w:top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7710168360</w:t>
            </w:r>
          </w:p>
        </w:tc>
        <w:tc>
          <w:tcPr>
            <w:tcW w:w="820"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КПП</w:t>
            </w:r>
          </w:p>
        </w:tc>
        <w:tc>
          <w:tcPr>
            <w:tcW w:w="1549" w:type="dxa"/>
            <w:gridSpan w:val="3"/>
            <w:tcBorders>
              <w:top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771001001</w:t>
            </w:r>
          </w:p>
        </w:tc>
        <w:tc>
          <w:tcPr>
            <w:tcW w:w="1126"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Сч. N</w:t>
            </w:r>
          </w:p>
        </w:tc>
        <w:tc>
          <w:tcPr>
            <w:tcW w:w="3664" w:type="dxa"/>
            <w:gridSpan w:val="5"/>
            <w:vMerge w:val="restart"/>
            <w:tcBorders>
              <w:left w:val="single" w:sz="4" w:space="0" w:color="auto"/>
              <w:bottom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40101810500000001901</w:t>
            </w:r>
          </w:p>
        </w:tc>
      </w:tr>
      <w:tr w:rsidR="00F84887">
        <w:trPr>
          <w:trHeight w:val="348"/>
        </w:trPr>
        <w:tc>
          <w:tcPr>
            <w:tcW w:w="4849" w:type="dxa"/>
            <w:gridSpan w:val="9"/>
            <w:vMerge w:val="restart"/>
            <w:tcBorders>
              <w:top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Межрегиональное операционное УФК (Министерство финансов Российской Федерации)</w:t>
            </w:r>
          </w:p>
        </w:tc>
        <w:tc>
          <w:tcPr>
            <w:tcW w:w="1126"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c>
          <w:tcPr>
            <w:tcW w:w="3664" w:type="dxa"/>
            <w:gridSpan w:val="5"/>
            <w:vMerge/>
            <w:tcBorders>
              <w:left w:val="single" w:sz="4" w:space="0" w:color="auto"/>
              <w:bottom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r>
      <w:tr w:rsidR="00F84887">
        <w:trPr>
          <w:trHeight w:val="348"/>
        </w:trPr>
        <w:tc>
          <w:tcPr>
            <w:tcW w:w="4849" w:type="dxa"/>
            <w:gridSpan w:val="9"/>
            <w:vMerge/>
            <w:tcBorders>
              <w:top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both"/>
              <w:rPr>
                <w:rFonts w:ascii="Calibri" w:hAnsi="Calibri" w:cs="Calibri"/>
              </w:rPr>
            </w:pPr>
          </w:p>
        </w:tc>
        <w:tc>
          <w:tcPr>
            <w:tcW w:w="1126"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both"/>
              <w:rPr>
                <w:rFonts w:ascii="Calibri" w:hAnsi="Calibri" w:cs="Calibri"/>
              </w:rPr>
            </w:pPr>
            <w:r>
              <w:rPr>
                <w:rFonts w:ascii="Calibri" w:hAnsi="Calibri" w:cs="Calibri"/>
              </w:rPr>
              <w:t>Вид оп.</w:t>
            </w:r>
          </w:p>
        </w:tc>
        <w:tc>
          <w:tcPr>
            <w:tcW w:w="867" w:type="dxa"/>
            <w:tcBorders>
              <w:top w:val="single" w:sz="4" w:space="0" w:color="auto"/>
              <w:left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01</w:t>
            </w:r>
          </w:p>
        </w:tc>
        <w:tc>
          <w:tcPr>
            <w:tcW w:w="138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Срок плат.</w:t>
            </w:r>
          </w:p>
        </w:tc>
        <w:tc>
          <w:tcPr>
            <w:tcW w:w="1412" w:type="dxa"/>
            <w:gridSpan w:val="2"/>
            <w:tcBorders>
              <w:top w:val="single" w:sz="4" w:space="0" w:color="auto"/>
              <w:lef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r>
      <w:tr w:rsidR="00F84887">
        <w:trPr>
          <w:trHeight w:val="348"/>
        </w:trPr>
        <w:tc>
          <w:tcPr>
            <w:tcW w:w="4849" w:type="dxa"/>
            <w:gridSpan w:val="9"/>
            <w:vMerge/>
            <w:tcBorders>
              <w:top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both"/>
              <w:rPr>
                <w:rFonts w:ascii="Calibri" w:hAnsi="Calibri" w:cs="Calibri"/>
              </w:rPr>
            </w:pPr>
          </w:p>
        </w:tc>
        <w:tc>
          <w:tcPr>
            <w:tcW w:w="1126"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both"/>
              <w:rPr>
                <w:rFonts w:ascii="Calibri" w:hAnsi="Calibri" w:cs="Calibri"/>
              </w:rPr>
            </w:pPr>
            <w:r>
              <w:rPr>
                <w:rFonts w:ascii="Calibri" w:hAnsi="Calibri" w:cs="Calibri"/>
              </w:rPr>
              <w:t>Наз. пл.</w:t>
            </w:r>
          </w:p>
        </w:tc>
        <w:tc>
          <w:tcPr>
            <w:tcW w:w="867" w:type="dxa"/>
            <w:tcBorders>
              <w:left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c>
          <w:tcPr>
            <w:tcW w:w="138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Очер. плат.</w:t>
            </w:r>
          </w:p>
        </w:tc>
        <w:tc>
          <w:tcPr>
            <w:tcW w:w="1412" w:type="dxa"/>
            <w:gridSpan w:val="2"/>
            <w:tcBorders>
              <w:lef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both"/>
              <w:rPr>
                <w:rFonts w:ascii="Calibri" w:hAnsi="Calibri" w:cs="Calibri"/>
              </w:rPr>
            </w:pPr>
            <w:r>
              <w:rPr>
                <w:rFonts w:ascii="Calibri" w:hAnsi="Calibri" w:cs="Calibri"/>
              </w:rPr>
              <w:t>5</w:t>
            </w:r>
          </w:p>
        </w:tc>
      </w:tr>
      <w:tr w:rsidR="00F84887">
        <w:tc>
          <w:tcPr>
            <w:tcW w:w="4849" w:type="dxa"/>
            <w:gridSpan w:val="9"/>
            <w:tcBorders>
              <w:bottom w:val="single" w:sz="4" w:space="0" w:color="auto"/>
              <w:right w:val="single" w:sz="4" w:space="0" w:color="auto"/>
            </w:tcBorders>
            <w:tcMar>
              <w:top w:w="102" w:type="dxa"/>
              <w:left w:w="62" w:type="dxa"/>
              <w:bottom w:w="102" w:type="dxa"/>
              <w:right w:w="62" w:type="dxa"/>
            </w:tcMar>
            <w:vAlign w:val="bottom"/>
          </w:tcPr>
          <w:p w:rsidR="00F84887" w:rsidRDefault="00F84887">
            <w:pPr>
              <w:widowControl w:val="0"/>
              <w:autoSpaceDE w:val="0"/>
              <w:autoSpaceDN w:val="0"/>
              <w:adjustRightInd w:val="0"/>
              <w:spacing w:after="0" w:line="240" w:lineRule="auto"/>
              <w:jc w:val="both"/>
              <w:rPr>
                <w:rFonts w:ascii="Calibri" w:hAnsi="Calibri" w:cs="Calibri"/>
              </w:rPr>
            </w:pPr>
            <w:r>
              <w:rPr>
                <w:rFonts w:ascii="Calibri" w:hAnsi="Calibri" w:cs="Calibri"/>
              </w:rPr>
              <w:t>Получатель</w:t>
            </w:r>
          </w:p>
        </w:tc>
        <w:tc>
          <w:tcPr>
            <w:tcW w:w="1126"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both"/>
              <w:rPr>
                <w:rFonts w:ascii="Calibri" w:hAnsi="Calibri" w:cs="Calibri"/>
              </w:rPr>
            </w:pPr>
            <w:r>
              <w:rPr>
                <w:rFonts w:ascii="Calibri" w:hAnsi="Calibri" w:cs="Calibri"/>
              </w:rPr>
              <w:t>Код</w:t>
            </w:r>
          </w:p>
        </w:tc>
        <w:tc>
          <w:tcPr>
            <w:tcW w:w="867" w:type="dxa"/>
            <w:tcBorders>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c>
          <w:tcPr>
            <w:tcW w:w="138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Рез. поле</w:t>
            </w:r>
          </w:p>
        </w:tc>
        <w:tc>
          <w:tcPr>
            <w:tcW w:w="1412" w:type="dxa"/>
            <w:gridSpan w:val="2"/>
            <w:tcBorders>
              <w:left w:val="single" w:sz="4" w:space="0" w:color="auto"/>
              <w:bottom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r>
      <w:tr w:rsidR="00F84887">
        <w:tc>
          <w:tcPr>
            <w:tcW w:w="2480" w:type="dxa"/>
            <w:gridSpan w:val="4"/>
            <w:tcBorders>
              <w:top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09221801010010000151</w:t>
            </w:r>
          </w:p>
        </w:tc>
        <w:tc>
          <w:tcPr>
            <w:tcW w:w="1362"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45381000</w:t>
            </w:r>
          </w:p>
        </w:tc>
        <w:tc>
          <w:tcPr>
            <w:tcW w:w="3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0</w:t>
            </w:r>
          </w:p>
        </w:tc>
        <w:tc>
          <w:tcPr>
            <w:tcW w:w="121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0</w:t>
            </w:r>
          </w:p>
        </w:tc>
        <w:tc>
          <w:tcPr>
            <w:tcW w:w="1848"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389"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13.01.2015</w:t>
            </w:r>
          </w:p>
        </w:tc>
        <w:tc>
          <w:tcPr>
            <w:tcW w:w="988" w:type="dxa"/>
            <w:tcBorders>
              <w:top w:val="single" w:sz="4" w:space="0" w:color="auto"/>
              <w:left w:val="single" w:sz="4" w:space="0" w:color="auto"/>
              <w:bottom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0</w:t>
            </w:r>
          </w:p>
        </w:tc>
      </w:tr>
      <w:tr w:rsidR="00F84887">
        <w:tc>
          <w:tcPr>
            <w:tcW w:w="9639" w:type="dxa"/>
            <w:gridSpan w:val="16"/>
            <w:tcBorders>
              <w:top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 xml:space="preserve">01621902000020000151; 01620202173020000151; 166; Возврат неисп-ных остат. прошлых лет субс. на предост-ние жил. помещ. дет.-сир. и дет., оставш-ся без попеч. родит., лицам из их числа по дог. </w:t>
            </w:r>
            <w:r>
              <w:rPr>
                <w:rFonts w:ascii="Calibri" w:hAnsi="Calibri" w:cs="Calibri"/>
              </w:rPr>
              <w:lastRenderedPageBreak/>
              <w:t>найма спец-ных жил. помещ.</w:t>
            </w:r>
          </w:p>
        </w:tc>
      </w:tr>
    </w:tbl>
    <w:p w:rsidR="00F84887" w:rsidRDefault="00F84887">
      <w:pPr>
        <w:widowControl w:val="0"/>
        <w:autoSpaceDE w:val="0"/>
        <w:autoSpaceDN w:val="0"/>
        <w:adjustRightInd w:val="0"/>
        <w:spacing w:after="0" w:line="240" w:lineRule="auto"/>
        <w:jc w:val="both"/>
        <w:rPr>
          <w:rFonts w:ascii="Calibri" w:hAnsi="Calibri" w:cs="Calibri"/>
        </w:rPr>
      </w:pPr>
    </w:p>
    <w:p w:rsidR="00F84887" w:rsidRDefault="00F84887">
      <w:pPr>
        <w:pStyle w:val="ConsPlusNonformat"/>
        <w:jc w:val="both"/>
      </w:pPr>
      <w:r>
        <w:t>Назначение платежа</w:t>
      </w:r>
    </w:p>
    <w:p w:rsidR="00F84887" w:rsidRDefault="00F84887">
      <w:pPr>
        <w:pStyle w:val="ConsPlusNonformat"/>
        <w:jc w:val="both"/>
      </w:pPr>
      <w:r>
        <w:t>------------------------------------------------------------------</w:t>
      </w:r>
    </w:p>
    <w:p w:rsidR="00F84887" w:rsidRDefault="00F84887">
      <w:pPr>
        <w:pStyle w:val="ConsPlusNonformat"/>
        <w:jc w:val="both"/>
      </w:pPr>
      <w:r>
        <w:t xml:space="preserve">                          Подписи               Отметки банка</w:t>
      </w:r>
    </w:p>
    <w:p w:rsidR="00F84887" w:rsidRDefault="00F84887">
      <w:pPr>
        <w:pStyle w:val="ConsPlusNonformat"/>
        <w:jc w:val="both"/>
      </w:pPr>
    </w:p>
    <w:p w:rsidR="00F84887" w:rsidRDefault="00F84887">
      <w:pPr>
        <w:pStyle w:val="ConsPlusNonformat"/>
        <w:jc w:val="both"/>
      </w:pPr>
      <w:r>
        <w:t xml:space="preserve">    М.П.            ______________________________</w:t>
      </w:r>
    </w:p>
    <w:p w:rsidR="00F84887" w:rsidRDefault="00F84887">
      <w:pPr>
        <w:pStyle w:val="ConsPlusNonformat"/>
        <w:jc w:val="both"/>
      </w:pPr>
    </w:p>
    <w:p w:rsidR="00F84887" w:rsidRDefault="00F84887">
      <w:pPr>
        <w:pStyle w:val="ConsPlusNonformat"/>
        <w:jc w:val="both"/>
      </w:pPr>
      <w:r>
        <w:t xml:space="preserve">                    ______________________________</w:t>
      </w:r>
    </w:p>
    <w:p w:rsidR="00F84887" w:rsidRDefault="00F84887">
      <w:pPr>
        <w:widowControl w:val="0"/>
        <w:autoSpaceDE w:val="0"/>
        <w:autoSpaceDN w:val="0"/>
        <w:adjustRightInd w:val="0"/>
        <w:spacing w:after="0" w:line="240" w:lineRule="auto"/>
        <w:jc w:val="both"/>
        <w:rPr>
          <w:rFonts w:ascii="Calibri" w:hAnsi="Calibri" w:cs="Calibri"/>
        </w:rPr>
      </w:pPr>
    </w:p>
    <w:p w:rsidR="00F84887" w:rsidRDefault="00F84887">
      <w:pPr>
        <w:widowControl w:val="0"/>
        <w:autoSpaceDE w:val="0"/>
        <w:autoSpaceDN w:val="0"/>
        <w:adjustRightInd w:val="0"/>
        <w:spacing w:after="0" w:line="240" w:lineRule="auto"/>
        <w:jc w:val="both"/>
        <w:rPr>
          <w:rFonts w:ascii="Calibri" w:hAnsi="Calibri" w:cs="Calibri"/>
        </w:rPr>
      </w:pPr>
    </w:p>
    <w:p w:rsidR="00F84887" w:rsidRDefault="00F84887">
      <w:pPr>
        <w:widowControl w:val="0"/>
        <w:autoSpaceDE w:val="0"/>
        <w:autoSpaceDN w:val="0"/>
        <w:adjustRightInd w:val="0"/>
        <w:spacing w:after="0" w:line="240" w:lineRule="auto"/>
        <w:jc w:val="both"/>
        <w:rPr>
          <w:rFonts w:ascii="Calibri" w:hAnsi="Calibri" w:cs="Calibri"/>
        </w:rPr>
      </w:pPr>
    </w:p>
    <w:p w:rsidR="00F84887" w:rsidRDefault="00F84887">
      <w:pPr>
        <w:widowControl w:val="0"/>
        <w:autoSpaceDE w:val="0"/>
        <w:autoSpaceDN w:val="0"/>
        <w:adjustRightInd w:val="0"/>
        <w:spacing w:after="0" w:line="240" w:lineRule="auto"/>
        <w:jc w:val="both"/>
        <w:rPr>
          <w:rFonts w:ascii="Calibri" w:hAnsi="Calibri" w:cs="Calibri"/>
        </w:rPr>
      </w:pPr>
    </w:p>
    <w:p w:rsidR="00F84887" w:rsidRDefault="00F84887">
      <w:pPr>
        <w:widowControl w:val="0"/>
        <w:autoSpaceDE w:val="0"/>
        <w:autoSpaceDN w:val="0"/>
        <w:adjustRightInd w:val="0"/>
        <w:spacing w:after="0" w:line="240" w:lineRule="auto"/>
        <w:jc w:val="both"/>
        <w:rPr>
          <w:rFonts w:ascii="Calibri" w:hAnsi="Calibri" w:cs="Calibri"/>
        </w:rPr>
      </w:pPr>
    </w:p>
    <w:p w:rsidR="00F84887" w:rsidRDefault="00F84887">
      <w:pPr>
        <w:widowControl w:val="0"/>
        <w:autoSpaceDE w:val="0"/>
        <w:autoSpaceDN w:val="0"/>
        <w:adjustRightInd w:val="0"/>
        <w:spacing w:after="0" w:line="240" w:lineRule="auto"/>
        <w:jc w:val="right"/>
        <w:outlineLvl w:val="0"/>
        <w:rPr>
          <w:rFonts w:ascii="Calibri" w:hAnsi="Calibri" w:cs="Calibri"/>
        </w:rPr>
      </w:pPr>
      <w:bookmarkStart w:id="27" w:name="Par1221"/>
      <w:bookmarkEnd w:id="27"/>
      <w:r>
        <w:rPr>
          <w:rFonts w:ascii="Calibri" w:hAnsi="Calibri" w:cs="Calibri"/>
        </w:rPr>
        <w:t>Приложение N 5</w:t>
      </w:r>
    </w:p>
    <w:p w:rsidR="00F84887" w:rsidRDefault="00F84887">
      <w:pPr>
        <w:widowControl w:val="0"/>
        <w:autoSpaceDE w:val="0"/>
        <w:autoSpaceDN w:val="0"/>
        <w:adjustRightInd w:val="0"/>
        <w:spacing w:after="0" w:line="240" w:lineRule="auto"/>
        <w:jc w:val="right"/>
        <w:rPr>
          <w:rFonts w:ascii="Calibri" w:hAnsi="Calibri" w:cs="Calibri"/>
        </w:rPr>
      </w:pPr>
      <w:r>
        <w:rPr>
          <w:rFonts w:ascii="Calibri" w:hAnsi="Calibri" w:cs="Calibri"/>
        </w:rPr>
        <w:t>к совместному письму Министерства</w:t>
      </w:r>
    </w:p>
    <w:p w:rsidR="00F84887" w:rsidRDefault="00F84887">
      <w:pPr>
        <w:widowControl w:val="0"/>
        <w:autoSpaceDE w:val="0"/>
        <w:autoSpaceDN w:val="0"/>
        <w:adjustRightInd w:val="0"/>
        <w:spacing w:after="0" w:line="240" w:lineRule="auto"/>
        <w:jc w:val="right"/>
        <w:rPr>
          <w:rFonts w:ascii="Calibri" w:hAnsi="Calibri" w:cs="Calibri"/>
        </w:rPr>
      </w:pPr>
      <w:r>
        <w:rPr>
          <w:rFonts w:ascii="Calibri" w:hAnsi="Calibri" w:cs="Calibri"/>
        </w:rPr>
        <w:t>финансов Российской Федерации</w:t>
      </w:r>
    </w:p>
    <w:p w:rsidR="00F84887" w:rsidRDefault="00F84887">
      <w:pPr>
        <w:widowControl w:val="0"/>
        <w:autoSpaceDE w:val="0"/>
        <w:autoSpaceDN w:val="0"/>
        <w:adjustRightInd w:val="0"/>
        <w:spacing w:after="0" w:line="240" w:lineRule="auto"/>
        <w:jc w:val="right"/>
        <w:rPr>
          <w:rFonts w:ascii="Calibri" w:hAnsi="Calibri" w:cs="Calibri"/>
        </w:rPr>
      </w:pPr>
      <w:r>
        <w:rPr>
          <w:rFonts w:ascii="Calibri" w:hAnsi="Calibri" w:cs="Calibri"/>
        </w:rPr>
        <w:t>и Федерального казначейства</w:t>
      </w:r>
    </w:p>
    <w:p w:rsidR="00F84887" w:rsidRDefault="00F84887">
      <w:pPr>
        <w:widowControl w:val="0"/>
        <w:autoSpaceDE w:val="0"/>
        <w:autoSpaceDN w:val="0"/>
        <w:adjustRightInd w:val="0"/>
        <w:spacing w:after="0" w:line="240" w:lineRule="auto"/>
        <w:jc w:val="right"/>
        <w:rPr>
          <w:rFonts w:ascii="Calibri" w:hAnsi="Calibri" w:cs="Calibri"/>
        </w:rPr>
      </w:pPr>
      <w:r>
        <w:rPr>
          <w:rFonts w:ascii="Calibri" w:hAnsi="Calibri" w:cs="Calibri"/>
        </w:rPr>
        <w:t>от 21.01.2015 N 02-01-09/69533</w:t>
      </w:r>
    </w:p>
    <w:p w:rsidR="00F84887" w:rsidRDefault="00F84887">
      <w:pPr>
        <w:widowControl w:val="0"/>
        <w:autoSpaceDE w:val="0"/>
        <w:autoSpaceDN w:val="0"/>
        <w:adjustRightInd w:val="0"/>
        <w:spacing w:after="0" w:line="240" w:lineRule="auto"/>
        <w:jc w:val="both"/>
        <w:rPr>
          <w:rFonts w:ascii="Calibri" w:hAnsi="Calibri" w:cs="Calibri"/>
        </w:rPr>
      </w:pPr>
    </w:p>
    <w:p w:rsidR="00F84887" w:rsidRDefault="00F84887">
      <w:pPr>
        <w:widowControl w:val="0"/>
        <w:autoSpaceDE w:val="0"/>
        <w:autoSpaceDN w:val="0"/>
        <w:adjustRightInd w:val="0"/>
        <w:spacing w:after="0" w:line="240" w:lineRule="auto"/>
        <w:jc w:val="center"/>
        <w:rPr>
          <w:rFonts w:ascii="Calibri" w:hAnsi="Calibri" w:cs="Calibri"/>
        </w:rPr>
      </w:pPr>
      <w:bookmarkStart w:id="28" w:name="Par1227"/>
      <w:bookmarkEnd w:id="28"/>
      <w:r>
        <w:rPr>
          <w:rFonts w:ascii="Calibri" w:hAnsi="Calibri" w:cs="Calibri"/>
        </w:rPr>
        <w:t>ПРИМЕР</w:t>
      </w:r>
    </w:p>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ЗАПОЛНЕНИЯ УВЕДОМЛЕНИЯ МИНИСТЕРСТВОМ ФИНАНСОВ РОССИЙСКОЙ</w:t>
      </w:r>
    </w:p>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ФЕДЕРАЦИИ ПО ПОДТВЕРЖДЕНИЮ ПОТРЕБНОСТИ</w:t>
      </w:r>
    </w:p>
    <w:p w:rsidR="00F84887" w:rsidRDefault="00F84887">
      <w:pPr>
        <w:widowControl w:val="0"/>
        <w:autoSpaceDE w:val="0"/>
        <w:autoSpaceDN w:val="0"/>
        <w:adjustRightInd w:val="0"/>
        <w:spacing w:after="0" w:line="240" w:lineRule="auto"/>
        <w:jc w:val="both"/>
        <w:rPr>
          <w:rFonts w:ascii="Calibri" w:hAnsi="Calibri" w:cs="Calibri"/>
        </w:rPr>
      </w:pPr>
    </w:p>
    <w:p w:rsidR="00F84887" w:rsidRDefault="00F84887">
      <w:pPr>
        <w:pStyle w:val="ConsPlusNonformat"/>
        <w:jc w:val="both"/>
      </w:pPr>
      <w:r>
        <w:t xml:space="preserve">                                        ┌─┐                    ┌──────────┐</w:t>
      </w:r>
    </w:p>
    <w:p w:rsidR="00F84887" w:rsidRDefault="00F84887">
      <w:pPr>
        <w:pStyle w:val="ConsPlusNonformat"/>
        <w:jc w:val="both"/>
      </w:pPr>
      <w:r>
        <w:t xml:space="preserve">                          УВЕДОМЛЕНИЕ N │3│                    │   КОДЫ   │</w:t>
      </w:r>
    </w:p>
    <w:p w:rsidR="00F84887" w:rsidRDefault="00F84887">
      <w:pPr>
        <w:pStyle w:val="ConsPlusNonformat"/>
        <w:jc w:val="both"/>
      </w:pPr>
      <w:r>
        <w:t xml:space="preserve">                                        └─┘                    ├──────────┤</w:t>
      </w:r>
    </w:p>
    <w:p w:rsidR="00F84887" w:rsidRDefault="00F84887">
      <w:pPr>
        <w:pStyle w:val="ConsPlusNonformat"/>
        <w:jc w:val="both"/>
      </w:pPr>
      <w:r>
        <w:t xml:space="preserve">                   по расчетам между бюджетами   Форма по </w:t>
      </w:r>
      <w:hyperlink r:id="rId182" w:history="1">
        <w:r>
          <w:rPr>
            <w:color w:val="0000FF"/>
          </w:rPr>
          <w:t>ОКУД</w:t>
        </w:r>
      </w:hyperlink>
      <w:r>
        <w:t xml:space="preserve"> │ 0504817  │</w:t>
      </w:r>
    </w:p>
    <w:p w:rsidR="00F84887" w:rsidRDefault="00F84887">
      <w:pPr>
        <w:pStyle w:val="ConsPlusNonformat"/>
        <w:jc w:val="both"/>
      </w:pPr>
      <w:r>
        <w:t xml:space="preserve">                                                               ├──────────┤</w:t>
      </w:r>
    </w:p>
    <w:p w:rsidR="00F84887" w:rsidRDefault="00F84887">
      <w:pPr>
        <w:pStyle w:val="ConsPlusNonformat"/>
        <w:jc w:val="both"/>
      </w:pPr>
      <w:r>
        <w:t xml:space="preserve">                             27  января   15                   │          │</w:t>
      </w:r>
    </w:p>
    <w:p w:rsidR="00F84887" w:rsidRDefault="00F84887">
      <w:pPr>
        <w:pStyle w:val="ConsPlusNonformat"/>
        <w:jc w:val="both"/>
      </w:pPr>
      <w:r>
        <w:t xml:space="preserve">                         от "--" ------ 20-- г.           Дата │27.01.2015│</w:t>
      </w:r>
    </w:p>
    <w:p w:rsidR="00F84887" w:rsidRDefault="00F84887">
      <w:pPr>
        <w:pStyle w:val="ConsPlusNonformat"/>
        <w:jc w:val="both"/>
      </w:pPr>
      <w:r>
        <w:t xml:space="preserve">                                                               ├──────────┤</w:t>
      </w:r>
    </w:p>
    <w:p w:rsidR="00F84887" w:rsidRDefault="00F84887">
      <w:pPr>
        <w:pStyle w:val="ConsPlusNonformat"/>
        <w:jc w:val="both"/>
      </w:pPr>
      <w:r>
        <w:t>От кого:                 Министерство финансов                 │          │</w:t>
      </w:r>
    </w:p>
    <w:p w:rsidR="00F84887" w:rsidRDefault="00F84887">
      <w:pPr>
        <w:pStyle w:val="ConsPlusNonformat"/>
        <w:jc w:val="both"/>
      </w:pPr>
      <w:r>
        <w:t>Главный администратор    Российской Федерации                  │          │</w:t>
      </w:r>
    </w:p>
    <w:p w:rsidR="00F84887" w:rsidRDefault="00F84887">
      <w:pPr>
        <w:pStyle w:val="ConsPlusNonformat"/>
        <w:jc w:val="both"/>
      </w:pPr>
      <w:r>
        <w:t>доходов бюджета       --------------------------   Глава по БК │    016   │</w:t>
      </w:r>
    </w:p>
    <w:p w:rsidR="00F84887" w:rsidRDefault="00F84887">
      <w:pPr>
        <w:pStyle w:val="ConsPlusNonformat"/>
        <w:jc w:val="both"/>
      </w:pPr>
      <w:r>
        <w:t xml:space="preserve">                                                               ├──────────┤</w:t>
      </w:r>
    </w:p>
    <w:p w:rsidR="00F84887" w:rsidRDefault="00F84887">
      <w:pPr>
        <w:pStyle w:val="ConsPlusNonformat"/>
        <w:jc w:val="both"/>
      </w:pPr>
      <w:r>
        <w:t xml:space="preserve">                             федеральный                       │          │</w:t>
      </w:r>
    </w:p>
    <w:p w:rsidR="00F84887" w:rsidRDefault="00F84887">
      <w:pPr>
        <w:pStyle w:val="ConsPlusNonformat"/>
        <w:jc w:val="both"/>
      </w:pPr>
      <w:r>
        <w:lastRenderedPageBreak/>
        <w:t xml:space="preserve">Наименование бюджета  --------------------------      по </w:t>
      </w:r>
      <w:hyperlink r:id="rId183" w:history="1">
        <w:r>
          <w:rPr>
            <w:color w:val="0000FF"/>
          </w:rPr>
          <w:t>ОКАТО</w:t>
        </w:r>
      </w:hyperlink>
      <w:r>
        <w:t xml:space="preserve"> │00 000 001│</w:t>
      </w:r>
    </w:p>
    <w:p w:rsidR="00F84887" w:rsidRDefault="00F84887">
      <w:pPr>
        <w:pStyle w:val="ConsPlusNonformat"/>
        <w:jc w:val="both"/>
      </w:pPr>
      <w:r>
        <w:t xml:space="preserve">                                                               ├──────────┤</w:t>
      </w:r>
    </w:p>
    <w:p w:rsidR="00F84887" w:rsidRDefault="00F84887">
      <w:pPr>
        <w:pStyle w:val="ConsPlusNonformat"/>
        <w:jc w:val="both"/>
      </w:pPr>
      <w:r>
        <w:t>Кому:                   Департамент социального                │          │</w:t>
      </w:r>
    </w:p>
    <w:p w:rsidR="00F84887" w:rsidRDefault="00F84887">
      <w:pPr>
        <w:pStyle w:val="ConsPlusNonformat"/>
        <w:jc w:val="both"/>
      </w:pPr>
      <w:r>
        <w:t>Главный администратор развития Тюменской области               │          │</w:t>
      </w:r>
    </w:p>
    <w:p w:rsidR="00F84887" w:rsidRDefault="00F84887">
      <w:pPr>
        <w:pStyle w:val="ConsPlusNonformat"/>
        <w:jc w:val="both"/>
      </w:pPr>
      <w:r>
        <w:t>доходов бюджета       --------------------------   Глава по БК │    092   │</w:t>
      </w:r>
    </w:p>
    <w:p w:rsidR="00F84887" w:rsidRDefault="00F84887">
      <w:pPr>
        <w:pStyle w:val="ConsPlusNonformat"/>
        <w:jc w:val="both"/>
      </w:pPr>
      <w:r>
        <w:t xml:space="preserve">                                                               ├──────────┤</w:t>
      </w:r>
    </w:p>
    <w:p w:rsidR="00F84887" w:rsidRDefault="00F84887">
      <w:pPr>
        <w:pStyle w:val="ConsPlusNonformat"/>
        <w:jc w:val="both"/>
      </w:pPr>
      <w:r>
        <w:t xml:space="preserve">                       Бюджет Тюменской области                │          │</w:t>
      </w:r>
    </w:p>
    <w:p w:rsidR="00F84887" w:rsidRDefault="00F84887">
      <w:pPr>
        <w:pStyle w:val="ConsPlusNonformat"/>
        <w:jc w:val="both"/>
      </w:pPr>
      <w:r>
        <w:t xml:space="preserve">Наименование бюджета  --------------------------      по </w:t>
      </w:r>
      <w:hyperlink r:id="rId184" w:history="1">
        <w:r>
          <w:rPr>
            <w:color w:val="0000FF"/>
          </w:rPr>
          <w:t>ОКАТО</w:t>
        </w:r>
      </w:hyperlink>
      <w:r>
        <w:t xml:space="preserve"> │71 000 000│</w:t>
      </w:r>
    </w:p>
    <w:p w:rsidR="00F84887" w:rsidRDefault="00F84887">
      <w:pPr>
        <w:pStyle w:val="ConsPlusNonformat"/>
        <w:jc w:val="both"/>
      </w:pPr>
      <w:r>
        <w:t xml:space="preserve">                                                               ├──────────┤</w:t>
      </w:r>
    </w:p>
    <w:p w:rsidR="00F84887" w:rsidRDefault="00F84887">
      <w:pPr>
        <w:pStyle w:val="ConsPlusNonformat"/>
        <w:jc w:val="both"/>
      </w:pPr>
      <w:r>
        <w:t xml:space="preserve">                      субсидии на предоставление               │          │</w:t>
      </w:r>
    </w:p>
    <w:p w:rsidR="00F84887" w:rsidRDefault="00F84887">
      <w:pPr>
        <w:pStyle w:val="ConsPlusNonformat"/>
        <w:jc w:val="both"/>
      </w:pPr>
      <w:r>
        <w:t xml:space="preserve">                             жилых помещений                   │          │</w:t>
      </w:r>
    </w:p>
    <w:p w:rsidR="00F84887" w:rsidRDefault="00F84887">
      <w:pPr>
        <w:pStyle w:val="ConsPlusNonformat"/>
        <w:jc w:val="both"/>
      </w:pPr>
      <w:r>
        <w:t xml:space="preserve">                        детям-сиротам и детям,                 │          │</w:t>
      </w:r>
    </w:p>
    <w:p w:rsidR="00F84887" w:rsidRDefault="00F84887">
      <w:pPr>
        <w:pStyle w:val="ConsPlusNonformat"/>
        <w:jc w:val="both"/>
      </w:pPr>
      <w:r>
        <w:t xml:space="preserve">                       оставшимся без попечения                │          │</w:t>
      </w:r>
    </w:p>
    <w:p w:rsidR="00F84887" w:rsidRDefault="00F84887">
      <w:pPr>
        <w:pStyle w:val="ConsPlusNonformat"/>
        <w:jc w:val="both"/>
      </w:pPr>
      <w:r>
        <w:t xml:space="preserve">                         родителей, лицам из их                │          │</w:t>
      </w:r>
    </w:p>
    <w:p w:rsidR="00F84887" w:rsidRDefault="00F84887">
      <w:pPr>
        <w:pStyle w:val="ConsPlusNonformat"/>
        <w:jc w:val="both"/>
      </w:pPr>
      <w:r>
        <w:t xml:space="preserve">                       числа по договорам найма                │          │</w:t>
      </w:r>
    </w:p>
    <w:p w:rsidR="00F84887" w:rsidRDefault="00F84887">
      <w:pPr>
        <w:pStyle w:val="ConsPlusNonformat"/>
        <w:jc w:val="both"/>
      </w:pPr>
      <w:r>
        <w:t>Наименование           специализированных жилых        Целевая │          │</w:t>
      </w:r>
    </w:p>
    <w:p w:rsidR="00F84887" w:rsidRDefault="00F84887">
      <w:pPr>
        <w:pStyle w:val="ConsPlusNonformat"/>
        <w:jc w:val="both"/>
      </w:pPr>
      <w:r>
        <w:t>межбюджетного                 помещений                 статья │          │</w:t>
      </w:r>
    </w:p>
    <w:p w:rsidR="00F84887" w:rsidRDefault="00F84887">
      <w:pPr>
        <w:pStyle w:val="ConsPlusNonformat"/>
        <w:jc w:val="both"/>
      </w:pPr>
      <w:r>
        <w:t>трансферта            --------------------------         по БК │  0335082 │</w:t>
      </w:r>
    </w:p>
    <w:p w:rsidR="00F84887" w:rsidRDefault="00F84887">
      <w:pPr>
        <w:pStyle w:val="ConsPlusNonformat"/>
        <w:jc w:val="both"/>
      </w:pPr>
      <w:r>
        <w:t xml:space="preserve">                                                               ├──────────┤</w:t>
      </w:r>
    </w:p>
    <w:p w:rsidR="00F84887" w:rsidRDefault="00F84887">
      <w:pPr>
        <w:pStyle w:val="ConsPlusNonformat"/>
        <w:jc w:val="both"/>
      </w:pPr>
      <w:r>
        <w:t>Единица измерения:                                             │          │</w:t>
      </w:r>
    </w:p>
    <w:p w:rsidR="00F84887" w:rsidRDefault="00F84887">
      <w:pPr>
        <w:pStyle w:val="ConsPlusNonformat"/>
        <w:jc w:val="both"/>
      </w:pPr>
      <w:r>
        <w:t xml:space="preserve">руб.                                                   по </w:t>
      </w:r>
      <w:hyperlink r:id="rId185" w:history="1">
        <w:r>
          <w:rPr>
            <w:color w:val="0000FF"/>
          </w:rPr>
          <w:t>ОКЕИ</w:t>
        </w:r>
      </w:hyperlink>
      <w:r>
        <w:t xml:space="preserve"> │    383   │</w:t>
      </w:r>
    </w:p>
    <w:p w:rsidR="00F84887" w:rsidRDefault="00F84887">
      <w:pPr>
        <w:pStyle w:val="ConsPlusNonformat"/>
        <w:jc w:val="both"/>
      </w:pPr>
      <w:r>
        <w:t xml:space="preserve">                                                               └──────────┘</w:t>
      </w:r>
    </w:p>
    <w:p w:rsidR="00F84887" w:rsidRDefault="00F84887">
      <w:pPr>
        <w:pStyle w:val="ConsPlusNonformat"/>
        <w:jc w:val="both"/>
      </w:pPr>
    </w:p>
    <w:p w:rsidR="00F84887" w:rsidRDefault="00F84887">
      <w:pPr>
        <w:pStyle w:val="ConsPlusNonformat"/>
        <w:jc w:val="both"/>
      </w:pPr>
      <w:r>
        <w:t xml:space="preserve">                                               </w:t>
      </w:r>
      <w:hyperlink r:id="rId186" w:history="1">
        <w:r>
          <w:rPr>
            <w:color w:val="0000FF"/>
          </w:rPr>
          <w:t>постановлением</w:t>
        </w:r>
      </w:hyperlink>
      <w:r>
        <w:t xml:space="preserve"> Правительства</w:t>
      </w:r>
    </w:p>
    <w:p w:rsidR="00F84887" w:rsidRDefault="00F84887">
      <w:pPr>
        <w:pStyle w:val="ConsPlusNonformat"/>
        <w:jc w:val="both"/>
      </w:pPr>
      <w:r>
        <w:t xml:space="preserve">    Настоящим уведомляем, что в соответствии с ----------------------------</w:t>
      </w:r>
    </w:p>
    <w:p w:rsidR="00F84887" w:rsidRDefault="00F84887">
      <w:pPr>
        <w:pStyle w:val="ConsPlusNonformat"/>
        <w:jc w:val="both"/>
      </w:pPr>
      <w:r>
        <w:t xml:space="preserve">                                               (наименование, дата и номер</w:t>
      </w:r>
    </w:p>
    <w:p w:rsidR="00F84887" w:rsidRDefault="00F84887">
      <w:pPr>
        <w:pStyle w:val="ConsPlusNonformat"/>
        <w:jc w:val="both"/>
      </w:pPr>
      <w:r>
        <w:t>РФ от 31 декабря 2009 г. N 1203</w:t>
      </w:r>
    </w:p>
    <w:p w:rsidR="00F84887" w:rsidRDefault="00F84887">
      <w:pPr>
        <w:pStyle w:val="ConsPlusNonformat"/>
        <w:jc w:val="both"/>
      </w:pPr>
      <w:r>
        <w:t>--------------------------------------------------------------------------:</w:t>
      </w:r>
    </w:p>
    <w:p w:rsidR="00F84887" w:rsidRDefault="00F84887">
      <w:pPr>
        <w:pStyle w:val="ConsPlusNonformat"/>
        <w:jc w:val="both"/>
      </w:pPr>
      <w:r>
        <w:t xml:space="preserve">                             акта (документа))</w:t>
      </w:r>
    </w:p>
    <w:p w:rsidR="00F84887" w:rsidRDefault="00F84887">
      <w:pPr>
        <w:pStyle w:val="ConsPlusNonformat"/>
        <w:jc w:val="both"/>
      </w:pPr>
      <w:r>
        <w:t>1. ________________________________________________________________________</w:t>
      </w:r>
    </w:p>
    <w:p w:rsidR="00F84887" w:rsidRDefault="00F84887">
      <w:pPr>
        <w:pStyle w:val="ConsPlusNonformat"/>
        <w:jc w:val="both"/>
      </w:pPr>
      <w:r>
        <w:t xml:space="preserve">   (неиспользованный остаток подлежит возврату/предусмотрено предоставление</w:t>
      </w:r>
    </w:p>
    <w:p w:rsidR="00F84887" w:rsidRDefault="00F84887">
      <w:pPr>
        <w:pStyle w:val="ConsPlusNonformat"/>
        <w:jc w:val="both"/>
      </w:pPr>
      <w:r>
        <w:t xml:space="preserve">      (изменение) межбюджетного трансферта/зачтено расходов (уменьшений),</w:t>
      </w:r>
    </w:p>
    <w:p w:rsidR="00F84887" w:rsidRDefault="00F84887">
      <w:pPr>
        <w:pStyle w:val="ConsPlusNonformat"/>
        <w:jc w:val="both"/>
      </w:pPr>
      <w:r>
        <w:t xml:space="preserve">                          подтвержденных документами)</w:t>
      </w:r>
    </w:p>
    <w:p w:rsidR="00F84887" w:rsidRDefault="00F84887">
      <w:pPr>
        <w:pStyle w:val="ConsPlusNonformat"/>
        <w:jc w:val="both"/>
      </w:pPr>
      <w:r>
        <w:t xml:space="preserve">                                                                   00</w:t>
      </w:r>
    </w:p>
    <w:p w:rsidR="00F84887" w:rsidRDefault="00F84887">
      <w:pPr>
        <w:pStyle w:val="ConsPlusNonformat"/>
        <w:jc w:val="both"/>
      </w:pPr>
      <w:r>
        <w:t>в сумме _____________________________________________________ руб. -- коп.;</w:t>
      </w:r>
    </w:p>
    <w:p w:rsidR="00F84887" w:rsidRDefault="00F84887">
      <w:pPr>
        <w:pStyle w:val="ConsPlusNonformat"/>
        <w:jc w:val="both"/>
      </w:pPr>
      <w:r>
        <w:t xml:space="preserve">                            (сумма прописью)</w:t>
      </w:r>
    </w:p>
    <w:p w:rsidR="00F84887" w:rsidRDefault="00F84887">
      <w:pPr>
        <w:pStyle w:val="ConsPlusNonformat"/>
        <w:jc w:val="both"/>
      </w:pPr>
      <w:r>
        <w:t>2.  потребность   в   неиспользованном  остатке  межбюджетного  трансферта,</w:t>
      </w:r>
    </w:p>
    <w:p w:rsidR="00F84887" w:rsidRDefault="00F84887">
      <w:pPr>
        <w:pStyle w:val="ConsPlusNonformat"/>
        <w:jc w:val="both"/>
      </w:pPr>
      <w:r>
        <w:t>имеющего целевое назначение, в  очередном  финансовом  году  подтверждается</w:t>
      </w:r>
    </w:p>
    <w:p w:rsidR="00F84887" w:rsidRDefault="00F84887">
      <w:pPr>
        <w:pStyle w:val="ConsPlusNonformat"/>
        <w:jc w:val="both"/>
      </w:pPr>
      <w:r>
        <w:t xml:space="preserve">                      пятьсот тысяч               рублей 00 копеек</w:t>
      </w:r>
    </w:p>
    <w:p w:rsidR="00F84887" w:rsidRDefault="00F84887">
      <w:pPr>
        <w:pStyle w:val="ConsPlusNonformat"/>
        <w:jc w:val="both"/>
      </w:pPr>
      <w:r>
        <w:t>в сумме -------------------------------------------------------------------</w:t>
      </w:r>
    </w:p>
    <w:p w:rsidR="00F84887" w:rsidRDefault="00F84887">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2944"/>
        <w:gridCol w:w="2161"/>
        <w:gridCol w:w="1996"/>
        <w:gridCol w:w="1204"/>
        <w:gridCol w:w="3027"/>
        <w:gridCol w:w="1344"/>
        <w:gridCol w:w="1418"/>
      </w:tblGrid>
      <w:tr w:rsidR="00F84887">
        <w:tc>
          <w:tcPr>
            <w:tcW w:w="2944"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Код по бюджетной классификации бюджета, предоставляющего межбюджетный трансферт</w:t>
            </w:r>
          </w:p>
        </w:tc>
        <w:tc>
          <w:tcPr>
            <w:tcW w:w="216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Неиспользованный остаток межбюджетного трансферта, подлежащий</w:t>
            </w:r>
          </w:p>
        </w:tc>
        <w:tc>
          <w:tcPr>
            <w:tcW w:w="199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pStyle w:val="ConsPlusNonformat"/>
              <w:jc w:val="both"/>
            </w:pPr>
            <w:r>
              <w:t xml:space="preserve">  Утверждено</w:t>
            </w:r>
          </w:p>
          <w:p w:rsidR="00F84887" w:rsidRDefault="00F84887">
            <w:pPr>
              <w:pStyle w:val="ConsPlusNonformat"/>
              <w:jc w:val="both"/>
            </w:pPr>
            <w:r>
              <w:t xml:space="preserve">  бюджетных</w:t>
            </w:r>
          </w:p>
          <w:p w:rsidR="00F84887" w:rsidRDefault="00F84887">
            <w:pPr>
              <w:pStyle w:val="ConsPlusNonformat"/>
              <w:jc w:val="both"/>
            </w:pPr>
            <w:r>
              <w:t xml:space="preserve"> назначений</w:t>
            </w:r>
          </w:p>
          <w:p w:rsidR="00F84887" w:rsidRDefault="00F84887">
            <w:pPr>
              <w:pStyle w:val="ConsPlusNonformat"/>
              <w:jc w:val="both"/>
            </w:pPr>
            <w:r>
              <w:t xml:space="preserve">      15</w:t>
            </w:r>
          </w:p>
          <w:p w:rsidR="00F84887" w:rsidRDefault="00F84887">
            <w:pPr>
              <w:pStyle w:val="ConsPlusNonformat"/>
              <w:jc w:val="both"/>
            </w:pPr>
            <w:r>
              <w:t xml:space="preserve"> на 20-- год</w:t>
            </w:r>
          </w:p>
        </w:tc>
        <w:tc>
          <w:tcPr>
            <w:tcW w:w="120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Расходы, подтвержденные документами</w:t>
            </w:r>
          </w:p>
        </w:tc>
        <w:tc>
          <w:tcPr>
            <w:tcW w:w="302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Код по классификации доходов бюджета, получающего межбюджетный трансферт</w:t>
            </w:r>
          </w:p>
        </w:tc>
        <w:tc>
          <w:tcPr>
            <w:tcW w:w="2762"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Неиспользованный остаток межбюджетного трансферта</w:t>
            </w:r>
          </w:p>
        </w:tc>
      </w:tr>
      <w:tr w:rsidR="00F84887">
        <w:tc>
          <w:tcPr>
            <w:tcW w:w="2944"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both"/>
              <w:rPr>
                <w:rFonts w:ascii="Calibri" w:hAnsi="Calibri" w:cs="Calibri"/>
              </w:rPr>
            </w:pPr>
          </w:p>
        </w:tc>
        <w:tc>
          <w:tcPr>
            <w:tcW w:w="216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both"/>
              <w:rPr>
                <w:rFonts w:ascii="Calibri" w:hAnsi="Calibri" w:cs="Calibri"/>
              </w:rPr>
            </w:pPr>
          </w:p>
        </w:tc>
        <w:tc>
          <w:tcPr>
            <w:tcW w:w="199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both"/>
              <w:rPr>
                <w:rFonts w:ascii="Calibri" w:hAnsi="Calibri" w:cs="Calibri"/>
              </w:rPr>
            </w:pPr>
          </w:p>
        </w:tc>
        <w:tc>
          <w:tcPr>
            <w:tcW w:w="12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both"/>
              <w:rPr>
                <w:rFonts w:ascii="Calibri" w:hAnsi="Calibri" w:cs="Calibri"/>
              </w:rPr>
            </w:pPr>
          </w:p>
        </w:tc>
        <w:tc>
          <w:tcPr>
            <w:tcW w:w="302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both"/>
              <w:rPr>
                <w:rFonts w:ascii="Calibri" w:hAnsi="Calibri" w:cs="Calibri"/>
              </w:rPr>
            </w:pPr>
          </w:p>
        </w:tc>
        <w:tc>
          <w:tcPr>
            <w:tcW w:w="13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pStyle w:val="ConsPlusNonformat"/>
              <w:jc w:val="both"/>
            </w:pPr>
            <w:r>
              <w:t xml:space="preserve">  на 1</w:t>
            </w:r>
          </w:p>
          <w:p w:rsidR="00F84887" w:rsidRDefault="00F84887">
            <w:pPr>
              <w:pStyle w:val="ConsPlusNonformat"/>
              <w:jc w:val="both"/>
            </w:pPr>
            <w:r>
              <w:t xml:space="preserve"> января</w:t>
            </w:r>
          </w:p>
          <w:p w:rsidR="00F84887" w:rsidRDefault="00F84887">
            <w:pPr>
              <w:pStyle w:val="ConsPlusNonformat"/>
              <w:jc w:val="both"/>
            </w:pPr>
            <w:r>
              <w:t xml:space="preserve">   15</w:t>
            </w:r>
          </w:p>
          <w:p w:rsidR="00F84887" w:rsidRDefault="00F84887">
            <w:pPr>
              <w:pStyle w:val="ConsPlusNonformat"/>
              <w:jc w:val="both"/>
            </w:pPr>
            <w:r>
              <w:t xml:space="preserve"> 20-- г.</w:t>
            </w:r>
          </w:p>
        </w:tc>
        <w:tc>
          <w:tcPr>
            <w:tcW w:w="1418" w:type="dxa"/>
            <w:tcBorders>
              <w:top w:val="single" w:sz="4" w:space="0" w:color="auto"/>
              <w:left w:val="single" w:sz="4" w:space="0" w:color="auto"/>
              <w:bottom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потребность в котором подтверждена</w:t>
            </w:r>
          </w:p>
        </w:tc>
      </w:tr>
      <w:tr w:rsidR="00F84887">
        <w:tc>
          <w:tcPr>
            <w:tcW w:w="2944" w:type="dxa"/>
            <w:tcBorders>
              <w:top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9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30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3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418" w:type="dxa"/>
            <w:tcBorders>
              <w:top w:val="single" w:sz="4" w:space="0" w:color="auto"/>
              <w:left w:val="single" w:sz="4" w:space="0" w:color="auto"/>
              <w:bottom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F84887">
        <w:tc>
          <w:tcPr>
            <w:tcW w:w="29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092 10 04 0335082 521 251</w:t>
            </w:r>
          </w:p>
        </w:tc>
        <w:tc>
          <w:tcPr>
            <w:tcW w:w="2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c>
          <w:tcPr>
            <w:tcW w:w="19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c>
          <w:tcPr>
            <w:tcW w:w="30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016 2 02 02173 02 0000 151</w:t>
            </w:r>
          </w:p>
        </w:tc>
        <w:tc>
          <w:tcPr>
            <w:tcW w:w="13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700 000,00</w:t>
            </w:r>
          </w:p>
        </w:tc>
        <w:tc>
          <w:tcPr>
            <w:tcW w:w="1418" w:type="dxa"/>
            <w:tcBorders>
              <w:top w:val="single" w:sz="4" w:space="0" w:color="auto"/>
              <w:left w:val="single" w:sz="4" w:space="0" w:color="auto"/>
              <w:bottom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r>
      <w:tr w:rsidR="00F84887">
        <w:tc>
          <w:tcPr>
            <w:tcW w:w="29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092 2 18 01010 01 000 151</w:t>
            </w:r>
          </w:p>
        </w:tc>
        <w:tc>
          <w:tcPr>
            <w:tcW w:w="2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700 000,00</w:t>
            </w:r>
          </w:p>
        </w:tc>
        <w:tc>
          <w:tcPr>
            <w:tcW w:w="19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c>
          <w:tcPr>
            <w:tcW w:w="30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016 2 19 02000 02 0000 151</w:t>
            </w:r>
          </w:p>
        </w:tc>
        <w:tc>
          <w:tcPr>
            <w:tcW w:w="13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c>
          <w:tcPr>
            <w:tcW w:w="1418" w:type="dxa"/>
            <w:tcBorders>
              <w:top w:val="single" w:sz="4" w:space="0" w:color="auto"/>
              <w:left w:val="single" w:sz="4" w:space="0" w:color="auto"/>
              <w:bottom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r>
      <w:tr w:rsidR="00F84887">
        <w:tc>
          <w:tcPr>
            <w:tcW w:w="29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092 10 04 0335082 521 251</w:t>
            </w:r>
          </w:p>
        </w:tc>
        <w:tc>
          <w:tcPr>
            <w:tcW w:w="2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c>
          <w:tcPr>
            <w:tcW w:w="19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1 000 000,00</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c>
          <w:tcPr>
            <w:tcW w:w="30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016 2 02 02173 02 0000 151</w:t>
            </w:r>
          </w:p>
        </w:tc>
        <w:tc>
          <w:tcPr>
            <w:tcW w:w="13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c>
          <w:tcPr>
            <w:tcW w:w="1418" w:type="dxa"/>
            <w:tcBorders>
              <w:top w:val="single" w:sz="4" w:space="0" w:color="auto"/>
              <w:left w:val="single" w:sz="4" w:space="0" w:color="auto"/>
              <w:bottom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r>
      <w:tr w:rsidR="00F84887">
        <w:tc>
          <w:tcPr>
            <w:tcW w:w="29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092 10 04 0335082 521 251</w:t>
            </w:r>
          </w:p>
        </w:tc>
        <w:tc>
          <w:tcPr>
            <w:tcW w:w="2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c>
          <w:tcPr>
            <w:tcW w:w="19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c>
          <w:tcPr>
            <w:tcW w:w="30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016 2 02 02173 02 0000 151</w:t>
            </w:r>
          </w:p>
        </w:tc>
        <w:tc>
          <w:tcPr>
            <w:tcW w:w="13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c>
          <w:tcPr>
            <w:tcW w:w="1418" w:type="dxa"/>
            <w:tcBorders>
              <w:top w:val="single" w:sz="4" w:space="0" w:color="auto"/>
              <w:left w:val="single" w:sz="4" w:space="0" w:color="auto"/>
              <w:bottom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500 000,00</w:t>
            </w:r>
          </w:p>
        </w:tc>
      </w:tr>
      <w:tr w:rsidR="00F84887">
        <w:tc>
          <w:tcPr>
            <w:tcW w:w="2944" w:type="dxa"/>
            <w:tcBorders>
              <w:top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c>
          <w:tcPr>
            <w:tcW w:w="2161" w:type="dxa"/>
            <w:tcBorders>
              <w:top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c>
          <w:tcPr>
            <w:tcW w:w="1996" w:type="dxa"/>
            <w:tcBorders>
              <w:top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c>
          <w:tcPr>
            <w:tcW w:w="1204" w:type="dxa"/>
            <w:tcBorders>
              <w:top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c>
          <w:tcPr>
            <w:tcW w:w="3027" w:type="dxa"/>
            <w:tcBorders>
              <w:top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right"/>
              <w:rPr>
                <w:rFonts w:ascii="Calibri" w:hAnsi="Calibri" w:cs="Calibri"/>
              </w:rPr>
            </w:pPr>
            <w:r>
              <w:rPr>
                <w:rFonts w:ascii="Calibri" w:hAnsi="Calibri" w:cs="Calibri"/>
              </w:rPr>
              <w:t>Всего</w:t>
            </w:r>
          </w:p>
        </w:tc>
        <w:tc>
          <w:tcPr>
            <w:tcW w:w="13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700 000,00</w:t>
            </w:r>
          </w:p>
        </w:tc>
        <w:tc>
          <w:tcPr>
            <w:tcW w:w="1418" w:type="dxa"/>
            <w:tcBorders>
              <w:top w:val="single" w:sz="4" w:space="0" w:color="auto"/>
              <w:left w:val="single" w:sz="4" w:space="0" w:color="auto"/>
              <w:bottom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500 000,00</w:t>
            </w:r>
          </w:p>
        </w:tc>
      </w:tr>
    </w:tbl>
    <w:p w:rsidR="00F84887" w:rsidRDefault="00F84887">
      <w:pPr>
        <w:widowControl w:val="0"/>
        <w:autoSpaceDE w:val="0"/>
        <w:autoSpaceDN w:val="0"/>
        <w:adjustRightInd w:val="0"/>
        <w:spacing w:after="0" w:line="240" w:lineRule="auto"/>
        <w:jc w:val="both"/>
        <w:rPr>
          <w:rFonts w:ascii="Calibri" w:hAnsi="Calibri" w:cs="Calibri"/>
        </w:rPr>
      </w:pPr>
    </w:p>
    <w:p w:rsidR="00F84887" w:rsidRDefault="00F84887">
      <w:pPr>
        <w:pStyle w:val="ConsPlusNonformat"/>
        <w:jc w:val="both"/>
      </w:pPr>
      <w:r>
        <w:t>СПРАВОЧНО:</w:t>
      </w:r>
    </w:p>
    <w:p w:rsidR="00F84887" w:rsidRDefault="00F84887">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2932"/>
        <w:gridCol w:w="2156"/>
        <w:gridCol w:w="2001"/>
        <w:gridCol w:w="1218"/>
      </w:tblGrid>
      <w:tr w:rsidR="00F84887">
        <w:tc>
          <w:tcPr>
            <w:tcW w:w="2932" w:type="dxa"/>
            <w:tcBorders>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Всего с начала финансового года</w:t>
            </w:r>
          </w:p>
        </w:tc>
        <w:tc>
          <w:tcPr>
            <w:tcW w:w="21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700 000,00</w:t>
            </w:r>
          </w:p>
        </w:tc>
        <w:tc>
          <w:tcPr>
            <w:tcW w:w="20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1 000 000,00</w:t>
            </w:r>
          </w:p>
        </w:tc>
        <w:tc>
          <w:tcPr>
            <w:tcW w:w="12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F84887" w:rsidRDefault="00F84887">
            <w:pPr>
              <w:widowControl w:val="0"/>
              <w:autoSpaceDE w:val="0"/>
              <w:autoSpaceDN w:val="0"/>
              <w:adjustRightInd w:val="0"/>
              <w:spacing w:after="0" w:line="240" w:lineRule="auto"/>
              <w:rPr>
                <w:rFonts w:ascii="Calibri" w:hAnsi="Calibri" w:cs="Calibri"/>
              </w:rPr>
            </w:pPr>
          </w:p>
        </w:tc>
      </w:tr>
      <w:tr w:rsidR="00F84887">
        <w:tc>
          <w:tcPr>
            <w:tcW w:w="2932" w:type="dxa"/>
            <w:tcBorders>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ind w:left="283"/>
              <w:jc w:val="both"/>
              <w:rPr>
                <w:rFonts w:ascii="Calibri" w:hAnsi="Calibri" w:cs="Calibri"/>
              </w:rPr>
            </w:pPr>
            <w:r>
              <w:rPr>
                <w:rFonts w:ascii="Calibri" w:hAnsi="Calibri" w:cs="Calibri"/>
              </w:rPr>
              <w:t>из них остатки прошлых лет</w:t>
            </w:r>
          </w:p>
        </w:tc>
        <w:tc>
          <w:tcPr>
            <w:tcW w:w="21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700 000,00</w:t>
            </w:r>
          </w:p>
        </w:tc>
        <w:tc>
          <w:tcPr>
            <w:tcW w:w="20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2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F84887" w:rsidRDefault="00F84887">
            <w:pPr>
              <w:widowControl w:val="0"/>
              <w:autoSpaceDE w:val="0"/>
              <w:autoSpaceDN w:val="0"/>
              <w:adjustRightInd w:val="0"/>
              <w:spacing w:after="0" w:line="240" w:lineRule="auto"/>
              <w:rPr>
                <w:rFonts w:ascii="Calibri" w:hAnsi="Calibri" w:cs="Calibri"/>
              </w:rPr>
            </w:pPr>
          </w:p>
        </w:tc>
      </w:tr>
    </w:tbl>
    <w:p w:rsidR="00F84887" w:rsidRDefault="00F84887">
      <w:pPr>
        <w:widowControl w:val="0"/>
        <w:autoSpaceDE w:val="0"/>
        <w:autoSpaceDN w:val="0"/>
        <w:adjustRightInd w:val="0"/>
        <w:spacing w:after="0" w:line="240" w:lineRule="auto"/>
        <w:jc w:val="both"/>
        <w:rPr>
          <w:rFonts w:ascii="Calibri" w:hAnsi="Calibri" w:cs="Calibri"/>
        </w:rPr>
      </w:pPr>
    </w:p>
    <w:p w:rsidR="00F84887" w:rsidRDefault="00F84887">
      <w:pPr>
        <w:pStyle w:val="ConsPlusNonformat"/>
        <w:jc w:val="both"/>
        <w:rPr>
          <w:sz w:val="16"/>
          <w:szCs w:val="16"/>
        </w:rPr>
      </w:pPr>
      <w:r>
        <w:rPr>
          <w:sz w:val="16"/>
          <w:szCs w:val="16"/>
        </w:rPr>
        <w:t>Руководитель                                      Главный бухгалтер</w:t>
      </w:r>
    </w:p>
    <w:p w:rsidR="00F84887" w:rsidRDefault="00F84887">
      <w:pPr>
        <w:pStyle w:val="ConsPlusNonformat"/>
        <w:jc w:val="both"/>
        <w:rPr>
          <w:sz w:val="16"/>
          <w:szCs w:val="16"/>
        </w:rPr>
      </w:pPr>
      <w:r>
        <w:rPr>
          <w:sz w:val="16"/>
          <w:szCs w:val="16"/>
        </w:rPr>
        <w:t>(уполномоченное лицо)   Иванов     Иванов И.П.   (уполномоченное лицо)  Петрова    Петрова Т.П.</w:t>
      </w:r>
    </w:p>
    <w:p w:rsidR="00F84887" w:rsidRDefault="00F84887">
      <w:pPr>
        <w:pStyle w:val="ConsPlusNonformat"/>
        <w:jc w:val="both"/>
        <w:rPr>
          <w:sz w:val="16"/>
          <w:szCs w:val="16"/>
        </w:rPr>
      </w:pPr>
      <w:r>
        <w:rPr>
          <w:sz w:val="16"/>
          <w:szCs w:val="16"/>
        </w:rPr>
        <w:t xml:space="preserve">                      ---------  --------------                        ---------  --------------</w:t>
      </w:r>
    </w:p>
    <w:p w:rsidR="00F84887" w:rsidRDefault="00F84887">
      <w:pPr>
        <w:pStyle w:val="ConsPlusNonformat"/>
        <w:jc w:val="both"/>
        <w:rPr>
          <w:sz w:val="16"/>
          <w:szCs w:val="16"/>
        </w:rPr>
      </w:pPr>
      <w:r>
        <w:rPr>
          <w:sz w:val="16"/>
          <w:szCs w:val="16"/>
        </w:rPr>
        <w:t xml:space="preserve">                      (подпись)   (расшифровка                         (подпись)   (расшифровка</w:t>
      </w:r>
    </w:p>
    <w:p w:rsidR="00F84887" w:rsidRDefault="00F84887">
      <w:pPr>
        <w:pStyle w:val="ConsPlusNonformat"/>
        <w:jc w:val="both"/>
        <w:rPr>
          <w:sz w:val="16"/>
          <w:szCs w:val="16"/>
        </w:rPr>
      </w:pPr>
      <w:r>
        <w:rPr>
          <w:sz w:val="16"/>
          <w:szCs w:val="16"/>
        </w:rPr>
        <w:t xml:space="preserve">                                    подписи)                                         подписи)</w:t>
      </w:r>
    </w:p>
    <w:p w:rsidR="00F84887" w:rsidRDefault="00F84887">
      <w:pPr>
        <w:pStyle w:val="ConsPlusNonformat"/>
        <w:jc w:val="both"/>
        <w:rPr>
          <w:sz w:val="16"/>
          <w:szCs w:val="16"/>
        </w:rPr>
      </w:pPr>
    </w:p>
    <w:p w:rsidR="00F84887" w:rsidRDefault="00F84887">
      <w:pPr>
        <w:pStyle w:val="ConsPlusNonformat"/>
        <w:jc w:val="both"/>
        <w:rPr>
          <w:sz w:val="16"/>
          <w:szCs w:val="16"/>
        </w:rPr>
      </w:pPr>
      <w:r>
        <w:rPr>
          <w:sz w:val="16"/>
          <w:szCs w:val="16"/>
        </w:rPr>
        <w:t xml:space="preserve"> 12  января   15</w:t>
      </w:r>
    </w:p>
    <w:p w:rsidR="00F84887" w:rsidRDefault="00F84887">
      <w:pPr>
        <w:pStyle w:val="ConsPlusNonformat"/>
        <w:jc w:val="both"/>
        <w:rPr>
          <w:sz w:val="16"/>
          <w:szCs w:val="16"/>
        </w:rPr>
      </w:pPr>
      <w:r>
        <w:rPr>
          <w:sz w:val="16"/>
          <w:szCs w:val="16"/>
        </w:rPr>
        <w:t>"--" ------ 20-- г.</w:t>
      </w:r>
    </w:p>
    <w:p w:rsidR="00F84887" w:rsidRDefault="00F84887">
      <w:pPr>
        <w:widowControl w:val="0"/>
        <w:autoSpaceDE w:val="0"/>
        <w:autoSpaceDN w:val="0"/>
        <w:adjustRightInd w:val="0"/>
        <w:spacing w:after="0" w:line="240" w:lineRule="auto"/>
        <w:jc w:val="both"/>
        <w:rPr>
          <w:rFonts w:ascii="Calibri" w:hAnsi="Calibri" w:cs="Calibri"/>
        </w:rPr>
      </w:pPr>
    </w:p>
    <w:p w:rsidR="00F84887" w:rsidRDefault="00F84887">
      <w:pPr>
        <w:widowControl w:val="0"/>
        <w:autoSpaceDE w:val="0"/>
        <w:autoSpaceDN w:val="0"/>
        <w:adjustRightInd w:val="0"/>
        <w:spacing w:after="0" w:line="240" w:lineRule="auto"/>
        <w:jc w:val="both"/>
        <w:rPr>
          <w:rFonts w:ascii="Calibri" w:hAnsi="Calibri" w:cs="Calibri"/>
        </w:rPr>
      </w:pPr>
    </w:p>
    <w:p w:rsidR="00F84887" w:rsidRDefault="00F84887">
      <w:pPr>
        <w:widowControl w:val="0"/>
        <w:autoSpaceDE w:val="0"/>
        <w:autoSpaceDN w:val="0"/>
        <w:adjustRightInd w:val="0"/>
        <w:spacing w:after="0" w:line="240" w:lineRule="auto"/>
        <w:jc w:val="both"/>
        <w:rPr>
          <w:rFonts w:ascii="Calibri" w:hAnsi="Calibri" w:cs="Calibri"/>
        </w:rPr>
      </w:pPr>
    </w:p>
    <w:p w:rsidR="00F84887" w:rsidRDefault="00F84887">
      <w:pPr>
        <w:widowControl w:val="0"/>
        <w:autoSpaceDE w:val="0"/>
        <w:autoSpaceDN w:val="0"/>
        <w:adjustRightInd w:val="0"/>
        <w:spacing w:after="0" w:line="240" w:lineRule="auto"/>
        <w:jc w:val="both"/>
        <w:rPr>
          <w:rFonts w:ascii="Calibri" w:hAnsi="Calibri" w:cs="Calibri"/>
        </w:rPr>
      </w:pPr>
    </w:p>
    <w:p w:rsidR="00F84887" w:rsidRDefault="00F84887">
      <w:pPr>
        <w:widowControl w:val="0"/>
        <w:autoSpaceDE w:val="0"/>
        <w:autoSpaceDN w:val="0"/>
        <w:adjustRightInd w:val="0"/>
        <w:spacing w:after="0" w:line="240" w:lineRule="auto"/>
        <w:jc w:val="both"/>
        <w:rPr>
          <w:rFonts w:ascii="Calibri" w:hAnsi="Calibri" w:cs="Calibri"/>
        </w:rPr>
      </w:pPr>
    </w:p>
    <w:p w:rsidR="00F84887" w:rsidRDefault="00F84887">
      <w:pPr>
        <w:widowControl w:val="0"/>
        <w:autoSpaceDE w:val="0"/>
        <w:autoSpaceDN w:val="0"/>
        <w:adjustRightInd w:val="0"/>
        <w:spacing w:after="0" w:line="240" w:lineRule="auto"/>
        <w:jc w:val="right"/>
        <w:outlineLvl w:val="0"/>
        <w:rPr>
          <w:rFonts w:ascii="Calibri" w:hAnsi="Calibri" w:cs="Calibri"/>
        </w:rPr>
      </w:pPr>
      <w:bookmarkStart w:id="29" w:name="Par1367"/>
      <w:bookmarkEnd w:id="29"/>
      <w:r>
        <w:rPr>
          <w:rFonts w:ascii="Calibri" w:hAnsi="Calibri" w:cs="Calibri"/>
        </w:rPr>
        <w:t>Приложение N 5.1</w:t>
      </w:r>
    </w:p>
    <w:p w:rsidR="00F84887" w:rsidRDefault="00F84887">
      <w:pPr>
        <w:widowControl w:val="0"/>
        <w:autoSpaceDE w:val="0"/>
        <w:autoSpaceDN w:val="0"/>
        <w:adjustRightInd w:val="0"/>
        <w:spacing w:after="0" w:line="240" w:lineRule="auto"/>
        <w:jc w:val="right"/>
        <w:rPr>
          <w:rFonts w:ascii="Calibri" w:hAnsi="Calibri" w:cs="Calibri"/>
        </w:rPr>
      </w:pPr>
      <w:r>
        <w:rPr>
          <w:rFonts w:ascii="Calibri" w:hAnsi="Calibri" w:cs="Calibri"/>
        </w:rPr>
        <w:t>к совместному письму Министерства</w:t>
      </w:r>
    </w:p>
    <w:p w:rsidR="00F84887" w:rsidRDefault="00F84887">
      <w:pPr>
        <w:widowControl w:val="0"/>
        <w:autoSpaceDE w:val="0"/>
        <w:autoSpaceDN w:val="0"/>
        <w:adjustRightInd w:val="0"/>
        <w:spacing w:after="0" w:line="240" w:lineRule="auto"/>
        <w:jc w:val="right"/>
        <w:rPr>
          <w:rFonts w:ascii="Calibri" w:hAnsi="Calibri" w:cs="Calibri"/>
        </w:rPr>
      </w:pPr>
      <w:r>
        <w:rPr>
          <w:rFonts w:ascii="Calibri" w:hAnsi="Calibri" w:cs="Calibri"/>
        </w:rPr>
        <w:t>финансов Российской Федерации</w:t>
      </w:r>
    </w:p>
    <w:p w:rsidR="00F84887" w:rsidRDefault="00F84887">
      <w:pPr>
        <w:widowControl w:val="0"/>
        <w:autoSpaceDE w:val="0"/>
        <w:autoSpaceDN w:val="0"/>
        <w:adjustRightInd w:val="0"/>
        <w:spacing w:after="0" w:line="240" w:lineRule="auto"/>
        <w:jc w:val="right"/>
        <w:rPr>
          <w:rFonts w:ascii="Calibri" w:hAnsi="Calibri" w:cs="Calibri"/>
        </w:rPr>
      </w:pPr>
      <w:r>
        <w:rPr>
          <w:rFonts w:ascii="Calibri" w:hAnsi="Calibri" w:cs="Calibri"/>
        </w:rPr>
        <w:t>и Федерального казначейства</w:t>
      </w:r>
    </w:p>
    <w:p w:rsidR="00F84887" w:rsidRDefault="00F84887">
      <w:pPr>
        <w:widowControl w:val="0"/>
        <w:autoSpaceDE w:val="0"/>
        <w:autoSpaceDN w:val="0"/>
        <w:adjustRightInd w:val="0"/>
        <w:spacing w:after="0" w:line="240" w:lineRule="auto"/>
        <w:jc w:val="right"/>
        <w:rPr>
          <w:rFonts w:ascii="Calibri" w:hAnsi="Calibri" w:cs="Calibri"/>
        </w:rPr>
      </w:pPr>
      <w:r>
        <w:rPr>
          <w:rFonts w:ascii="Calibri" w:hAnsi="Calibri" w:cs="Calibri"/>
        </w:rPr>
        <w:t>от 21.01.2015 N 02-01-09/69533</w:t>
      </w:r>
    </w:p>
    <w:p w:rsidR="00F84887" w:rsidRDefault="00F84887">
      <w:pPr>
        <w:widowControl w:val="0"/>
        <w:autoSpaceDE w:val="0"/>
        <w:autoSpaceDN w:val="0"/>
        <w:adjustRightInd w:val="0"/>
        <w:spacing w:after="0" w:line="240" w:lineRule="auto"/>
        <w:jc w:val="both"/>
        <w:rPr>
          <w:rFonts w:ascii="Calibri" w:hAnsi="Calibri" w:cs="Calibri"/>
        </w:rPr>
      </w:pPr>
    </w:p>
    <w:p w:rsidR="00F84887" w:rsidRDefault="00F84887">
      <w:pPr>
        <w:widowControl w:val="0"/>
        <w:autoSpaceDE w:val="0"/>
        <w:autoSpaceDN w:val="0"/>
        <w:adjustRightInd w:val="0"/>
        <w:spacing w:after="0" w:line="240" w:lineRule="auto"/>
        <w:jc w:val="center"/>
        <w:rPr>
          <w:rFonts w:ascii="Calibri" w:hAnsi="Calibri" w:cs="Calibri"/>
        </w:rPr>
      </w:pPr>
      <w:bookmarkStart w:id="30" w:name="Par1373"/>
      <w:bookmarkEnd w:id="30"/>
      <w:r>
        <w:rPr>
          <w:rFonts w:ascii="Calibri" w:hAnsi="Calibri" w:cs="Calibri"/>
        </w:rPr>
        <w:t>ПРИМЕР</w:t>
      </w:r>
    </w:p>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ЗАПОЛНЕНИЯ УВЕДОМЛЕНИЯ МИНИСТЕРСТВОМ ФИНАНСОВ РОССИЙСКОЙ</w:t>
      </w:r>
    </w:p>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ФЕДЕРАЦИИ ПОДТВЕРЖДЕННЫХ РАСХОДОВ</w:t>
      </w:r>
    </w:p>
    <w:p w:rsidR="00F84887" w:rsidRDefault="00F84887">
      <w:pPr>
        <w:widowControl w:val="0"/>
        <w:autoSpaceDE w:val="0"/>
        <w:autoSpaceDN w:val="0"/>
        <w:adjustRightInd w:val="0"/>
        <w:spacing w:after="0" w:line="240" w:lineRule="auto"/>
        <w:jc w:val="both"/>
        <w:rPr>
          <w:rFonts w:ascii="Calibri" w:hAnsi="Calibri" w:cs="Calibri"/>
        </w:rPr>
      </w:pPr>
    </w:p>
    <w:p w:rsidR="00F84887" w:rsidRDefault="00F84887">
      <w:pPr>
        <w:pStyle w:val="ConsPlusNonformat"/>
        <w:jc w:val="both"/>
      </w:pPr>
      <w:r>
        <w:t xml:space="preserve">                                        ┌─┐                    ┌──────────┐</w:t>
      </w:r>
    </w:p>
    <w:p w:rsidR="00F84887" w:rsidRDefault="00F84887">
      <w:pPr>
        <w:pStyle w:val="ConsPlusNonformat"/>
        <w:jc w:val="both"/>
      </w:pPr>
      <w:r>
        <w:t xml:space="preserve">                          УВЕДОМЛЕНИЕ N │4│                    │   КОДЫ   │</w:t>
      </w:r>
    </w:p>
    <w:p w:rsidR="00F84887" w:rsidRDefault="00F84887">
      <w:pPr>
        <w:pStyle w:val="ConsPlusNonformat"/>
        <w:jc w:val="both"/>
      </w:pPr>
      <w:r>
        <w:t xml:space="preserve">                                        └─┘                    ├──────────┤</w:t>
      </w:r>
    </w:p>
    <w:p w:rsidR="00F84887" w:rsidRDefault="00F84887">
      <w:pPr>
        <w:pStyle w:val="ConsPlusNonformat"/>
        <w:jc w:val="both"/>
      </w:pPr>
      <w:r>
        <w:t xml:space="preserve">                   по расчетам между бюджетами   Форма по </w:t>
      </w:r>
      <w:hyperlink r:id="rId187" w:history="1">
        <w:r>
          <w:rPr>
            <w:color w:val="0000FF"/>
          </w:rPr>
          <w:t>ОКУД</w:t>
        </w:r>
      </w:hyperlink>
      <w:r>
        <w:t xml:space="preserve"> │ 0504817  │</w:t>
      </w:r>
    </w:p>
    <w:p w:rsidR="00F84887" w:rsidRDefault="00F84887">
      <w:pPr>
        <w:pStyle w:val="ConsPlusNonformat"/>
        <w:jc w:val="both"/>
      </w:pPr>
      <w:r>
        <w:t xml:space="preserve">                                                               ├──────────┤</w:t>
      </w:r>
    </w:p>
    <w:p w:rsidR="00F84887" w:rsidRDefault="00F84887">
      <w:pPr>
        <w:pStyle w:val="ConsPlusNonformat"/>
        <w:jc w:val="both"/>
      </w:pPr>
      <w:r>
        <w:t xml:space="preserve">                             27  января   15                   │          │</w:t>
      </w:r>
    </w:p>
    <w:p w:rsidR="00F84887" w:rsidRDefault="00F84887">
      <w:pPr>
        <w:pStyle w:val="ConsPlusNonformat"/>
        <w:jc w:val="both"/>
      </w:pPr>
      <w:r>
        <w:t xml:space="preserve">                         от "--" ------ 20-- г.           Дата │27.01.2015│</w:t>
      </w:r>
    </w:p>
    <w:p w:rsidR="00F84887" w:rsidRDefault="00F84887">
      <w:pPr>
        <w:pStyle w:val="ConsPlusNonformat"/>
        <w:jc w:val="both"/>
      </w:pPr>
      <w:r>
        <w:t xml:space="preserve">                                                               ├──────────┤</w:t>
      </w:r>
    </w:p>
    <w:p w:rsidR="00F84887" w:rsidRDefault="00F84887">
      <w:pPr>
        <w:pStyle w:val="ConsPlusNonformat"/>
        <w:jc w:val="both"/>
      </w:pPr>
      <w:r>
        <w:t>От кого:                 Министерство финансов                 │          │</w:t>
      </w:r>
    </w:p>
    <w:p w:rsidR="00F84887" w:rsidRDefault="00F84887">
      <w:pPr>
        <w:pStyle w:val="ConsPlusNonformat"/>
        <w:jc w:val="both"/>
      </w:pPr>
      <w:r>
        <w:t>Главный администратор    Российской Федерации                  │          │</w:t>
      </w:r>
    </w:p>
    <w:p w:rsidR="00F84887" w:rsidRDefault="00F84887">
      <w:pPr>
        <w:pStyle w:val="ConsPlusNonformat"/>
        <w:jc w:val="both"/>
      </w:pPr>
      <w:r>
        <w:t>доходов бюджета       --------------------------   Глава по БК │    092   │</w:t>
      </w:r>
    </w:p>
    <w:p w:rsidR="00F84887" w:rsidRDefault="00F84887">
      <w:pPr>
        <w:pStyle w:val="ConsPlusNonformat"/>
        <w:jc w:val="both"/>
      </w:pPr>
      <w:r>
        <w:t xml:space="preserve">                                                               ├──────────┤</w:t>
      </w:r>
    </w:p>
    <w:p w:rsidR="00F84887" w:rsidRDefault="00F84887">
      <w:pPr>
        <w:pStyle w:val="ConsPlusNonformat"/>
        <w:jc w:val="both"/>
      </w:pPr>
      <w:r>
        <w:t xml:space="preserve">                             федеральный                       │          │</w:t>
      </w:r>
    </w:p>
    <w:p w:rsidR="00F84887" w:rsidRDefault="00F84887">
      <w:pPr>
        <w:pStyle w:val="ConsPlusNonformat"/>
        <w:jc w:val="both"/>
      </w:pPr>
      <w:r>
        <w:t xml:space="preserve">Наименование бюджета  --------------------------      по </w:t>
      </w:r>
      <w:hyperlink r:id="rId188" w:history="1">
        <w:r>
          <w:rPr>
            <w:color w:val="0000FF"/>
          </w:rPr>
          <w:t>ОКАТО</w:t>
        </w:r>
      </w:hyperlink>
      <w:r>
        <w:t xml:space="preserve"> │00 000 001│</w:t>
      </w:r>
    </w:p>
    <w:p w:rsidR="00F84887" w:rsidRDefault="00F84887">
      <w:pPr>
        <w:pStyle w:val="ConsPlusNonformat"/>
        <w:jc w:val="both"/>
      </w:pPr>
      <w:r>
        <w:t xml:space="preserve">                                                               ├──────────┤</w:t>
      </w:r>
    </w:p>
    <w:p w:rsidR="00F84887" w:rsidRDefault="00F84887">
      <w:pPr>
        <w:pStyle w:val="ConsPlusNonformat"/>
        <w:jc w:val="both"/>
      </w:pPr>
      <w:r>
        <w:t>Кому:                   Департамент социального                │          │</w:t>
      </w:r>
    </w:p>
    <w:p w:rsidR="00F84887" w:rsidRDefault="00F84887">
      <w:pPr>
        <w:pStyle w:val="ConsPlusNonformat"/>
        <w:jc w:val="both"/>
      </w:pPr>
      <w:r>
        <w:t>Главный администратор развития Тюменской области               │          │</w:t>
      </w:r>
    </w:p>
    <w:p w:rsidR="00F84887" w:rsidRDefault="00F84887">
      <w:pPr>
        <w:pStyle w:val="ConsPlusNonformat"/>
        <w:jc w:val="both"/>
      </w:pPr>
      <w:r>
        <w:t>доходов бюджета       --------------------------   Глава по БК │    016   │</w:t>
      </w:r>
    </w:p>
    <w:p w:rsidR="00F84887" w:rsidRDefault="00F84887">
      <w:pPr>
        <w:pStyle w:val="ConsPlusNonformat"/>
        <w:jc w:val="both"/>
      </w:pPr>
      <w:r>
        <w:t xml:space="preserve">                                                               ├──────────┤</w:t>
      </w:r>
    </w:p>
    <w:p w:rsidR="00F84887" w:rsidRDefault="00F84887">
      <w:pPr>
        <w:pStyle w:val="ConsPlusNonformat"/>
        <w:jc w:val="both"/>
      </w:pPr>
      <w:r>
        <w:t xml:space="preserve">                       Бюджет Тюменской области                │          │</w:t>
      </w:r>
    </w:p>
    <w:p w:rsidR="00F84887" w:rsidRDefault="00F84887">
      <w:pPr>
        <w:pStyle w:val="ConsPlusNonformat"/>
        <w:jc w:val="both"/>
      </w:pPr>
      <w:r>
        <w:t xml:space="preserve">Наименование бюджета  --------------------------      по </w:t>
      </w:r>
      <w:hyperlink r:id="rId189" w:history="1">
        <w:r>
          <w:rPr>
            <w:color w:val="0000FF"/>
          </w:rPr>
          <w:t>ОКАТО</w:t>
        </w:r>
      </w:hyperlink>
      <w:r>
        <w:t xml:space="preserve"> │71 000 000│</w:t>
      </w:r>
    </w:p>
    <w:p w:rsidR="00F84887" w:rsidRDefault="00F84887">
      <w:pPr>
        <w:pStyle w:val="ConsPlusNonformat"/>
        <w:jc w:val="both"/>
      </w:pPr>
      <w:r>
        <w:t xml:space="preserve">                                                               ├──────────┤</w:t>
      </w:r>
    </w:p>
    <w:p w:rsidR="00F84887" w:rsidRDefault="00F84887">
      <w:pPr>
        <w:pStyle w:val="ConsPlusNonformat"/>
        <w:jc w:val="both"/>
      </w:pPr>
      <w:r>
        <w:t xml:space="preserve">                      субсидии на предоставление               │          │</w:t>
      </w:r>
    </w:p>
    <w:p w:rsidR="00F84887" w:rsidRDefault="00F84887">
      <w:pPr>
        <w:pStyle w:val="ConsPlusNonformat"/>
        <w:jc w:val="both"/>
      </w:pPr>
      <w:r>
        <w:lastRenderedPageBreak/>
        <w:t xml:space="preserve">                            жилых помещений                    │          │</w:t>
      </w:r>
    </w:p>
    <w:p w:rsidR="00F84887" w:rsidRDefault="00F84887">
      <w:pPr>
        <w:pStyle w:val="ConsPlusNonformat"/>
        <w:jc w:val="both"/>
      </w:pPr>
      <w:r>
        <w:t xml:space="preserve">                        детям-сиротам и детям,                 │          │</w:t>
      </w:r>
    </w:p>
    <w:p w:rsidR="00F84887" w:rsidRDefault="00F84887">
      <w:pPr>
        <w:pStyle w:val="ConsPlusNonformat"/>
        <w:jc w:val="both"/>
      </w:pPr>
      <w:r>
        <w:t xml:space="preserve">                       оставшимся без попечения                │          │</w:t>
      </w:r>
    </w:p>
    <w:p w:rsidR="00F84887" w:rsidRDefault="00F84887">
      <w:pPr>
        <w:pStyle w:val="ConsPlusNonformat"/>
        <w:jc w:val="both"/>
      </w:pPr>
      <w:r>
        <w:t xml:space="preserve">                        родителей, лицам из их                 │          │</w:t>
      </w:r>
    </w:p>
    <w:p w:rsidR="00F84887" w:rsidRDefault="00F84887">
      <w:pPr>
        <w:pStyle w:val="ConsPlusNonformat"/>
        <w:jc w:val="both"/>
      </w:pPr>
      <w:r>
        <w:t xml:space="preserve">                       числа по договорам найма                │          │</w:t>
      </w:r>
    </w:p>
    <w:p w:rsidR="00F84887" w:rsidRDefault="00F84887">
      <w:pPr>
        <w:pStyle w:val="ConsPlusNonformat"/>
        <w:jc w:val="both"/>
      </w:pPr>
      <w:r>
        <w:t>Наименование           специализированных жилых        Целевая │          │</w:t>
      </w:r>
    </w:p>
    <w:p w:rsidR="00F84887" w:rsidRDefault="00F84887">
      <w:pPr>
        <w:pStyle w:val="ConsPlusNonformat"/>
        <w:jc w:val="both"/>
      </w:pPr>
      <w:r>
        <w:t>межбюджетного                 помещений                 статья │          │</w:t>
      </w:r>
    </w:p>
    <w:p w:rsidR="00F84887" w:rsidRDefault="00F84887">
      <w:pPr>
        <w:pStyle w:val="ConsPlusNonformat"/>
        <w:jc w:val="both"/>
      </w:pPr>
      <w:r>
        <w:t>трансферта            --------------------------         по БК │  0335082 │</w:t>
      </w:r>
    </w:p>
    <w:p w:rsidR="00F84887" w:rsidRDefault="00F84887">
      <w:pPr>
        <w:pStyle w:val="ConsPlusNonformat"/>
        <w:jc w:val="both"/>
      </w:pPr>
      <w:r>
        <w:t xml:space="preserve">                                                               ├──────────┤</w:t>
      </w:r>
    </w:p>
    <w:p w:rsidR="00F84887" w:rsidRDefault="00F84887">
      <w:pPr>
        <w:pStyle w:val="ConsPlusNonformat"/>
        <w:jc w:val="both"/>
      </w:pPr>
      <w:r>
        <w:t>Единица измерения:                                             │          │</w:t>
      </w:r>
    </w:p>
    <w:p w:rsidR="00F84887" w:rsidRDefault="00F84887">
      <w:pPr>
        <w:pStyle w:val="ConsPlusNonformat"/>
        <w:jc w:val="both"/>
      </w:pPr>
      <w:r>
        <w:t xml:space="preserve">руб.                                                   по </w:t>
      </w:r>
      <w:hyperlink r:id="rId190" w:history="1">
        <w:r>
          <w:rPr>
            <w:color w:val="0000FF"/>
          </w:rPr>
          <w:t>ОКЕИ</w:t>
        </w:r>
      </w:hyperlink>
      <w:r>
        <w:t xml:space="preserve"> │    383   │</w:t>
      </w:r>
    </w:p>
    <w:p w:rsidR="00F84887" w:rsidRDefault="00F84887">
      <w:pPr>
        <w:pStyle w:val="ConsPlusNonformat"/>
        <w:jc w:val="both"/>
      </w:pPr>
      <w:r>
        <w:t xml:space="preserve">                                                               └──────────┘</w:t>
      </w:r>
    </w:p>
    <w:p w:rsidR="00F84887" w:rsidRDefault="00F84887">
      <w:pPr>
        <w:pStyle w:val="ConsPlusNonformat"/>
        <w:jc w:val="both"/>
      </w:pPr>
    </w:p>
    <w:p w:rsidR="00F84887" w:rsidRDefault="00F84887">
      <w:pPr>
        <w:pStyle w:val="ConsPlusNonformat"/>
        <w:jc w:val="both"/>
      </w:pPr>
      <w:r>
        <w:t xml:space="preserve">    Настоящим уведомляем, что в соответствии с ____________________________</w:t>
      </w:r>
    </w:p>
    <w:p w:rsidR="00F84887" w:rsidRDefault="00F84887">
      <w:pPr>
        <w:pStyle w:val="ConsPlusNonformat"/>
        <w:jc w:val="both"/>
      </w:pPr>
      <w:r>
        <w:t xml:space="preserve">                                               (наименование, дата и номер</w:t>
      </w:r>
    </w:p>
    <w:p w:rsidR="00F84887" w:rsidRDefault="00F84887">
      <w:pPr>
        <w:pStyle w:val="ConsPlusNonformat"/>
        <w:jc w:val="both"/>
      </w:pPr>
      <w:r>
        <w:t>__________________________________________________________________________.</w:t>
      </w:r>
    </w:p>
    <w:p w:rsidR="00F84887" w:rsidRDefault="00F84887">
      <w:pPr>
        <w:pStyle w:val="ConsPlusNonformat"/>
        <w:jc w:val="both"/>
      </w:pPr>
      <w:r>
        <w:t xml:space="preserve">                             акта (документа))</w:t>
      </w:r>
    </w:p>
    <w:p w:rsidR="00F84887" w:rsidRDefault="00F84887">
      <w:pPr>
        <w:pStyle w:val="ConsPlusNonformat"/>
        <w:jc w:val="both"/>
      </w:pPr>
      <w:r>
        <w:t xml:space="preserve">               зачтенов расходов, подтвержденных документами</w:t>
      </w:r>
    </w:p>
    <w:p w:rsidR="00F84887" w:rsidRDefault="00F84887">
      <w:pPr>
        <w:pStyle w:val="ConsPlusNonformat"/>
        <w:jc w:val="both"/>
      </w:pPr>
      <w:r>
        <w:t>1. ------------------------------------------------------------------------</w:t>
      </w:r>
    </w:p>
    <w:p w:rsidR="00F84887" w:rsidRDefault="00F84887">
      <w:pPr>
        <w:pStyle w:val="ConsPlusNonformat"/>
        <w:jc w:val="both"/>
      </w:pPr>
      <w:r>
        <w:t xml:space="preserve">   (неиспользованный остаток подлежит возврату/предусмотрено предоставление</w:t>
      </w:r>
    </w:p>
    <w:p w:rsidR="00F84887" w:rsidRDefault="00F84887">
      <w:pPr>
        <w:pStyle w:val="ConsPlusNonformat"/>
        <w:jc w:val="both"/>
      </w:pPr>
      <w:r>
        <w:t xml:space="preserve">      (изменение) межбюджетного трансферта/зачтено расходов (уменьшений),</w:t>
      </w:r>
    </w:p>
    <w:p w:rsidR="00F84887" w:rsidRDefault="00F84887">
      <w:pPr>
        <w:pStyle w:val="ConsPlusNonformat"/>
        <w:jc w:val="both"/>
      </w:pPr>
      <w:r>
        <w:t xml:space="preserve">                          подтвержденных документами)</w:t>
      </w:r>
    </w:p>
    <w:p w:rsidR="00F84887" w:rsidRDefault="00F84887">
      <w:pPr>
        <w:pStyle w:val="ConsPlusNonformat"/>
        <w:jc w:val="both"/>
      </w:pPr>
      <w:r>
        <w:t xml:space="preserve">                                                                   00</w:t>
      </w:r>
    </w:p>
    <w:p w:rsidR="00F84887" w:rsidRDefault="00F84887">
      <w:pPr>
        <w:pStyle w:val="ConsPlusNonformat"/>
        <w:jc w:val="both"/>
      </w:pPr>
      <w:r>
        <w:t>в сумме _____________________________________________________ руб. -- коп.;</w:t>
      </w:r>
    </w:p>
    <w:p w:rsidR="00F84887" w:rsidRDefault="00F84887">
      <w:pPr>
        <w:pStyle w:val="ConsPlusNonformat"/>
        <w:jc w:val="both"/>
      </w:pPr>
      <w:r>
        <w:t xml:space="preserve">                            (сумма прописью)</w:t>
      </w:r>
    </w:p>
    <w:p w:rsidR="00F84887" w:rsidRDefault="00F84887">
      <w:pPr>
        <w:pStyle w:val="ConsPlusNonformat"/>
        <w:jc w:val="both"/>
      </w:pPr>
      <w:r>
        <w:t>2.  потребность   в   неиспользованном  остатке  межбюджетного  трансферта,</w:t>
      </w:r>
    </w:p>
    <w:p w:rsidR="00F84887" w:rsidRDefault="00F84887">
      <w:pPr>
        <w:pStyle w:val="ConsPlusNonformat"/>
        <w:jc w:val="both"/>
      </w:pPr>
      <w:r>
        <w:t>имеющего целевое назначение, в  очередном  финансовом  году  подтверждается</w:t>
      </w:r>
    </w:p>
    <w:p w:rsidR="00F84887" w:rsidRDefault="00F84887">
      <w:pPr>
        <w:pStyle w:val="ConsPlusNonformat"/>
        <w:jc w:val="both"/>
      </w:pPr>
      <w:r>
        <w:t>в сумме ___________________________________________________________________</w:t>
      </w:r>
    </w:p>
    <w:p w:rsidR="00F84887" w:rsidRDefault="00F84887">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2944"/>
        <w:gridCol w:w="2161"/>
        <w:gridCol w:w="1996"/>
        <w:gridCol w:w="1701"/>
        <w:gridCol w:w="3027"/>
        <w:gridCol w:w="1344"/>
        <w:gridCol w:w="1418"/>
      </w:tblGrid>
      <w:tr w:rsidR="00F84887">
        <w:tc>
          <w:tcPr>
            <w:tcW w:w="2944"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Код по бюджетной классификации бюджета, предоставляющего межбюджетный трансферт</w:t>
            </w:r>
          </w:p>
        </w:tc>
        <w:tc>
          <w:tcPr>
            <w:tcW w:w="216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Неиспользованный остаток межбюджетного трансферта, подлежащий</w:t>
            </w:r>
          </w:p>
        </w:tc>
        <w:tc>
          <w:tcPr>
            <w:tcW w:w="199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pStyle w:val="ConsPlusNonformat"/>
              <w:jc w:val="both"/>
            </w:pPr>
            <w:r>
              <w:t xml:space="preserve">  Утверждено</w:t>
            </w:r>
          </w:p>
          <w:p w:rsidR="00F84887" w:rsidRDefault="00F84887">
            <w:pPr>
              <w:pStyle w:val="ConsPlusNonformat"/>
              <w:jc w:val="both"/>
            </w:pPr>
            <w:r>
              <w:t xml:space="preserve">  бюджетных</w:t>
            </w:r>
          </w:p>
          <w:p w:rsidR="00F84887" w:rsidRDefault="00F84887">
            <w:pPr>
              <w:pStyle w:val="ConsPlusNonformat"/>
              <w:jc w:val="both"/>
            </w:pPr>
            <w:r>
              <w:t xml:space="preserve">  назначений</w:t>
            </w:r>
          </w:p>
          <w:p w:rsidR="00F84887" w:rsidRDefault="00F84887">
            <w:pPr>
              <w:pStyle w:val="ConsPlusNonformat"/>
              <w:jc w:val="both"/>
            </w:pPr>
            <w:r>
              <w:t xml:space="preserve">      15</w:t>
            </w:r>
          </w:p>
          <w:p w:rsidR="00F84887" w:rsidRDefault="00F84887">
            <w:pPr>
              <w:pStyle w:val="ConsPlusNonformat"/>
              <w:jc w:val="both"/>
            </w:pPr>
            <w:r>
              <w:t xml:space="preserve"> на 20-- год</w:t>
            </w:r>
          </w:p>
        </w:tc>
        <w:tc>
          <w:tcPr>
            <w:tcW w:w="170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Расходы, подтвержденные документами</w:t>
            </w:r>
          </w:p>
        </w:tc>
        <w:tc>
          <w:tcPr>
            <w:tcW w:w="302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Код по классификации доходов бюджета, получающего межбюджетный трансферт</w:t>
            </w:r>
          </w:p>
        </w:tc>
        <w:tc>
          <w:tcPr>
            <w:tcW w:w="2762"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Неиспользованный остаток межбюджетного трансферта</w:t>
            </w:r>
          </w:p>
        </w:tc>
      </w:tr>
      <w:tr w:rsidR="00F84887">
        <w:tc>
          <w:tcPr>
            <w:tcW w:w="2944"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both"/>
              <w:rPr>
                <w:rFonts w:ascii="Calibri" w:hAnsi="Calibri" w:cs="Calibri"/>
              </w:rPr>
            </w:pPr>
          </w:p>
        </w:tc>
        <w:tc>
          <w:tcPr>
            <w:tcW w:w="216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both"/>
              <w:rPr>
                <w:rFonts w:ascii="Calibri" w:hAnsi="Calibri" w:cs="Calibri"/>
              </w:rPr>
            </w:pPr>
          </w:p>
        </w:tc>
        <w:tc>
          <w:tcPr>
            <w:tcW w:w="199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both"/>
              <w:rPr>
                <w:rFonts w:ascii="Calibri" w:hAnsi="Calibri" w:cs="Calibri"/>
              </w:rPr>
            </w:pPr>
          </w:p>
        </w:tc>
        <w:tc>
          <w:tcPr>
            <w:tcW w:w="170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both"/>
              <w:rPr>
                <w:rFonts w:ascii="Calibri" w:hAnsi="Calibri" w:cs="Calibri"/>
              </w:rPr>
            </w:pPr>
          </w:p>
        </w:tc>
        <w:tc>
          <w:tcPr>
            <w:tcW w:w="302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both"/>
              <w:rPr>
                <w:rFonts w:ascii="Calibri" w:hAnsi="Calibri" w:cs="Calibri"/>
              </w:rPr>
            </w:pPr>
          </w:p>
        </w:tc>
        <w:tc>
          <w:tcPr>
            <w:tcW w:w="13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pStyle w:val="ConsPlusNonformat"/>
              <w:jc w:val="both"/>
            </w:pPr>
            <w:r>
              <w:t xml:space="preserve">  на 1</w:t>
            </w:r>
          </w:p>
          <w:p w:rsidR="00F84887" w:rsidRDefault="00F84887">
            <w:pPr>
              <w:pStyle w:val="ConsPlusNonformat"/>
              <w:jc w:val="both"/>
            </w:pPr>
            <w:r>
              <w:t xml:space="preserve"> января</w:t>
            </w:r>
          </w:p>
          <w:p w:rsidR="00F84887" w:rsidRDefault="00F84887">
            <w:pPr>
              <w:pStyle w:val="ConsPlusNonformat"/>
              <w:jc w:val="both"/>
            </w:pPr>
            <w:r>
              <w:t xml:space="preserve">   15</w:t>
            </w:r>
          </w:p>
          <w:p w:rsidR="00F84887" w:rsidRDefault="00F84887">
            <w:pPr>
              <w:pStyle w:val="ConsPlusNonformat"/>
              <w:jc w:val="both"/>
            </w:pPr>
            <w:r>
              <w:t xml:space="preserve"> 20-- г.</w:t>
            </w:r>
          </w:p>
        </w:tc>
        <w:tc>
          <w:tcPr>
            <w:tcW w:w="1418" w:type="dxa"/>
            <w:tcBorders>
              <w:top w:val="single" w:sz="4" w:space="0" w:color="auto"/>
              <w:left w:val="single" w:sz="4" w:space="0" w:color="auto"/>
              <w:bottom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потребность в котором подтверждена</w:t>
            </w:r>
          </w:p>
        </w:tc>
      </w:tr>
      <w:tr w:rsidR="00F84887">
        <w:tc>
          <w:tcPr>
            <w:tcW w:w="2944" w:type="dxa"/>
            <w:tcBorders>
              <w:top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1</w:t>
            </w:r>
          </w:p>
        </w:tc>
        <w:tc>
          <w:tcPr>
            <w:tcW w:w="2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9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30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3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418" w:type="dxa"/>
            <w:tcBorders>
              <w:top w:val="single" w:sz="4" w:space="0" w:color="auto"/>
              <w:left w:val="single" w:sz="4" w:space="0" w:color="auto"/>
              <w:bottom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F84887">
        <w:tc>
          <w:tcPr>
            <w:tcW w:w="29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092 10 04 0335082 521 251</w:t>
            </w:r>
          </w:p>
        </w:tc>
        <w:tc>
          <w:tcPr>
            <w:tcW w:w="2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c>
          <w:tcPr>
            <w:tcW w:w="19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c>
          <w:tcPr>
            <w:tcW w:w="30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016 2 02 02173 02 0000 151</w:t>
            </w:r>
          </w:p>
        </w:tc>
        <w:tc>
          <w:tcPr>
            <w:tcW w:w="13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700 000,00</w:t>
            </w:r>
          </w:p>
        </w:tc>
        <w:tc>
          <w:tcPr>
            <w:tcW w:w="1418" w:type="dxa"/>
            <w:tcBorders>
              <w:top w:val="single" w:sz="4" w:space="0" w:color="auto"/>
              <w:left w:val="single" w:sz="4" w:space="0" w:color="auto"/>
              <w:bottom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r>
      <w:tr w:rsidR="00F84887">
        <w:tc>
          <w:tcPr>
            <w:tcW w:w="29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092 2 18 01010 01 000 151</w:t>
            </w:r>
          </w:p>
        </w:tc>
        <w:tc>
          <w:tcPr>
            <w:tcW w:w="2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700 000,00</w:t>
            </w:r>
          </w:p>
        </w:tc>
        <w:tc>
          <w:tcPr>
            <w:tcW w:w="19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c>
          <w:tcPr>
            <w:tcW w:w="30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016 2 19 02000 02 0000 151</w:t>
            </w:r>
          </w:p>
        </w:tc>
        <w:tc>
          <w:tcPr>
            <w:tcW w:w="13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c>
          <w:tcPr>
            <w:tcW w:w="1418" w:type="dxa"/>
            <w:tcBorders>
              <w:top w:val="single" w:sz="4" w:space="0" w:color="auto"/>
              <w:left w:val="single" w:sz="4" w:space="0" w:color="auto"/>
              <w:bottom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r>
      <w:tr w:rsidR="00F84887">
        <w:tc>
          <w:tcPr>
            <w:tcW w:w="29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092 10 04 0335082 521 251</w:t>
            </w:r>
          </w:p>
        </w:tc>
        <w:tc>
          <w:tcPr>
            <w:tcW w:w="2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c>
          <w:tcPr>
            <w:tcW w:w="19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1 000 000,00</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c>
          <w:tcPr>
            <w:tcW w:w="30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016 2 02 02173 02 0000 151</w:t>
            </w:r>
          </w:p>
        </w:tc>
        <w:tc>
          <w:tcPr>
            <w:tcW w:w="13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c>
          <w:tcPr>
            <w:tcW w:w="1418" w:type="dxa"/>
            <w:tcBorders>
              <w:top w:val="single" w:sz="4" w:space="0" w:color="auto"/>
              <w:left w:val="single" w:sz="4" w:space="0" w:color="auto"/>
              <w:bottom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r>
      <w:tr w:rsidR="00F84887">
        <w:tc>
          <w:tcPr>
            <w:tcW w:w="29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092 10 04 0335082 521 251</w:t>
            </w:r>
          </w:p>
        </w:tc>
        <w:tc>
          <w:tcPr>
            <w:tcW w:w="2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c>
          <w:tcPr>
            <w:tcW w:w="19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c>
          <w:tcPr>
            <w:tcW w:w="30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016 2 02 02173 02 0000 151</w:t>
            </w:r>
          </w:p>
        </w:tc>
        <w:tc>
          <w:tcPr>
            <w:tcW w:w="13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c>
          <w:tcPr>
            <w:tcW w:w="1418" w:type="dxa"/>
            <w:tcBorders>
              <w:top w:val="single" w:sz="4" w:space="0" w:color="auto"/>
              <w:left w:val="single" w:sz="4" w:space="0" w:color="auto"/>
              <w:bottom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500 000,00</w:t>
            </w:r>
          </w:p>
        </w:tc>
      </w:tr>
      <w:tr w:rsidR="00F84887">
        <w:tc>
          <w:tcPr>
            <w:tcW w:w="29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092 10 04 0335082 521 251</w:t>
            </w:r>
          </w:p>
        </w:tc>
        <w:tc>
          <w:tcPr>
            <w:tcW w:w="2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c>
          <w:tcPr>
            <w:tcW w:w="19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1 500 000,00</w:t>
            </w:r>
          </w:p>
        </w:tc>
        <w:tc>
          <w:tcPr>
            <w:tcW w:w="30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016 2 02 02173 02 0000 151</w:t>
            </w:r>
          </w:p>
        </w:tc>
        <w:tc>
          <w:tcPr>
            <w:tcW w:w="13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c>
          <w:tcPr>
            <w:tcW w:w="1418" w:type="dxa"/>
            <w:tcBorders>
              <w:top w:val="single" w:sz="4" w:space="0" w:color="auto"/>
              <w:left w:val="single" w:sz="4" w:space="0" w:color="auto"/>
              <w:bottom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r>
      <w:tr w:rsidR="00F84887">
        <w:tc>
          <w:tcPr>
            <w:tcW w:w="2944" w:type="dxa"/>
            <w:tcBorders>
              <w:top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c>
          <w:tcPr>
            <w:tcW w:w="2161" w:type="dxa"/>
            <w:tcBorders>
              <w:top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c>
          <w:tcPr>
            <w:tcW w:w="1996" w:type="dxa"/>
            <w:tcBorders>
              <w:top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c>
          <w:tcPr>
            <w:tcW w:w="1701" w:type="dxa"/>
            <w:tcBorders>
              <w:top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c>
          <w:tcPr>
            <w:tcW w:w="3027" w:type="dxa"/>
            <w:tcBorders>
              <w:top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right"/>
              <w:rPr>
                <w:rFonts w:ascii="Calibri" w:hAnsi="Calibri" w:cs="Calibri"/>
              </w:rPr>
            </w:pPr>
            <w:r>
              <w:rPr>
                <w:rFonts w:ascii="Calibri" w:hAnsi="Calibri" w:cs="Calibri"/>
              </w:rPr>
              <w:t>Всего</w:t>
            </w:r>
          </w:p>
        </w:tc>
        <w:tc>
          <w:tcPr>
            <w:tcW w:w="13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700 000,00</w:t>
            </w:r>
          </w:p>
        </w:tc>
        <w:tc>
          <w:tcPr>
            <w:tcW w:w="1418" w:type="dxa"/>
            <w:tcBorders>
              <w:top w:val="single" w:sz="4" w:space="0" w:color="auto"/>
              <w:left w:val="single" w:sz="4" w:space="0" w:color="auto"/>
              <w:bottom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r>
    </w:tbl>
    <w:p w:rsidR="00F84887" w:rsidRDefault="00F84887">
      <w:pPr>
        <w:widowControl w:val="0"/>
        <w:autoSpaceDE w:val="0"/>
        <w:autoSpaceDN w:val="0"/>
        <w:adjustRightInd w:val="0"/>
        <w:spacing w:after="0" w:line="240" w:lineRule="auto"/>
        <w:jc w:val="both"/>
        <w:rPr>
          <w:rFonts w:ascii="Calibri" w:hAnsi="Calibri" w:cs="Calibri"/>
        </w:rPr>
      </w:pPr>
    </w:p>
    <w:p w:rsidR="00F84887" w:rsidRDefault="00F84887">
      <w:pPr>
        <w:pStyle w:val="ConsPlusNonformat"/>
        <w:jc w:val="both"/>
      </w:pPr>
      <w:r>
        <w:t>СПРАВОЧНО:</w:t>
      </w:r>
    </w:p>
    <w:p w:rsidR="00F84887" w:rsidRDefault="00F84887">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2932"/>
        <w:gridCol w:w="2156"/>
        <w:gridCol w:w="2001"/>
        <w:gridCol w:w="1694"/>
      </w:tblGrid>
      <w:tr w:rsidR="00F84887">
        <w:tc>
          <w:tcPr>
            <w:tcW w:w="2932" w:type="dxa"/>
            <w:tcBorders>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Всего с начала финансового года</w:t>
            </w:r>
          </w:p>
        </w:tc>
        <w:tc>
          <w:tcPr>
            <w:tcW w:w="21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F84887" w:rsidRDefault="00F84887">
            <w:pPr>
              <w:widowControl w:val="0"/>
              <w:autoSpaceDE w:val="0"/>
              <w:autoSpaceDN w:val="0"/>
              <w:adjustRightInd w:val="0"/>
              <w:spacing w:after="0" w:line="240" w:lineRule="auto"/>
              <w:rPr>
                <w:rFonts w:ascii="Calibri" w:hAnsi="Calibri" w:cs="Calibri"/>
              </w:rPr>
            </w:pPr>
          </w:p>
        </w:tc>
        <w:tc>
          <w:tcPr>
            <w:tcW w:w="20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1 000 000,00</w:t>
            </w:r>
          </w:p>
        </w:tc>
        <w:tc>
          <w:tcPr>
            <w:tcW w:w="16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1 500 000,00</w:t>
            </w:r>
          </w:p>
        </w:tc>
      </w:tr>
      <w:tr w:rsidR="00F84887">
        <w:tc>
          <w:tcPr>
            <w:tcW w:w="2932" w:type="dxa"/>
            <w:tcBorders>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ind w:left="283"/>
              <w:jc w:val="both"/>
              <w:rPr>
                <w:rFonts w:ascii="Calibri" w:hAnsi="Calibri" w:cs="Calibri"/>
              </w:rPr>
            </w:pPr>
            <w:r>
              <w:rPr>
                <w:rFonts w:ascii="Calibri" w:hAnsi="Calibri" w:cs="Calibri"/>
              </w:rPr>
              <w:t>из них остатки прошлых лет</w:t>
            </w:r>
          </w:p>
        </w:tc>
        <w:tc>
          <w:tcPr>
            <w:tcW w:w="21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700 000,00</w:t>
            </w:r>
          </w:p>
        </w:tc>
        <w:tc>
          <w:tcPr>
            <w:tcW w:w="20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6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500 000,00</w:t>
            </w:r>
          </w:p>
        </w:tc>
      </w:tr>
    </w:tbl>
    <w:p w:rsidR="00F84887" w:rsidRDefault="00F84887">
      <w:pPr>
        <w:widowControl w:val="0"/>
        <w:autoSpaceDE w:val="0"/>
        <w:autoSpaceDN w:val="0"/>
        <w:adjustRightInd w:val="0"/>
        <w:spacing w:after="0" w:line="240" w:lineRule="auto"/>
        <w:jc w:val="both"/>
        <w:rPr>
          <w:rFonts w:ascii="Calibri" w:hAnsi="Calibri" w:cs="Calibri"/>
        </w:rPr>
      </w:pPr>
    </w:p>
    <w:p w:rsidR="00F84887" w:rsidRDefault="00F84887">
      <w:pPr>
        <w:pStyle w:val="ConsPlusNonformat"/>
        <w:jc w:val="both"/>
        <w:rPr>
          <w:sz w:val="16"/>
          <w:szCs w:val="16"/>
        </w:rPr>
      </w:pPr>
      <w:r>
        <w:rPr>
          <w:sz w:val="16"/>
          <w:szCs w:val="16"/>
        </w:rPr>
        <w:t>Руководитель                                     Главный бухгалтер</w:t>
      </w:r>
    </w:p>
    <w:p w:rsidR="00F84887" w:rsidRDefault="00F84887">
      <w:pPr>
        <w:pStyle w:val="ConsPlusNonformat"/>
        <w:jc w:val="both"/>
        <w:rPr>
          <w:sz w:val="16"/>
          <w:szCs w:val="16"/>
        </w:rPr>
      </w:pPr>
      <w:r>
        <w:rPr>
          <w:sz w:val="16"/>
          <w:szCs w:val="16"/>
        </w:rPr>
        <w:t>(уполномоченное лицо)   Иванов     Иванов И.П.   (уполномоченное лицо)  Петрова    Петрова Т.П.</w:t>
      </w:r>
    </w:p>
    <w:p w:rsidR="00F84887" w:rsidRDefault="00F84887">
      <w:pPr>
        <w:pStyle w:val="ConsPlusNonformat"/>
        <w:jc w:val="both"/>
        <w:rPr>
          <w:sz w:val="16"/>
          <w:szCs w:val="16"/>
        </w:rPr>
      </w:pPr>
      <w:r>
        <w:rPr>
          <w:sz w:val="16"/>
          <w:szCs w:val="16"/>
        </w:rPr>
        <w:t xml:space="preserve">                      ---------  --------------                        ---------  --------------</w:t>
      </w:r>
    </w:p>
    <w:p w:rsidR="00F84887" w:rsidRDefault="00F84887">
      <w:pPr>
        <w:pStyle w:val="ConsPlusNonformat"/>
        <w:jc w:val="both"/>
        <w:rPr>
          <w:sz w:val="16"/>
          <w:szCs w:val="16"/>
        </w:rPr>
      </w:pPr>
      <w:r>
        <w:rPr>
          <w:sz w:val="16"/>
          <w:szCs w:val="16"/>
        </w:rPr>
        <w:t xml:space="preserve">                      (подпись)   (расшифровка                         (подпись)   (расшифровка</w:t>
      </w:r>
    </w:p>
    <w:p w:rsidR="00F84887" w:rsidRDefault="00F84887">
      <w:pPr>
        <w:pStyle w:val="ConsPlusNonformat"/>
        <w:jc w:val="both"/>
        <w:rPr>
          <w:sz w:val="16"/>
          <w:szCs w:val="16"/>
        </w:rPr>
      </w:pPr>
      <w:r>
        <w:rPr>
          <w:sz w:val="16"/>
          <w:szCs w:val="16"/>
        </w:rPr>
        <w:t xml:space="preserve">                                    подписи)                                         подписи)</w:t>
      </w:r>
    </w:p>
    <w:p w:rsidR="00F84887" w:rsidRDefault="00F84887">
      <w:pPr>
        <w:pStyle w:val="ConsPlusNonformat"/>
        <w:jc w:val="both"/>
        <w:rPr>
          <w:sz w:val="16"/>
          <w:szCs w:val="16"/>
        </w:rPr>
      </w:pPr>
    </w:p>
    <w:p w:rsidR="00F84887" w:rsidRDefault="00F84887">
      <w:pPr>
        <w:pStyle w:val="ConsPlusNonformat"/>
        <w:jc w:val="both"/>
        <w:rPr>
          <w:sz w:val="16"/>
          <w:szCs w:val="16"/>
        </w:rPr>
      </w:pPr>
      <w:r>
        <w:rPr>
          <w:sz w:val="16"/>
          <w:szCs w:val="16"/>
        </w:rPr>
        <w:t xml:space="preserve"> 27  января   15</w:t>
      </w:r>
    </w:p>
    <w:p w:rsidR="00F84887" w:rsidRDefault="00F84887">
      <w:pPr>
        <w:pStyle w:val="ConsPlusNonformat"/>
        <w:jc w:val="both"/>
        <w:rPr>
          <w:sz w:val="16"/>
          <w:szCs w:val="16"/>
        </w:rPr>
      </w:pPr>
      <w:r>
        <w:rPr>
          <w:sz w:val="16"/>
          <w:szCs w:val="16"/>
        </w:rPr>
        <w:t>"--" ------ 20-- г.</w:t>
      </w:r>
    </w:p>
    <w:p w:rsidR="00F84887" w:rsidRDefault="00F84887">
      <w:pPr>
        <w:widowControl w:val="0"/>
        <w:autoSpaceDE w:val="0"/>
        <w:autoSpaceDN w:val="0"/>
        <w:adjustRightInd w:val="0"/>
        <w:spacing w:after="0" w:line="240" w:lineRule="auto"/>
        <w:jc w:val="both"/>
        <w:rPr>
          <w:rFonts w:ascii="Calibri" w:hAnsi="Calibri" w:cs="Calibri"/>
        </w:rPr>
      </w:pPr>
    </w:p>
    <w:p w:rsidR="00F84887" w:rsidRDefault="00F84887">
      <w:pPr>
        <w:widowControl w:val="0"/>
        <w:autoSpaceDE w:val="0"/>
        <w:autoSpaceDN w:val="0"/>
        <w:adjustRightInd w:val="0"/>
        <w:spacing w:after="0" w:line="240" w:lineRule="auto"/>
        <w:jc w:val="both"/>
        <w:rPr>
          <w:rFonts w:ascii="Calibri" w:hAnsi="Calibri" w:cs="Calibri"/>
        </w:rPr>
      </w:pPr>
    </w:p>
    <w:p w:rsidR="00F84887" w:rsidRDefault="00F84887">
      <w:pPr>
        <w:widowControl w:val="0"/>
        <w:autoSpaceDE w:val="0"/>
        <w:autoSpaceDN w:val="0"/>
        <w:adjustRightInd w:val="0"/>
        <w:spacing w:after="0" w:line="240" w:lineRule="auto"/>
        <w:jc w:val="both"/>
        <w:rPr>
          <w:rFonts w:ascii="Calibri" w:hAnsi="Calibri" w:cs="Calibri"/>
        </w:rPr>
      </w:pPr>
    </w:p>
    <w:p w:rsidR="00F84887" w:rsidRDefault="00F84887">
      <w:pPr>
        <w:widowControl w:val="0"/>
        <w:autoSpaceDE w:val="0"/>
        <w:autoSpaceDN w:val="0"/>
        <w:adjustRightInd w:val="0"/>
        <w:spacing w:after="0" w:line="240" w:lineRule="auto"/>
        <w:jc w:val="both"/>
        <w:rPr>
          <w:rFonts w:ascii="Calibri" w:hAnsi="Calibri" w:cs="Calibri"/>
        </w:rPr>
      </w:pPr>
    </w:p>
    <w:p w:rsidR="00F84887" w:rsidRDefault="00F84887">
      <w:pPr>
        <w:widowControl w:val="0"/>
        <w:autoSpaceDE w:val="0"/>
        <w:autoSpaceDN w:val="0"/>
        <w:adjustRightInd w:val="0"/>
        <w:spacing w:after="0" w:line="240" w:lineRule="auto"/>
        <w:jc w:val="both"/>
        <w:rPr>
          <w:rFonts w:ascii="Calibri" w:hAnsi="Calibri" w:cs="Calibri"/>
        </w:rPr>
      </w:pPr>
    </w:p>
    <w:p w:rsidR="00F84887" w:rsidRDefault="00F84887">
      <w:pPr>
        <w:widowControl w:val="0"/>
        <w:autoSpaceDE w:val="0"/>
        <w:autoSpaceDN w:val="0"/>
        <w:adjustRightInd w:val="0"/>
        <w:spacing w:after="0" w:line="240" w:lineRule="auto"/>
        <w:jc w:val="right"/>
        <w:outlineLvl w:val="0"/>
        <w:rPr>
          <w:rFonts w:ascii="Calibri" w:hAnsi="Calibri" w:cs="Calibri"/>
        </w:rPr>
      </w:pPr>
      <w:bookmarkStart w:id="31" w:name="Par1518"/>
      <w:bookmarkEnd w:id="31"/>
      <w:r>
        <w:rPr>
          <w:rFonts w:ascii="Calibri" w:hAnsi="Calibri" w:cs="Calibri"/>
        </w:rPr>
        <w:t>Приложение N 6</w:t>
      </w:r>
    </w:p>
    <w:p w:rsidR="00F84887" w:rsidRDefault="00F84887">
      <w:pPr>
        <w:widowControl w:val="0"/>
        <w:autoSpaceDE w:val="0"/>
        <w:autoSpaceDN w:val="0"/>
        <w:adjustRightInd w:val="0"/>
        <w:spacing w:after="0" w:line="240" w:lineRule="auto"/>
        <w:jc w:val="right"/>
        <w:rPr>
          <w:rFonts w:ascii="Calibri" w:hAnsi="Calibri" w:cs="Calibri"/>
        </w:rPr>
      </w:pPr>
      <w:r>
        <w:rPr>
          <w:rFonts w:ascii="Calibri" w:hAnsi="Calibri" w:cs="Calibri"/>
        </w:rPr>
        <w:t>к совместному письму Министерства</w:t>
      </w:r>
    </w:p>
    <w:p w:rsidR="00F84887" w:rsidRDefault="00F84887">
      <w:pPr>
        <w:widowControl w:val="0"/>
        <w:autoSpaceDE w:val="0"/>
        <w:autoSpaceDN w:val="0"/>
        <w:adjustRightInd w:val="0"/>
        <w:spacing w:after="0" w:line="240" w:lineRule="auto"/>
        <w:jc w:val="right"/>
        <w:rPr>
          <w:rFonts w:ascii="Calibri" w:hAnsi="Calibri" w:cs="Calibri"/>
        </w:rPr>
      </w:pPr>
      <w:r>
        <w:rPr>
          <w:rFonts w:ascii="Calibri" w:hAnsi="Calibri" w:cs="Calibri"/>
        </w:rPr>
        <w:lastRenderedPageBreak/>
        <w:t>финансов Российской Федерации</w:t>
      </w:r>
    </w:p>
    <w:p w:rsidR="00F84887" w:rsidRDefault="00F84887">
      <w:pPr>
        <w:widowControl w:val="0"/>
        <w:autoSpaceDE w:val="0"/>
        <w:autoSpaceDN w:val="0"/>
        <w:adjustRightInd w:val="0"/>
        <w:spacing w:after="0" w:line="240" w:lineRule="auto"/>
        <w:jc w:val="right"/>
        <w:rPr>
          <w:rFonts w:ascii="Calibri" w:hAnsi="Calibri" w:cs="Calibri"/>
        </w:rPr>
      </w:pPr>
      <w:r>
        <w:rPr>
          <w:rFonts w:ascii="Calibri" w:hAnsi="Calibri" w:cs="Calibri"/>
        </w:rPr>
        <w:t>и Федерального казначейства</w:t>
      </w:r>
    </w:p>
    <w:p w:rsidR="00F84887" w:rsidRDefault="00F84887">
      <w:pPr>
        <w:widowControl w:val="0"/>
        <w:autoSpaceDE w:val="0"/>
        <w:autoSpaceDN w:val="0"/>
        <w:adjustRightInd w:val="0"/>
        <w:spacing w:after="0" w:line="240" w:lineRule="auto"/>
        <w:jc w:val="right"/>
        <w:rPr>
          <w:rFonts w:ascii="Calibri" w:hAnsi="Calibri" w:cs="Calibri"/>
        </w:rPr>
      </w:pPr>
      <w:r>
        <w:rPr>
          <w:rFonts w:ascii="Calibri" w:hAnsi="Calibri" w:cs="Calibri"/>
        </w:rPr>
        <w:t>от 21 января 2015 г. N 02-01-09/69533,</w:t>
      </w:r>
    </w:p>
    <w:p w:rsidR="00F84887" w:rsidRDefault="00F84887">
      <w:pPr>
        <w:widowControl w:val="0"/>
        <w:autoSpaceDE w:val="0"/>
        <w:autoSpaceDN w:val="0"/>
        <w:adjustRightInd w:val="0"/>
        <w:spacing w:after="0" w:line="240" w:lineRule="auto"/>
        <w:jc w:val="right"/>
        <w:rPr>
          <w:rFonts w:ascii="Calibri" w:hAnsi="Calibri" w:cs="Calibri"/>
        </w:rPr>
      </w:pPr>
      <w:r>
        <w:rPr>
          <w:rFonts w:ascii="Calibri" w:hAnsi="Calibri" w:cs="Calibri"/>
        </w:rPr>
        <w:t>42-7.4-05/5.3-35</w:t>
      </w:r>
    </w:p>
    <w:p w:rsidR="00F84887" w:rsidRDefault="00F84887">
      <w:pPr>
        <w:widowControl w:val="0"/>
        <w:autoSpaceDE w:val="0"/>
        <w:autoSpaceDN w:val="0"/>
        <w:adjustRightInd w:val="0"/>
        <w:spacing w:after="0" w:line="240" w:lineRule="auto"/>
        <w:jc w:val="both"/>
        <w:rPr>
          <w:rFonts w:ascii="Calibri" w:hAnsi="Calibri" w:cs="Calibri"/>
        </w:rPr>
      </w:pPr>
    </w:p>
    <w:p w:rsidR="00F84887" w:rsidRDefault="00F84887">
      <w:pPr>
        <w:widowControl w:val="0"/>
        <w:autoSpaceDE w:val="0"/>
        <w:autoSpaceDN w:val="0"/>
        <w:adjustRightInd w:val="0"/>
        <w:spacing w:after="0" w:line="240" w:lineRule="auto"/>
        <w:jc w:val="center"/>
        <w:rPr>
          <w:rFonts w:ascii="Calibri" w:hAnsi="Calibri" w:cs="Calibri"/>
        </w:rPr>
      </w:pPr>
      <w:bookmarkStart w:id="32" w:name="Par1525"/>
      <w:bookmarkEnd w:id="32"/>
      <w:r>
        <w:rPr>
          <w:rFonts w:ascii="Calibri" w:hAnsi="Calibri" w:cs="Calibri"/>
        </w:rPr>
        <w:t>ПРИМЕР</w:t>
      </w:r>
    </w:p>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ЗАПОЛНЕНИЯ ЗАЯВКИ НА ВОЗВРАТ АДМИНИСТРАТОРОМ ДОХОДОВ</w:t>
      </w:r>
    </w:p>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ФЕДЕРАЛЬНОГО БЮДЖЕТА ОТ ВОЗВРАТА ОСТАТКОВ</w:t>
      </w:r>
    </w:p>
    <w:p w:rsidR="00F84887" w:rsidRDefault="00F84887">
      <w:pPr>
        <w:widowControl w:val="0"/>
        <w:autoSpaceDE w:val="0"/>
        <w:autoSpaceDN w:val="0"/>
        <w:adjustRightInd w:val="0"/>
        <w:spacing w:after="0" w:line="240" w:lineRule="auto"/>
        <w:jc w:val="both"/>
        <w:rPr>
          <w:rFonts w:ascii="Calibri" w:hAnsi="Calibri" w:cs="Calibri"/>
        </w:rPr>
      </w:pPr>
    </w:p>
    <w:p w:rsidR="00F84887" w:rsidRDefault="00F84887">
      <w:pPr>
        <w:pStyle w:val="ConsPlusNonformat"/>
        <w:jc w:val="both"/>
      </w:pPr>
      <w:r>
        <w:t xml:space="preserve">                                                              ┌───────────┐</w:t>
      </w:r>
    </w:p>
    <w:p w:rsidR="00F84887" w:rsidRDefault="00F84887">
      <w:pPr>
        <w:pStyle w:val="ConsPlusNonformat"/>
        <w:jc w:val="both"/>
      </w:pPr>
      <w:r>
        <w:t xml:space="preserve">                                                              │    КОДЫ   │</w:t>
      </w:r>
    </w:p>
    <w:p w:rsidR="00F84887" w:rsidRDefault="00F84887">
      <w:pPr>
        <w:pStyle w:val="ConsPlusNonformat"/>
        <w:jc w:val="both"/>
      </w:pPr>
      <w:r>
        <w:t xml:space="preserve">                                                              ├───────────┤</w:t>
      </w:r>
    </w:p>
    <w:p w:rsidR="00F84887" w:rsidRDefault="00F84887">
      <w:pPr>
        <w:pStyle w:val="ConsPlusNonformat"/>
        <w:jc w:val="both"/>
      </w:pPr>
      <w:r>
        <w:t xml:space="preserve">                         Заявка на возврат N 1  Форма по </w:t>
      </w:r>
      <w:hyperlink r:id="rId191" w:history="1">
        <w:r>
          <w:rPr>
            <w:color w:val="0000FF"/>
          </w:rPr>
          <w:t>ОКУД</w:t>
        </w:r>
      </w:hyperlink>
      <w:r>
        <w:t xml:space="preserve"> │  0531803  │</w:t>
      </w:r>
    </w:p>
    <w:p w:rsidR="00F84887" w:rsidRDefault="00F84887">
      <w:pPr>
        <w:pStyle w:val="ConsPlusNonformat"/>
        <w:jc w:val="both"/>
      </w:pPr>
      <w:r>
        <w:t xml:space="preserve">                                                              ├───────────┤</w:t>
      </w:r>
    </w:p>
    <w:p w:rsidR="00F84887" w:rsidRDefault="00F84887">
      <w:pPr>
        <w:pStyle w:val="ConsPlusNonformat"/>
        <w:jc w:val="both"/>
      </w:pPr>
      <w:r>
        <w:t xml:space="preserve">                         от "28" января 2015 г.          Дата │ 28.01.2015│</w:t>
      </w:r>
    </w:p>
    <w:p w:rsidR="00F84887" w:rsidRDefault="00F84887">
      <w:pPr>
        <w:pStyle w:val="ConsPlusNonformat"/>
        <w:jc w:val="both"/>
      </w:pPr>
      <w:r>
        <w:t xml:space="preserve">                                                              ├───────────┤</w:t>
      </w:r>
    </w:p>
    <w:p w:rsidR="00F84887" w:rsidRDefault="00F84887">
      <w:pPr>
        <w:pStyle w:val="ConsPlusNonformat"/>
        <w:jc w:val="both"/>
      </w:pPr>
      <w:r>
        <w:t>Получатель бюджетных                                          │           │</w:t>
      </w:r>
    </w:p>
    <w:p w:rsidR="00F84887" w:rsidRDefault="00F84887">
      <w:pPr>
        <w:pStyle w:val="ConsPlusNonformat"/>
        <w:jc w:val="both"/>
      </w:pPr>
      <w:r>
        <w:t>средств, администратор                                        │           │</w:t>
      </w:r>
    </w:p>
    <w:p w:rsidR="00F84887" w:rsidRDefault="00F84887">
      <w:pPr>
        <w:pStyle w:val="ConsPlusNonformat"/>
        <w:jc w:val="both"/>
      </w:pPr>
      <w:r>
        <w:t>доходов бюджета,                                              │           │</w:t>
      </w:r>
    </w:p>
    <w:p w:rsidR="00F84887" w:rsidRDefault="00F84887">
      <w:pPr>
        <w:pStyle w:val="ConsPlusNonformat"/>
        <w:jc w:val="both"/>
      </w:pPr>
      <w:r>
        <w:t>администратор                                                 │           │</w:t>
      </w:r>
    </w:p>
    <w:p w:rsidR="00F84887" w:rsidRDefault="00F84887">
      <w:pPr>
        <w:pStyle w:val="ConsPlusNonformat"/>
        <w:jc w:val="both"/>
      </w:pPr>
      <w:r>
        <w:t>источников                                                    │           │</w:t>
      </w:r>
    </w:p>
    <w:p w:rsidR="00F84887" w:rsidRDefault="00F84887">
      <w:pPr>
        <w:pStyle w:val="ConsPlusNonformat"/>
        <w:jc w:val="both"/>
      </w:pPr>
      <w:r>
        <w:t>финансирования           Министерство финансов    по Сводному │           │</w:t>
      </w:r>
    </w:p>
    <w:p w:rsidR="00F84887" w:rsidRDefault="00F84887">
      <w:pPr>
        <w:pStyle w:val="ConsPlusNonformat"/>
        <w:jc w:val="both"/>
      </w:pPr>
      <w:r>
        <w:t>дефицита бюджета         Российской Федерации         реестру │   00092   │</w:t>
      </w:r>
    </w:p>
    <w:p w:rsidR="00F84887" w:rsidRDefault="00F84887">
      <w:pPr>
        <w:pStyle w:val="ConsPlusNonformat"/>
        <w:jc w:val="both"/>
      </w:pPr>
      <w:r>
        <w:t xml:space="preserve">                                                              ├───────────┤</w:t>
      </w:r>
    </w:p>
    <w:p w:rsidR="00F84887" w:rsidRDefault="00F84887">
      <w:pPr>
        <w:pStyle w:val="ConsPlusNonformat"/>
        <w:jc w:val="both"/>
      </w:pPr>
      <w:r>
        <w:t xml:space="preserve">                                                        Номер │           │</w:t>
      </w:r>
    </w:p>
    <w:p w:rsidR="00F84887" w:rsidRDefault="00F84887">
      <w:pPr>
        <w:pStyle w:val="ConsPlusNonformat"/>
        <w:jc w:val="both"/>
      </w:pPr>
      <w:r>
        <w:t xml:space="preserve">                                                     лицевого │           │</w:t>
      </w:r>
    </w:p>
    <w:p w:rsidR="00F84887" w:rsidRDefault="00F84887">
      <w:pPr>
        <w:pStyle w:val="ConsPlusNonformat"/>
        <w:jc w:val="both"/>
      </w:pPr>
      <w:r>
        <w:t xml:space="preserve">                                                        счета │04951000920│</w:t>
      </w:r>
    </w:p>
    <w:p w:rsidR="00F84887" w:rsidRDefault="00F84887">
      <w:pPr>
        <w:pStyle w:val="ConsPlusNonformat"/>
        <w:jc w:val="both"/>
      </w:pPr>
      <w:r>
        <w:t xml:space="preserve">                                                              ├───────────┤</w:t>
      </w:r>
    </w:p>
    <w:p w:rsidR="00F84887" w:rsidRDefault="00F84887">
      <w:pPr>
        <w:pStyle w:val="ConsPlusNonformat"/>
        <w:jc w:val="both"/>
      </w:pPr>
      <w:r>
        <w:t xml:space="preserve">                                                          ИНН │7710168360 │</w:t>
      </w:r>
    </w:p>
    <w:p w:rsidR="00F84887" w:rsidRDefault="00F84887">
      <w:pPr>
        <w:pStyle w:val="ConsPlusNonformat"/>
        <w:jc w:val="both"/>
      </w:pPr>
      <w:r>
        <w:t xml:space="preserve">                                                              ├───────────┤</w:t>
      </w:r>
    </w:p>
    <w:p w:rsidR="00F84887" w:rsidRDefault="00F84887">
      <w:pPr>
        <w:pStyle w:val="ConsPlusNonformat"/>
        <w:jc w:val="both"/>
      </w:pPr>
      <w:r>
        <w:t xml:space="preserve">                                                          КПП │ 771001001 │</w:t>
      </w:r>
    </w:p>
    <w:p w:rsidR="00F84887" w:rsidRDefault="00F84887">
      <w:pPr>
        <w:pStyle w:val="ConsPlusNonformat"/>
        <w:jc w:val="both"/>
      </w:pPr>
      <w:r>
        <w:t xml:space="preserve">                                                              ├───────────┤</w:t>
      </w:r>
    </w:p>
    <w:p w:rsidR="00F84887" w:rsidRDefault="00F84887">
      <w:pPr>
        <w:pStyle w:val="ConsPlusNonformat"/>
        <w:jc w:val="both"/>
      </w:pPr>
      <w:r>
        <w:t>Главный распорядитель                                         │           │</w:t>
      </w:r>
    </w:p>
    <w:p w:rsidR="00F84887" w:rsidRDefault="00F84887">
      <w:pPr>
        <w:pStyle w:val="ConsPlusNonformat"/>
        <w:jc w:val="both"/>
      </w:pPr>
      <w:r>
        <w:t>бюджетных средств,                                            │           │</w:t>
      </w:r>
    </w:p>
    <w:p w:rsidR="00F84887" w:rsidRDefault="00F84887">
      <w:pPr>
        <w:pStyle w:val="ConsPlusNonformat"/>
        <w:jc w:val="both"/>
      </w:pPr>
      <w:r>
        <w:t>главный администратор                                         │           │</w:t>
      </w:r>
    </w:p>
    <w:p w:rsidR="00F84887" w:rsidRDefault="00F84887">
      <w:pPr>
        <w:pStyle w:val="ConsPlusNonformat"/>
        <w:jc w:val="both"/>
      </w:pPr>
      <w:r>
        <w:t>доходов бюджета,                                              │           │</w:t>
      </w:r>
    </w:p>
    <w:p w:rsidR="00F84887" w:rsidRDefault="00F84887">
      <w:pPr>
        <w:pStyle w:val="ConsPlusNonformat"/>
        <w:jc w:val="both"/>
      </w:pPr>
      <w:r>
        <w:t>главный администратор                                         │           │</w:t>
      </w:r>
    </w:p>
    <w:p w:rsidR="00F84887" w:rsidRDefault="00F84887">
      <w:pPr>
        <w:pStyle w:val="ConsPlusNonformat"/>
        <w:jc w:val="both"/>
      </w:pPr>
      <w:r>
        <w:t>источников                                                    │           │</w:t>
      </w:r>
    </w:p>
    <w:p w:rsidR="00F84887" w:rsidRDefault="00F84887">
      <w:pPr>
        <w:pStyle w:val="ConsPlusNonformat"/>
        <w:jc w:val="both"/>
      </w:pPr>
      <w:r>
        <w:t>финансирования           Министерство финансов                │           │</w:t>
      </w:r>
    </w:p>
    <w:p w:rsidR="00F84887" w:rsidRDefault="00F84887">
      <w:pPr>
        <w:pStyle w:val="ConsPlusNonformat"/>
        <w:jc w:val="both"/>
      </w:pPr>
      <w:r>
        <w:lastRenderedPageBreak/>
        <w:t>дефицита бюджета         Российской Федерации     Глава по БК │    092    │</w:t>
      </w:r>
    </w:p>
    <w:p w:rsidR="00F84887" w:rsidRDefault="00F84887">
      <w:pPr>
        <w:pStyle w:val="ConsPlusNonformat"/>
        <w:jc w:val="both"/>
      </w:pPr>
      <w:r>
        <w:t xml:space="preserve">                                                              ├───────────┤</w:t>
      </w:r>
    </w:p>
    <w:p w:rsidR="00F84887" w:rsidRDefault="00F84887">
      <w:pPr>
        <w:pStyle w:val="ConsPlusNonformat"/>
        <w:jc w:val="both"/>
      </w:pPr>
      <w:r>
        <w:t>Наименование бюджета       Федеральный бюджет                 │           │</w:t>
      </w:r>
    </w:p>
    <w:p w:rsidR="00F84887" w:rsidRDefault="00F84887">
      <w:pPr>
        <w:pStyle w:val="ConsPlusNonformat"/>
        <w:jc w:val="both"/>
      </w:pPr>
      <w:r>
        <w:t xml:space="preserve">                                                              ├───────────┤</w:t>
      </w:r>
    </w:p>
    <w:p w:rsidR="00F84887" w:rsidRDefault="00F84887">
      <w:pPr>
        <w:pStyle w:val="ConsPlusNonformat"/>
        <w:jc w:val="both"/>
      </w:pPr>
      <w:r>
        <w:t xml:space="preserve">                         Министерство финансов                │           │</w:t>
      </w:r>
    </w:p>
    <w:p w:rsidR="00F84887" w:rsidRDefault="00F84887">
      <w:pPr>
        <w:pStyle w:val="ConsPlusNonformat"/>
        <w:jc w:val="both"/>
      </w:pPr>
      <w:r>
        <w:t>Финансовый орган         Российской Федерации         по ОКПО │ 00013474  │</w:t>
      </w:r>
    </w:p>
    <w:p w:rsidR="00F84887" w:rsidRDefault="00F84887">
      <w:pPr>
        <w:pStyle w:val="ConsPlusNonformat"/>
        <w:jc w:val="both"/>
      </w:pPr>
      <w:r>
        <w:t xml:space="preserve">                                                              ├───────────┤</w:t>
      </w:r>
    </w:p>
    <w:p w:rsidR="00F84887" w:rsidRDefault="00F84887">
      <w:pPr>
        <w:pStyle w:val="ConsPlusNonformat"/>
        <w:jc w:val="both"/>
      </w:pPr>
      <w:r>
        <w:t>Наименование органа         Межрегиональное                   │           │</w:t>
      </w:r>
    </w:p>
    <w:p w:rsidR="00F84887" w:rsidRDefault="00F84887">
      <w:pPr>
        <w:pStyle w:val="ConsPlusNonformat"/>
        <w:jc w:val="both"/>
      </w:pPr>
      <w:r>
        <w:t>Федерального             операционное управление              │           │</w:t>
      </w:r>
    </w:p>
    <w:p w:rsidR="00F84887" w:rsidRDefault="00F84887">
      <w:pPr>
        <w:pStyle w:val="ConsPlusNonformat"/>
        <w:jc w:val="both"/>
      </w:pPr>
      <w:r>
        <w:t>казначейства            Федерального казначейства     по КОФК │   9500    │</w:t>
      </w:r>
    </w:p>
    <w:p w:rsidR="00F84887" w:rsidRDefault="00F84887">
      <w:pPr>
        <w:pStyle w:val="ConsPlusNonformat"/>
        <w:jc w:val="both"/>
      </w:pPr>
      <w:r>
        <w:t xml:space="preserve">                                                              ├───────────┤</w:t>
      </w:r>
    </w:p>
    <w:p w:rsidR="00F84887" w:rsidRDefault="00F84887">
      <w:pPr>
        <w:pStyle w:val="ConsPlusNonformat"/>
        <w:jc w:val="both"/>
      </w:pPr>
      <w:r>
        <w:t>Периодичность:                                                │           │</w:t>
      </w:r>
    </w:p>
    <w:p w:rsidR="00F84887" w:rsidRDefault="00F84887">
      <w:pPr>
        <w:pStyle w:val="ConsPlusNonformat"/>
        <w:jc w:val="both"/>
      </w:pPr>
      <w:r>
        <w:t>ежедневная                                                    │           │</w:t>
      </w:r>
    </w:p>
    <w:p w:rsidR="00F84887" w:rsidRDefault="00F84887">
      <w:pPr>
        <w:pStyle w:val="ConsPlusNonformat"/>
        <w:jc w:val="both"/>
      </w:pPr>
      <w:r>
        <w:t xml:space="preserve">                                                              ├───────────┤</w:t>
      </w:r>
    </w:p>
    <w:p w:rsidR="00F84887" w:rsidRDefault="00F84887">
      <w:pPr>
        <w:pStyle w:val="ConsPlusNonformat"/>
        <w:jc w:val="both"/>
      </w:pPr>
      <w:r>
        <w:t>Единица измерения:                                            │           │</w:t>
      </w:r>
    </w:p>
    <w:p w:rsidR="00F84887" w:rsidRDefault="00F84887">
      <w:pPr>
        <w:pStyle w:val="ConsPlusNonformat"/>
        <w:jc w:val="both"/>
      </w:pPr>
      <w:r>
        <w:t xml:space="preserve">     руб.                                             по </w:t>
      </w:r>
      <w:hyperlink r:id="rId192" w:history="1">
        <w:r>
          <w:rPr>
            <w:color w:val="0000FF"/>
          </w:rPr>
          <w:t>ОКЕИ</w:t>
        </w:r>
      </w:hyperlink>
      <w:r>
        <w:t xml:space="preserve"> │    383    │</w:t>
      </w:r>
    </w:p>
    <w:p w:rsidR="00F84887" w:rsidRDefault="00F84887">
      <w:pPr>
        <w:pStyle w:val="ConsPlusNonformat"/>
        <w:jc w:val="both"/>
      </w:pPr>
      <w:r>
        <w:t xml:space="preserve">                                                              ├───────────┤</w:t>
      </w:r>
    </w:p>
    <w:p w:rsidR="00F84887" w:rsidRDefault="00F84887">
      <w:pPr>
        <w:pStyle w:val="ConsPlusNonformat"/>
        <w:jc w:val="both"/>
      </w:pPr>
      <w:r>
        <w:t xml:space="preserve">     денежные единицы                                         │           │</w:t>
      </w:r>
    </w:p>
    <w:p w:rsidR="00F84887" w:rsidRDefault="00F84887">
      <w:pPr>
        <w:pStyle w:val="ConsPlusNonformat"/>
        <w:jc w:val="both"/>
      </w:pPr>
      <w:r>
        <w:t xml:space="preserve">     в иностранной валюте                                     │           │</w:t>
      </w:r>
    </w:p>
    <w:p w:rsidR="00F84887" w:rsidRDefault="00F84887">
      <w:pPr>
        <w:pStyle w:val="ConsPlusNonformat"/>
        <w:jc w:val="both"/>
      </w:pPr>
      <w:r>
        <w:t xml:space="preserve">                                                              ├───────────┤</w:t>
      </w:r>
    </w:p>
    <w:p w:rsidR="00F84887" w:rsidRDefault="00F84887">
      <w:pPr>
        <w:pStyle w:val="ConsPlusNonformat"/>
        <w:jc w:val="both"/>
      </w:pPr>
      <w:r>
        <w:t xml:space="preserve">                                                              │           │</w:t>
      </w:r>
    </w:p>
    <w:p w:rsidR="00F84887" w:rsidRDefault="00F84887">
      <w:pPr>
        <w:pStyle w:val="ConsPlusNonformat"/>
        <w:jc w:val="both"/>
      </w:pPr>
      <w:r>
        <w:t xml:space="preserve">                                                  Код объекта │           │</w:t>
      </w:r>
    </w:p>
    <w:p w:rsidR="00F84887" w:rsidRDefault="00F84887">
      <w:pPr>
        <w:pStyle w:val="ConsPlusNonformat"/>
        <w:jc w:val="both"/>
      </w:pPr>
      <w:r>
        <w:t xml:space="preserve">                                                      по ФАИП │           │</w:t>
      </w:r>
    </w:p>
    <w:p w:rsidR="00F84887" w:rsidRDefault="00F84887">
      <w:pPr>
        <w:pStyle w:val="ConsPlusNonformat"/>
        <w:jc w:val="both"/>
      </w:pPr>
      <w:r>
        <w:t xml:space="preserve">                                                              └───────────┘</w:t>
      </w:r>
    </w:p>
    <w:p w:rsidR="00F84887" w:rsidRDefault="00F84887">
      <w:pPr>
        <w:pStyle w:val="ConsPlusNonformat"/>
        <w:jc w:val="both"/>
      </w:pPr>
    </w:p>
    <w:p w:rsidR="00F84887" w:rsidRDefault="00F84887">
      <w:pPr>
        <w:pStyle w:val="ConsPlusNonformat"/>
        <w:jc w:val="both"/>
      </w:pPr>
      <w:bookmarkStart w:id="33" w:name="Par1584"/>
      <w:bookmarkEnd w:id="33"/>
      <w:r>
        <w:t xml:space="preserve">                          1. Реквизиты документа</w:t>
      </w:r>
    </w:p>
    <w:p w:rsidR="00F84887" w:rsidRDefault="00F84887">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2760"/>
        <w:gridCol w:w="1260"/>
        <w:gridCol w:w="1440"/>
        <w:gridCol w:w="1260"/>
        <w:gridCol w:w="1503"/>
        <w:gridCol w:w="850"/>
        <w:gridCol w:w="1427"/>
        <w:gridCol w:w="1006"/>
        <w:gridCol w:w="914"/>
        <w:gridCol w:w="2760"/>
      </w:tblGrid>
      <w:tr w:rsidR="00F84887">
        <w:tc>
          <w:tcPr>
            <w:tcW w:w="2760" w:type="dxa"/>
            <w:tcBorders>
              <w:top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Код цели (аналитический код)</w:t>
            </w:r>
          </w:p>
        </w:tc>
        <w:tc>
          <w:tcPr>
            <w:tcW w:w="14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вида средств для осуществления возврата</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Код по </w:t>
            </w:r>
            <w:hyperlink r:id="rId193" w:history="1">
              <w:r>
                <w:rPr>
                  <w:rFonts w:ascii="Calibri" w:hAnsi="Calibri" w:cs="Calibri"/>
                  <w:color w:val="0000FF"/>
                </w:rPr>
                <w:t>ОКТМО</w:t>
              </w:r>
            </w:hyperlink>
          </w:p>
        </w:tc>
        <w:tc>
          <w:tcPr>
            <w:tcW w:w="15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Сумма в валюте, в которой должен быть произведен возврат</w:t>
            </w: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Код валюты по </w:t>
            </w:r>
            <w:hyperlink r:id="rId194" w:history="1">
              <w:r>
                <w:rPr>
                  <w:rFonts w:ascii="Calibri" w:hAnsi="Calibri" w:cs="Calibri"/>
                  <w:color w:val="0000FF"/>
                </w:rPr>
                <w:t>ОКВ</w:t>
              </w:r>
            </w:hyperlink>
          </w:p>
        </w:tc>
        <w:tc>
          <w:tcPr>
            <w:tcW w:w="14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Сумма в рублях</w:t>
            </w:r>
          </w:p>
        </w:tc>
        <w:tc>
          <w:tcPr>
            <w:tcW w:w="10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Очередность платежа</w:t>
            </w:r>
          </w:p>
        </w:tc>
        <w:tc>
          <w:tcPr>
            <w:tcW w:w="9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Вид платежа</w:t>
            </w:r>
          </w:p>
        </w:tc>
        <w:tc>
          <w:tcPr>
            <w:tcW w:w="2760" w:type="dxa"/>
            <w:tcBorders>
              <w:top w:val="single" w:sz="4" w:space="0" w:color="auto"/>
              <w:left w:val="single" w:sz="4" w:space="0" w:color="auto"/>
              <w:bottom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Назначение платежа (примечание)</w:t>
            </w:r>
          </w:p>
        </w:tc>
      </w:tr>
      <w:tr w:rsidR="00F84887">
        <w:tc>
          <w:tcPr>
            <w:tcW w:w="2760" w:type="dxa"/>
            <w:tcBorders>
              <w:top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4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5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4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0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9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2760" w:type="dxa"/>
            <w:tcBorders>
              <w:top w:val="single" w:sz="4" w:space="0" w:color="auto"/>
              <w:left w:val="single" w:sz="4" w:space="0" w:color="auto"/>
              <w:bottom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r>
      <w:tr w:rsidR="00F84887">
        <w:tc>
          <w:tcPr>
            <w:tcW w:w="27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09221801010010000151</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166</w:t>
            </w:r>
          </w:p>
        </w:tc>
        <w:tc>
          <w:tcPr>
            <w:tcW w:w="14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средства бюджета</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45381000</w:t>
            </w:r>
          </w:p>
        </w:tc>
        <w:tc>
          <w:tcPr>
            <w:tcW w:w="15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500000.00</w:t>
            </w: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643</w:t>
            </w:r>
          </w:p>
        </w:tc>
        <w:tc>
          <w:tcPr>
            <w:tcW w:w="14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500000.00</w:t>
            </w:r>
          </w:p>
        </w:tc>
        <w:tc>
          <w:tcPr>
            <w:tcW w:w="10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9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электронно</w:t>
            </w:r>
          </w:p>
        </w:tc>
        <w:tc>
          <w:tcPr>
            <w:tcW w:w="27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01620202173020000151; 166; 5082</w:t>
            </w:r>
          </w:p>
        </w:tc>
      </w:tr>
    </w:tbl>
    <w:p w:rsidR="00F84887" w:rsidRDefault="00F84887">
      <w:pPr>
        <w:widowControl w:val="0"/>
        <w:autoSpaceDE w:val="0"/>
        <w:autoSpaceDN w:val="0"/>
        <w:adjustRightInd w:val="0"/>
        <w:spacing w:after="0" w:line="240" w:lineRule="auto"/>
        <w:jc w:val="both"/>
        <w:rPr>
          <w:rFonts w:ascii="Calibri" w:hAnsi="Calibri" w:cs="Calibri"/>
        </w:rPr>
      </w:pPr>
    </w:p>
    <w:p w:rsidR="00F84887" w:rsidRDefault="00F84887">
      <w:pPr>
        <w:pStyle w:val="ConsPlusNonformat"/>
        <w:jc w:val="both"/>
      </w:pPr>
      <w:bookmarkStart w:id="34" w:name="Par1617"/>
      <w:bookmarkEnd w:id="34"/>
      <w:r>
        <w:t xml:space="preserve">                     2. Реквизиты документа-основания</w:t>
      </w:r>
    </w:p>
    <w:p w:rsidR="00F84887" w:rsidRDefault="00F84887">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7171"/>
        <w:gridCol w:w="938"/>
        <w:gridCol w:w="1530"/>
      </w:tblGrid>
      <w:tr w:rsidR="00F84887">
        <w:tc>
          <w:tcPr>
            <w:tcW w:w="7171" w:type="dxa"/>
            <w:tcBorders>
              <w:top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Вид</w:t>
            </w: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1530" w:type="dxa"/>
            <w:tcBorders>
              <w:top w:val="single" w:sz="4" w:space="0" w:color="auto"/>
              <w:left w:val="single" w:sz="4" w:space="0" w:color="auto"/>
              <w:bottom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r>
      <w:tr w:rsidR="00F84887">
        <w:tc>
          <w:tcPr>
            <w:tcW w:w="7171" w:type="dxa"/>
            <w:tcBorders>
              <w:top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530" w:type="dxa"/>
            <w:tcBorders>
              <w:top w:val="single" w:sz="4" w:space="0" w:color="auto"/>
              <w:left w:val="single" w:sz="4" w:space="0" w:color="auto"/>
              <w:bottom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r>
      <w:tr w:rsidR="00F84887">
        <w:tc>
          <w:tcPr>
            <w:tcW w:w="71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Уведомление по расчетам между бюджетами по межбюджетным трансфертам</w:t>
            </w: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5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27.01.2015</w:t>
            </w:r>
          </w:p>
        </w:tc>
      </w:tr>
    </w:tbl>
    <w:p w:rsidR="00F84887" w:rsidRDefault="00F84887">
      <w:pPr>
        <w:widowControl w:val="0"/>
        <w:autoSpaceDE w:val="0"/>
        <w:autoSpaceDN w:val="0"/>
        <w:adjustRightInd w:val="0"/>
        <w:spacing w:after="0" w:line="240" w:lineRule="auto"/>
        <w:jc w:val="both"/>
        <w:rPr>
          <w:rFonts w:ascii="Calibri" w:hAnsi="Calibri" w:cs="Calibri"/>
        </w:rPr>
      </w:pPr>
    </w:p>
    <w:p w:rsidR="00F84887" w:rsidRDefault="00F84887">
      <w:pPr>
        <w:pStyle w:val="ConsPlusNonformat"/>
        <w:jc w:val="both"/>
      </w:pPr>
      <w:r>
        <w:t xml:space="preserve">                                                                          1</w:t>
      </w:r>
    </w:p>
    <w:p w:rsidR="00F84887" w:rsidRDefault="00F84887">
      <w:pPr>
        <w:pStyle w:val="ConsPlusNonformat"/>
        <w:jc w:val="both"/>
      </w:pPr>
      <w:r>
        <w:t xml:space="preserve">                                                           Номер страницы -</w:t>
      </w:r>
    </w:p>
    <w:p w:rsidR="00F84887" w:rsidRDefault="00F84887">
      <w:pPr>
        <w:pStyle w:val="ConsPlusNonformat"/>
        <w:jc w:val="both"/>
      </w:pPr>
      <w:r>
        <w:t xml:space="preserve">                                                                         2</w:t>
      </w:r>
    </w:p>
    <w:p w:rsidR="00F84887" w:rsidRDefault="00F84887">
      <w:pPr>
        <w:pStyle w:val="ConsPlusNonformat"/>
        <w:jc w:val="both"/>
      </w:pPr>
      <w:r>
        <w:t xml:space="preserve">                                                           Всего страниц -</w:t>
      </w:r>
    </w:p>
    <w:p w:rsidR="00F84887" w:rsidRDefault="00F84887">
      <w:pPr>
        <w:pStyle w:val="ConsPlusNonformat"/>
        <w:jc w:val="both"/>
      </w:pPr>
    </w:p>
    <w:p w:rsidR="00F84887" w:rsidRDefault="00F84887">
      <w:pPr>
        <w:pStyle w:val="ConsPlusNonformat"/>
        <w:jc w:val="both"/>
      </w:pPr>
      <w:r>
        <w:t xml:space="preserve">                                                        Форма 0531803, с. 2</w:t>
      </w:r>
    </w:p>
    <w:p w:rsidR="00F84887" w:rsidRDefault="00F84887">
      <w:pPr>
        <w:pStyle w:val="ConsPlusNonformat"/>
        <w:jc w:val="both"/>
      </w:pPr>
      <w:r>
        <w:t xml:space="preserve">                                                                        N 1</w:t>
      </w:r>
    </w:p>
    <w:p w:rsidR="00F84887" w:rsidRDefault="00F84887">
      <w:pPr>
        <w:pStyle w:val="ConsPlusNonformat"/>
        <w:jc w:val="both"/>
      </w:pPr>
      <w:r>
        <w:t xml:space="preserve">                                                Номер Заявки на возврат ---</w:t>
      </w:r>
    </w:p>
    <w:p w:rsidR="00F84887" w:rsidRDefault="00F84887">
      <w:pPr>
        <w:pStyle w:val="ConsPlusNonformat"/>
        <w:jc w:val="both"/>
      </w:pPr>
      <w:r>
        <w:t xml:space="preserve">                                                         28  января 2015</w:t>
      </w:r>
    </w:p>
    <w:p w:rsidR="00F84887" w:rsidRDefault="00F84887">
      <w:pPr>
        <w:pStyle w:val="ConsPlusNonformat"/>
        <w:jc w:val="both"/>
      </w:pPr>
      <w:r>
        <w:t xml:space="preserve">                                                     от "--" ------ ---- г.</w:t>
      </w:r>
    </w:p>
    <w:p w:rsidR="00F84887" w:rsidRDefault="00F84887">
      <w:pPr>
        <w:pStyle w:val="ConsPlusNonformat"/>
        <w:jc w:val="both"/>
      </w:pPr>
    </w:p>
    <w:p w:rsidR="00F84887" w:rsidRDefault="00F84887">
      <w:pPr>
        <w:pStyle w:val="ConsPlusNonformat"/>
        <w:jc w:val="both"/>
      </w:pPr>
      <w:bookmarkStart w:id="35" w:name="Par1640"/>
      <w:bookmarkEnd w:id="35"/>
      <w:r>
        <w:t xml:space="preserve">                          3. Реквизиты получателя</w:t>
      </w:r>
    </w:p>
    <w:p w:rsidR="00F84887" w:rsidRDefault="00F84887">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680"/>
        <w:gridCol w:w="1440"/>
        <w:gridCol w:w="1440"/>
        <w:gridCol w:w="2700"/>
        <w:gridCol w:w="1260"/>
        <w:gridCol w:w="720"/>
        <w:gridCol w:w="2700"/>
        <w:gridCol w:w="1620"/>
        <w:gridCol w:w="1440"/>
        <w:gridCol w:w="900"/>
      </w:tblGrid>
      <w:tr w:rsidR="00F84887">
        <w:tc>
          <w:tcPr>
            <w:tcW w:w="1680" w:type="dxa"/>
            <w:tcBorders>
              <w:top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14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ИНН</w:t>
            </w:r>
          </w:p>
        </w:tc>
        <w:tc>
          <w:tcPr>
            <w:tcW w:w="14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КПП</w:t>
            </w:r>
          </w:p>
        </w:tc>
        <w:tc>
          <w:tcPr>
            <w:tcW w:w="27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Код по </w:t>
            </w:r>
            <w:hyperlink r:id="rId195" w:history="1">
              <w:r>
                <w:rPr>
                  <w:rFonts w:ascii="Calibri" w:hAnsi="Calibri" w:cs="Calibri"/>
                  <w:color w:val="0000FF"/>
                </w:rPr>
                <w:t>ОКТМО</w:t>
              </w:r>
            </w:hyperlink>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Лицевой счет</w:t>
            </w:r>
          </w:p>
        </w:tc>
        <w:tc>
          <w:tcPr>
            <w:tcW w:w="27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Банковский счет</w:t>
            </w:r>
          </w:p>
        </w:tc>
        <w:tc>
          <w:tcPr>
            <w:tcW w:w="16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банка</w:t>
            </w:r>
          </w:p>
        </w:tc>
        <w:tc>
          <w:tcPr>
            <w:tcW w:w="14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БИК банка</w:t>
            </w:r>
          </w:p>
        </w:tc>
        <w:tc>
          <w:tcPr>
            <w:tcW w:w="900" w:type="dxa"/>
            <w:tcBorders>
              <w:top w:val="single" w:sz="4" w:space="0" w:color="auto"/>
              <w:left w:val="single" w:sz="4" w:space="0" w:color="auto"/>
              <w:bottom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Корреспондентский счет банка</w:t>
            </w:r>
          </w:p>
        </w:tc>
      </w:tr>
      <w:tr w:rsidR="00F84887">
        <w:tc>
          <w:tcPr>
            <w:tcW w:w="1680" w:type="dxa"/>
            <w:tcBorders>
              <w:top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4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7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27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6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4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900" w:type="dxa"/>
            <w:tcBorders>
              <w:top w:val="single" w:sz="4" w:space="0" w:color="auto"/>
              <w:left w:val="single" w:sz="4" w:space="0" w:color="auto"/>
              <w:bottom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r>
      <w:tr w:rsidR="00F84887">
        <w:tc>
          <w:tcPr>
            <w:tcW w:w="1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 xml:space="preserve">УФК по Тюменской области (Департамент социального </w:t>
            </w:r>
            <w:r>
              <w:rPr>
                <w:rFonts w:ascii="Calibri" w:hAnsi="Calibri" w:cs="Calibri"/>
              </w:rPr>
              <w:lastRenderedPageBreak/>
              <w:t>развития Тюменской области)</w:t>
            </w:r>
          </w:p>
        </w:tc>
        <w:tc>
          <w:tcPr>
            <w:tcW w:w="14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7202137875</w:t>
            </w:r>
          </w:p>
        </w:tc>
        <w:tc>
          <w:tcPr>
            <w:tcW w:w="14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720201001</w:t>
            </w:r>
          </w:p>
        </w:tc>
        <w:tc>
          <w:tcPr>
            <w:tcW w:w="27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01621902000020000151</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71701000</w:t>
            </w: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F84887" w:rsidRDefault="00F84887">
            <w:pPr>
              <w:widowControl w:val="0"/>
              <w:autoSpaceDE w:val="0"/>
              <w:autoSpaceDN w:val="0"/>
              <w:adjustRightInd w:val="0"/>
              <w:spacing w:after="0" w:line="240" w:lineRule="auto"/>
              <w:rPr>
                <w:rFonts w:ascii="Calibri" w:hAnsi="Calibri" w:cs="Calibri"/>
              </w:rPr>
            </w:pPr>
          </w:p>
        </w:tc>
        <w:tc>
          <w:tcPr>
            <w:tcW w:w="27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40101810300000010005</w:t>
            </w:r>
          </w:p>
        </w:tc>
        <w:tc>
          <w:tcPr>
            <w:tcW w:w="16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ГРКЦ ГУ Банка России по Тюменской обл. г. Тюмень</w:t>
            </w:r>
          </w:p>
        </w:tc>
        <w:tc>
          <w:tcPr>
            <w:tcW w:w="14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047102001</w:t>
            </w:r>
          </w:p>
        </w:tc>
        <w:tc>
          <w:tcPr>
            <w:tcW w:w="9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F84887" w:rsidRDefault="00F84887">
            <w:pPr>
              <w:widowControl w:val="0"/>
              <w:autoSpaceDE w:val="0"/>
              <w:autoSpaceDN w:val="0"/>
              <w:adjustRightInd w:val="0"/>
              <w:spacing w:after="0" w:line="240" w:lineRule="auto"/>
              <w:rPr>
                <w:rFonts w:ascii="Calibri" w:hAnsi="Calibri" w:cs="Calibri"/>
              </w:rPr>
            </w:pPr>
          </w:p>
        </w:tc>
      </w:tr>
    </w:tbl>
    <w:p w:rsidR="00F84887" w:rsidRDefault="00F84887">
      <w:pPr>
        <w:widowControl w:val="0"/>
        <w:autoSpaceDE w:val="0"/>
        <w:autoSpaceDN w:val="0"/>
        <w:adjustRightInd w:val="0"/>
        <w:spacing w:after="0" w:line="240" w:lineRule="auto"/>
        <w:jc w:val="both"/>
        <w:rPr>
          <w:rFonts w:ascii="Calibri" w:hAnsi="Calibri" w:cs="Calibri"/>
        </w:rPr>
      </w:pPr>
    </w:p>
    <w:p w:rsidR="00F84887" w:rsidRDefault="00F84887">
      <w:pPr>
        <w:pStyle w:val="ConsPlusNonformat"/>
        <w:jc w:val="both"/>
      </w:pPr>
      <w:r>
        <w:t xml:space="preserve">    Руководитель</w:t>
      </w:r>
    </w:p>
    <w:p w:rsidR="00F84887" w:rsidRDefault="00F84887">
      <w:pPr>
        <w:pStyle w:val="ConsPlusNonformat"/>
        <w:jc w:val="both"/>
      </w:pPr>
      <w:r>
        <w:t xml:space="preserve">    (уполномоченное</w:t>
      </w:r>
    </w:p>
    <w:p w:rsidR="00F84887" w:rsidRDefault="00F84887">
      <w:pPr>
        <w:pStyle w:val="ConsPlusNonformat"/>
        <w:jc w:val="both"/>
      </w:pPr>
      <w:r>
        <w:t xml:space="preserve">    лицо)              Заместитель руководителя   Сидоров     Сидоров И.П.</w:t>
      </w:r>
    </w:p>
    <w:p w:rsidR="00F84887" w:rsidRDefault="00F84887">
      <w:pPr>
        <w:pStyle w:val="ConsPlusNonformat"/>
        <w:jc w:val="both"/>
      </w:pPr>
      <w:r>
        <w:t xml:space="preserve">                       ------------------------  ----------  --------------</w:t>
      </w:r>
    </w:p>
    <w:p w:rsidR="00F84887" w:rsidRDefault="00F84887">
      <w:pPr>
        <w:pStyle w:val="ConsPlusNonformat"/>
        <w:jc w:val="both"/>
      </w:pPr>
      <w:r>
        <w:t xml:space="preserve">                              (должность)        (подпись)    (расшифровка</w:t>
      </w:r>
    </w:p>
    <w:p w:rsidR="00F84887" w:rsidRDefault="00F84887">
      <w:pPr>
        <w:pStyle w:val="ConsPlusNonformat"/>
        <w:jc w:val="both"/>
      </w:pPr>
      <w:r>
        <w:t xml:space="preserve">                                                                подписи)</w:t>
      </w:r>
    </w:p>
    <w:p w:rsidR="00F84887" w:rsidRDefault="00F84887">
      <w:pPr>
        <w:pStyle w:val="ConsPlusNonformat"/>
        <w:jc w:val="both"/>
      </w:pPr>
    </w:p>
    <w:p w:rsidR="00F84887" w:rsidRDefault="00F84887">
      <w:pPr>
        <w:pStyle w:val="ConsPlusNonformat"/>
        <w:jc w:val="both"/>
      </w:pPr>
      <w:r>
        <w:t xml:space="preserve">    Главный бухгалтер    Заместитель главного</w:t>
      </w:r>
    </w:p>
    <w:p w:rsidR="00F84887" w:rsidRDefault="00F84887">
      <w:pPr>
        <w:pStyle w:val="ConsPlusNonformat"/>
        <w:jc w:val="both"/>
      </w:pPr>
      <w:r>
        <w:t xml:space="preserve">    (уполномоченное           бухгалтера          Новикова   Новикова Л.П.</w:t>
      </w:r>
    </w:p>
    <w:p w:rsidR="00F84887" w:rsidRDefault="00F84887">
      <w:pPr>
        <w:pStyle w:val="ConsPlusNonformat"/>
        <w:jc w:val="both"/>
      </w:pPr>
      <w:r>
        <w:t xml:space="preserve">    лицо)              ------------------------  ----------  --------------</w:t>
      </w:r>
    </w:p>
    <w:p w:rsidR="00F84887" w:rsidRDefault="00F84887">
      <w:pPr>
        <w:pStyle w:val="ConsPlusNonformat"/>
        <w:jc w:val="both"/>
      </w:pPr>
      <w:r>
        <w:t xml:space="preserve">                              (должность)        (подпись)    (расшифровка</w:t>
      </w:r>
    </w:p>
    <w:p w:rsidR="00F84887" w:rsidRDefault="00F84887">
      <w:pPr>
        <w:pStyle w:val="ConsPlusNonformat"/>
        <w:jc w:val="both"/>
      </w:pPr>
      <w:r>
        <w:t xml:space="preserve">                                                                подписи)</w:t>
      </w:r>
    </w:p>
    <w:p w:rsidR="00F84887" w:rsidRDefault="00F84887">
      <w:pPr>
        <w:pStyle w:val="ConsPlusNonformat"/>
        <w:jc w:val="both"/>
      </w:pPr>
    </w:p>
    <w:p w:rsidR="00F84887" w:rsidRDefault="00F84887">
      <w:pPr>
        <w:pStyle w:val="ConsPlusNonformat"/>
        <w:jc w:val="both"/>
      </w:pPr>
      <w:r>
        <w:t xml:space="preserve"> 28   января    15</w:t>
      </w:r>
    </w:p>
    <w:p w:rsidR="00F84887" w:rsidRDefault="00F84887">
      <w:pPr>
        <w:pStyle w:val="ConsPlusNonformat"/>
        <w:jc w:val="both"/>
      </w:pPr>
      <w:r>
        <w:t>"--" -------- 20-- г.</w:t>
      </w:r>
    </w:p>
    <w:p w:rsidR="00F84887" w:rsidRDefault="00F84887">
      <w:pPr>
        <w:pStyle w:val="ConsPlusNonformat"/>
        <w:jc w:val="both"/>
      </w:pPr>
    </w:p>
    <w:p w:rsidR="00F84887" w:rsidRDefault="00F84887">
      <w:pPr>
        <w:pStyle w:val="ConsPlusNonformat"/>
        <w:jc w:val="both"/>
      </w:pPr>
      <w:r>
        <w:t>┌─────────────────────────────────────────────────────────────────────────┐</w:t>
      </w:r>
    </w:p>
    <w:p w:rsidR="00F84887" w:rsidRDefault="00F84887">
      <w:pPr>
        <w:pStyle w:val="ConsPlusNonformat"/>
        <w:jc w:val="both"/>
      </w:pPr>
      <w:r>
        <w:t>│                Отметка органа Федерального казначейства                 │</w:t>
      </w:r>
    </w:p>
    <w:p w:rsidR="00F84887" w:rsidRDefault="00F84887">
      <w:pPr>
        <w:pStyle w:val="ConsPlusNonformat"/>
        <w:jc w:val="both"/>
      </w:pPr>
      <w:r>
        <w:t>│                     о регистрации Заявки на возврат                     │</w:t>
      </w:r>
    </w:p>
    <w:p w:rsidR="00F84887" w:rsidRDefault="00F84887">
      <w:pPr>
        <w:pStyle w:val="ConsPlusNonformat"/>
        <w:jc w:val="both"/>
      </w:pPr>
      <w:r>
        <w:t>│                                                                         │</w:t>
      </w:r>
    </w:p>
    <w:p w:rsidR="00F84887" w:rsidRDefault="00F84887">
      <w:pPr>
        <w:pStyle w:val="ConsPlusNonformat"/>
        <w:jc w:val="both"/>
      </w:pPr>
      <w:r>
        <w:t>│Номер заявки ________________________________                            │</w:t>
      </w:r>
    </w:p>
    <w:p w:rsidR="00F84887" w:rsidRDefault="00F84887">
      <w:pPr>
        <w:pStyle w:val="ConsPlusNonformat"/>
        <w:jc w:val="both"/>
      </w:pPr>
      <w:r>
        <w:t>│Ответственный исполнитель ___________ _________ _______________ _________│</w:t>
      </w:r>
    </w:p>
    <w:p w:rsidR="00F84887" w:rsidRDefault="00F84887">
      <w:pPr>
        <w:pStyle w:val="ConsPlusNonformat"/>
        <w:jc w:val="both"/>
      </w:pPr>
      <w:r>
        <w:t>│                          (должность) (подпись)  (расшифровка   (телефон)│</w:t>
      </w:r>
    </w:p>
    <w:p w:rsidR="00F84887" w:rsidRDefault="00F84887">
      <w:pPr>
        <w:pStyle w:val="ConsPlusNonformat"/>
        <w:jc w:val="both"/>
      </w:pPr>
      <w:r>
        <w:t>│                                                   подписи)              │</w:t>
      </w:r>
    </w:p>
    <w:p w:rsidR="00F84887" w:rsidRDefault="00F84887">
      <w:pPr>
        <w:pStyle w:val="ConsPlusNonformat"/>
        <w:jc w:val="both"/>
      </w:pPr>
      <w:r>
        <w:t>│"__" ____________ 20__ г.                                                │</w:t>
      </w:r>
    </w:p>
    <w:p w:rsidR="00F84887" w:rsidRDefault="00F84887">
      <w:pPr>
        <w:pStyle w:val="ConsPlusNonformat"/>
        <w:jc w:val="both"/>
      </w:pPr>
      <w:r>
        <w:t>└─────────────────────────────────────────────────────────────────────────┘</w:t>
      </w:r>
    </w:p>
    <w:p w:rsidR="00F84887" w:rsidRDefault="00F84887">
      <w:pPr>
        <w:pStyle w:val="ConsPlusNonformat"/>
        <w:jc w:val="both"/>
      </w:pPr>
    </w:p>
    <w:p w:rsidR="00F84887" w:rsidRDefault="00F84887">
      <w:pPr>
        <w:pStyle w:val="ConsPlusNonformat"/>
        <w:jc w:val="both"/>
      </w:pPr>
      <w:r>
        <w:t xml:space="preserve">                                                                          2</w:t>
      </w:r>
    </w:p>
    <w:p w:rsidR="00F84887" w:rsidRDefault="00F84887">
      <w:pPr>
        <w:pStyle w:val="ConsPlusNonformat"/>
        <w:jc w:val="both"/>
      </w:pPr>
      <w:r>
        <w:t xml:space="preserve">                                                           Номер страницы -</w:t>
      </w:r>
    </w:p>
    <w:p w:rsidR="00F84887" w:rsidRDefault="00F84887">
      <w:pPr>
        <w:pStyle w:val="ConsPlusNonformat"/>
        <w:jc w:val="both"/>
      </w:pPr>
      <w:r>
        <w:t xml:space="preserve">                                                                          2</w:t>
      </w:r>
    </w:p>
    <w:p w:rsidR="00F84887" w:rsidRDefault="00F84887">
      <w:pPr>
        <w:pStyle w:val="ConsPlusNonformat"/>
        <w:jc w:val="both"/>
      </w:pPr>
      <w:r>
        <w:t xml:space="preserve">                                                            Всего страниц -</w:t>
      </w:r>
    </w:p>
    <w:p w:rsidR="00F84887" w:rsidRDefault="00F84887">
      <w:pPr>
        <w:widowControl w:val="0"/>
        <w:autoSpaceDE w:val="0"/>
        <w:autoSpaceDN w:val="0"/>
        <w:adjustRightInd w:val="0"/>
        <w:spacing w:after="0" w:line="240" w:lineRule="auto"/>
        <w:jc w:val="both"/>
        <w:rPr>
          <w:rFonts w:ascii="Calibri" w:hAnsi="Calibri" w:cs="Calibri"/>
        </w:rPr>
      </w:pPr>
    </w:p>
    <w:p w:rsidR="00F84887" w:rsidRDefault="00F84887">
      <w:pPr>
        <w:widowControl w:val="0"/>
        <w:autoSpaceDE w:val="0"/>
        <w:autoSpaceDN w:val="0"/>
        <w:adjustRightInd w:val="0"/>
        <w:spacing w:after="0" w:line="240" w:lineRule="auto"/>
        <w:jc w:val="both"/>
        <w:rPr>
          <w:rFonts w:ascii="Calibri" w:hAnsi="Calibri" w:cs="Calibri"/>
        </w:rPr>
      </w:pPr>
    </w:p>
    <w:p w:rsidR="00F84887" w:rsidRDefault="00F84887">
      <w:pPr>
        <w:widowControl w:val="0"/>
        <w:autoSpaceDE w:val="0"/>
        <w:autoSpaceDN w:val="0"/>
        <w:adjustRightInd w:val="0"/>
        <w:spacing w:after="0" w:line="240" w:lineRule="auto"/>
        <w:jc w:val="both"/>
        <w:rPr>
          <w:rFonts w:ascii="Calibri" w:hAnsi="Calibri" w:cs="Calibri"/>
        </w:rPr>
      </w:pPr>
    </w:p>
    <w:p w:rsidR="00F84887" w:rsidRDefault="00F84887">
      <w:pPr>
        <w:widowControl w:val="0"/>
        <w:autoSpaceDE w:val="0"/>
        <w:autoSpaceDN w:val="0"/>
        <w:adjustRightInd w:val="0"/>
        <w:spacing w:after="0" w:line="240" w:lineRule="auto"/>
        <w:jc w:val="both"/>
        <w:rPr>
          <w:rFonts w:ascii="Calibri" w:hAnsi="Calibri" w:cs="Calibri"/>
        </w:rPr>
      </w:pPr>
    </w:p>
    <w:p w:rsidR="00F84887" w:rsidRDefault="00F84887">
      <w:pPr>
        <w:widowControl w:val="0"/>
        <w:autoSpaceDE w:val="0"/>
        <w:autoSpaceDN w:val="0"/>
        <w:adjustRightInd w:val="0"/>
        <w:spacing w:after="0" w:line="240" w:lineRule="auto"/>
        <w:jc w:val="both"/>
        <w:rPr>
          <w:rFonts w:ascii="Calibri" w:hAnsi="Calibri" w:cs="Calibri"/>
        </w:rPr>
      </w:pPr>
    </w:p>
    <w:p w:rsidR="00F84887" w:rsidRDefault="00F84887">
      <w:pPr>
        <w:widowControl w:val="0"/>
        <w:autoSpaceDE w:val="0"/>
        <w:autoSpaceDN w:val="0"/>
        <w:adjustRightInd w:val="0"/>
        <w:spacing w:after="0" w:line="240" w:lineRule="auto"/>
        <w:jc w:val="right"/>
        <w:outlineLvl w:val="0"/>
        <w:rPr>
          <w:rFonts w:ascii="Calibri" w:hAnsi="Calibri" w:cs="Calibri"/>
        </w:rPr>
      </w:pPr>
      <w:bookmarkStart w:id="36" w:name="Par1709"/>
      <w:bookmarkEnd w:id="36"/>
      <w:r>
        <w:rPr>
          <w:rFonts w:ascii="Calibri" w:hAnsi="Calibri" w:cs="Calibri"/>
        </w:rPr>
        <w:t>Приложение N 7</w:t>
      </w:r>
    </w:p>
    <w:p w:rsidR="00F84887" w:rsidRDefault="00F84887">
      <w:pPr>
        <w:widowControl w:val="0"/>
        <w:autoSpaceDE w:val="0"/>
        <w:autoSpaceDN w:val="0"/>
        <w:adjustRightInd w:val="0"/>
        <w:spacing w:after="0" w:line="240" w:lineRule="auto"/>
        <w:jc w:val="right"/>
        <w:rPr>
          <w:rFonts w:ascii="Calibri" w:hAnsi="Calibri" w:cs="Calibri"/>
        </w:rPr>
      </w:pPr>
      <w:r>
        <w:rPr>
          <w:rFonts w:ascii="Calibri" w:hAnsi="Calibri" w:cs="Calibri"/>
        </w:rPr>
        <w:t>к совместному письму Министерства</w:t>
      </w:r>
    </w:p>
    <w:p w:rsidR="00F84887" w:rsidRDefault="00F84887">
      <w:pPr>
        <w:widowControl w:val="0"/>
        <w:autoSpaceDE w:val="0"/>
        <w:autoSpaceDN w:val="0"/>
        <w:adjustRightInd w:val="0"/>
        <w:spacing w:after="0" w:line="240" w:lineRule="auto"/>
        <w:jc w:val="right"/>
        <w:rPr>
          <w:rFonts w:ascii="Calibri" w:hAnsi="Calibri" w:cs="Calibri"/>
        </w:rPr>
      </w:pPr>
      <w:r>
        <w:rPr>
          <w:rFonts w:ascii="Calibri" w:hAnsi="Calibri" w:cs="Calibri"/>
        </w:rPr>
        <w:t>финансов Российской Федерации</w:t>
      </w:r>
    </w:p>
    <w:p w:rsidR="00F84887" w:rsidRDefault="00F84887">
      <w:pPr>
        <w:widowControl w:val="0"/>
        <w:autoSpaceDE w:val="0"/>
        <w:autoSpaceDN w:val="0"/>
        <w:adjustRightInd w:val="0"/>
        <w:spacing w:after="0" w:line="240" w:lineRule="auto"/>
        <w:jc w:val="right"/>
        <w:rPr>
          <w:rFonts w:ascii="Calibri" w:hAnsi="Calibri" w:cs="Calibri"/>
        </w:rPr>
      </w:pPr>
      <w:r>
        <w:rPr>
          <w:rFonts w:ascii="Calibri" w:hAnsi="Calibri" w:cs="Calibri"/>
        </w:rPr>
        <w:t>и Федерального казначейства</w:t>
      </w:r>
    </w:p>
    <w:p w:rsidR="00F84887" w:rsidRDefault="00F84887">
      <w:pPr>
        <w:widowControl w:val="0"/>
        <w:autoSpaceDE w:val="0"/>
        <w:autoSpaceDN w:val="0"/>
        <w:adjustRightInd w:val="0"/>
        <w:spacing w:after="0" w:line="240" w:lineRule="auto"/>
        <w:jc w:val="right"/>
        <w:rPr>
          <w:rFonts w:ascii="Calibri" w:hAnsi="Calibri" w:cs="Calibri"/>
        </w:rPr>
      </w:pPr>
      <w:r>
        <w:rPr>
          <w:rFonts w:ascii="Calibri" w:hAnsi="Calibri" w:cs="Calibri"/>
        </w:rPr>
        <w:t>от 21 января 2015 г. N 02-01-09/69533,</w:t>
      </w:r>
    </w:p>
    <w:p w:rsidR="00F84887" w:rsidRDefault="00F84887">
      <w:pPr>
        <w:widowControl w:val="0"/>
        <w:autoSpaceDE w:val="0"/>
        <w:autoSpaceDN w:val="0"/>
        <w:adjustRightInd w:val="0"/>
        <w:spacing w:after="0" w:line="240" w:lineRule="auto"/>
        <w:jc w:val="right"/>
        <w:rPr>
          <w:rFonts w:ascii="Calibri" w:hAnsi="Calibri" w:cs="Calibri"/>
        </w:rPr>
      </w:pPr>
      <w:r>
        <w:rPr>
          <w:rFonts w:ascii="Calibri" w:hAnsi="Calibri" w:cs="Calibri"/>
        </w:rPr>
        <w:t>42-7.4-05/5.3-35</w:t>
      </w:r>
    </w:p>
    <w:p w:rsidR="00F84887" w:rsidRDefault="00F84887">
      <w:pPr>
        <w:widowControl w:val="0"/>
        <w:autoSpaceDE w:val="0"/>
        <w:autoSpaceDN w:val="0"/>
        <w:adjustRightInd w:val="0"/>
        <w:spacing w:after="0" w:line="240" w:lineRule="auto"/>
        <w:jc w:val="both"/>
        <w:rPr>
          <w:rFonts w:ascii="Calibri" w:hAnsi="Calibri" w:cs="Calibri"/>
        </w:rPr>
      </w:pPr>
    </w:p>
    <w:p w:rsidR="00F84887" w:rsidRDefault="00F84887">
      <w:pPr>
        <w:widowControl w:val="0"/>
        <w:autoSpaceDE w:val="0"/>
        <w:autoSpaceDN w:val="0"/>
        <w:adjustRightInd w:val="0"/>
        <w:spacing w:after="0" w:line="240" w:lineRule="auto"/>
        <w:jc w:val="center"/>
        <w:rPr>
          <w:rFonts w:ascii="Calibri" w:hAnsi="Calibri" w:cs="Calibri"/>
        </w:rPr>
      </w:pPr>
      <w:bookmarkStart w:id="37" w:name="Par1716"/>
      <w:bookmarkEnd w:id="37"/>
      <w:r>
        <w:rPr>
          <w:rFonts w:ascii="Calibri" w:hAnsi="Calibri" w:cs="Calibri"/>
        </w:rPr>
        <w:t>ПРИМЕР</w:t>
      </w:r>
    </w:p>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ЗАПОЛНЕНИЯ ПЛАТЕЖНОГО ПОРУЧЕНИЯ ПО ВОЗВРАТУ ДЕБИТОРСКОЙ</w:t>
      </w:r>
    </w:p>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ЗАДОЛЖЕННОСТИ ПРОШЛЫХ ЛЕТ</w:t>
      </w:r>
    </w:p>
    <w:p w:rsidR="00F84887" w:rsidRDefault="00F84887">
      <w:pPr>
        <w:widowControl w:val="0"/>
        <w:autoSpaceDE w:val="0"/>
        <w:autoSpaceDN w:val="0"/>
        <w:adjustRightInd w:val="0"/>
        <w:spacing w:after="0" w:line="240" w:lineRule="auto"/>
        <w:jc w:val="both"/>
        <w:rPr>
          <w:rFonts w:ascii="Calibri" w:hAnsi="Calibri" w:cs="Calibri"/>
        </w:rPr>
      </w:pPr>
    </w:p>
    <w:p w:rsidR="00F84887" w:rsidRDefault="00F84887">
      <w:pPr>
        <w:pStyle w:val="ConsPlusNonformat"/>
        <w:jc w:val="both"/>
      </w:pPr>
      <w:r>
        <w:t xml:space="preserve">                                                                  ┌───────┐</w:t>
      </w:r>
    </w:p>
    <w:p w:rsidR="00F84887" w:rsidRDefault="00F84887">
      <w:pPr>
        <w:pStyle w:val="ConsPlusNonformat"/>
        <w:jc w:val="both"/>
      </w:pPr>
      <w:r>
        <w:t xml:space="preserve">                                                                  │0401060│</w:t>
      </w:r>
    </w:p>
    <w:p w:rsidR="00F84887" w:rsidRDefault="00F84887">
      <w:pPr>
        <w:pStyle w:val="ConsPlusNonformat"/>
        <w:jc w:val="both"/>
      </w:pPr>
      <w:r>
        <w:t>______________________  ______________________                    └───────┘</w:t>
      </w:r>
    </w:p>
    <w:p w:rsidR="00F84887" w:rsidRDefault="00F84887">
      <w:pPr>
        <w:pStyle w:val="ConsPlusNonformat"/>
        <w:jc w:val="both"/>
      </w:pPr>
      <w:r>
        <w:t xml:space="preserve"> Поступ. в банк плат.    Списано со сч. плат.</w:t>
      </w:r>
    </w:p>
    <w:p w:rsidR="00F84887" w:rsidRDefault="00F84887">
      <w:pPr>
        <w:pStyle w:val="ConsPlusNonformat"/>
        <w:jc w:val="both"/>
      </w:pPr>
    </w:p>
    <w:p w:rsidR="00F84887" w:rsidRDefault="00F84887">
      <w:pPr>
        <w:pStyle w:val="ConsPlusNonformat"/>
        <w:jc w:val="both"/>
      </w:pPr>
      <w:r>
        <w:t xml:space="preserve">                               23 января 2015       электронно       ┌────┐</w:t>
      </w:r>
    </w:p>
    <w:p w:rsidR="00F84887" w:rsidRDefault="00F84887">
      <w:pPr>
        <w:pStyle w:val="ConsPlusNonformat"/>
        <w:jc w:val="both"/>
      </w:pPr>
      <w:r>
        <w:t>ПЛАТЕЖНОЕ ПОРУЧЕНИЕ N 11      ----------------  -----------------    │ 00 │</w:t>
      </w:r>
    </w:p>
    <w:p w:rsidR="00F84887" w:rsidRDefault="00F84887">
      <w:pPr>
        <w:pStyle w:val="ConsPlusNonformat"/>
        <w:jc w:val="both"/>
      </w:pPr>
      <w:r>
        <w:t xml:space="preserve">                                    Дата           Вид платежа       └────┘</w:t>
      </w:r>
    </w:p>
    <w:p w:rsidR="00F84887" w:rsidRDefault="00F84887">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765"/>
        <w:gridCol w:w="845"/>
        <w:gridCol w:w="612"/>
        <w:gridCol w:w="258"/>
        <w:gridCol w:w="642"/>
        <w:gridCol w:w="178"/>
        <w:gridCol w:w="542"/>
        <w:gridCol w:w="360"/>
        <w:gridCol w:w="360"/>
        <w:gridCol w:w="287"/>
        <w:gridCol w:w="565"/>
        <w:gridCol w:w="561"/>
        <w:gridCol w:w="867"/>
        <w:gridCol w:w="420"/>
        <w:gridCol w:w="965"/>
        <w:gridCol w:w="424"/>
        <w:gridCol w:w="988"/>
      </w:tblGrid>
      <w:tr w:rsidR="00F84887">
        <w:tc>
          <w:tcPr>
            <w:tcW w:w="1610" w:type="dxa"/>
            <w:gridSpan w:val="2"/>
            <w:tcBorders>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Сумма прописью</w:t>
            </w:r>
          </w:p>
        </w:tc>
        <w:tc>
          <w:tcPr>
            <w:tcW w:w="2952" w:type="dxa"/>
            <w:gridSpan w:val="7"/>
            <w:tcBorders>
              <w:left w:val="single" w:sz="4" w:space="0" w:color="auto"/>
              <w:bottom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Пятьдесят тысяч рублей</w:t>
            </w:r>
          </w:p>
        </w:tc>
        <w:tc>
          <w:tcPr>
            <w:tcW w:w="5077" w:type="dxa"/>
            <w:gridSpan w:val="8"/>
            <w:tcBorders>
              <w:bottom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00 копеек</w:t>
            </w:r>
          </w:p>
        </w:tc>
      </w:tr>
      <w:tr w:rsidR="00F84887">
        <w:tc>
          <w:tcPr>
            <w:tcW w:w="765" w:type="dxa"/>
            <w:tcBorders>
              <w:top w:val="single" w:sz="4" w:space="0" w:color="auto"/>
              <w:bottom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ИНН</w:t>
            </w:r>
          </w:p>
        </w:tc>
        <w:tc>
          <w:tcPr>
            <w:tcW w:w="1457" w:type="dxa"/>
            <w:gridSpan w:val="2"/>
            <w:tcBorders>
              <w:top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7718189359</w:t>
            </w:r>
          </w:p>
        </w:tc>
        <w:tc>
          <w:tcPr>
            <w:tcW w:w="900"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КПП</w:t>
            </w:r>
          </w:p>
        </w:tc>
        <w:tc>
          <w:tcPr>
            <w:tcW w:w="1727" w:type="dxa"/>
            <w:gridSpan w:val="5"/>
            <w:tcBorders>
              <w:top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771491001</w:t>
            </w:r>
          </w:p>
        </w:tc>
        <w:tc>
          <w:tcPr>
            <w:tcW w:w="1126"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Сумма</w:t>
            </w:r>
          </w:p>
        </w:tc>
        <w:tc>
          <w:tcPr>
            <w:tcW w:w="3664" w:type="dxa"/>
            <w:gridSpan w:val="5"/>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50000 - 00</w:t>
            </w:r>
          </w:p>
        </w:tc>
      </w:tr>
      <w:tr w:rsidR="00F84887">
        <w:trPr>
          <w:trHeight w:val="624"/>
        </w:trPr>
        <w:tc>
          <w:tcPr>
            <w:tcW w:w="4849" w:type="dxa"/>
            <w:gridSpan w:val="10"/>
            <w:vMerge w:val="restart"/>
            <w:tcBorders>
              <w:top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ООО "Связь и коммуникации"</w:t>
            </w:r>
          </w:p>
        </w:tc>
        <w:tc>
          <w:tcPr>
            <w:tcW w:w="1126"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c>
          <w:tcPr>
            <w:tcW w:w="3664" w:type="dxa"/>
            <w:gridSpan w:val="5"/>
            <w:vMerge/>
            <w:tcBorders>
              <w:top w:val="single" w:sz="4" w:space="0" w:color="auto"/>
              <w:left w:val="single" w:sz="4" w:space="0" w:color="auto"/>
              <w:bottom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r>
      <w:tr w:rsidR="00F84887">
        <w:trPr>
          <w:trHeight w:val="624"/>
        </w:trPr>
        <w:tc>
          <w:tcPr>
            <w:tcW w:w="4849" w:type="dxa"/>
            <w:gridSpan w:val="10"/>
            <w:vMerge/>
            <w:tcBorders>
              <w:top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both"/>
              <w:rPr>
                <w:rFonts w:ascii="Calibri" w:hAnsi="Calibri" w:cs="Calibri"/>
              </w:rPr>
            </w:pPr>
          </w:p>
        </w:tc>
        <w:tc>
          <w:tcPr>
            <w:tcW w:w="1126"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both"/>
              <w:rPr>
                <w:rFonts w:ascii="Calibri" w:hAnsi="Calibri" w:cs="Calibri"/>
              </w:rPr>
            </w:pPr>
            <w:r>
              <w:rPr>
                <w:rFonts w:ascii="Calibri" w:hAnsi="Calibri" w:cs="Calibri"/>
              </w:rPr>
              <w:t>Сч. N</w:t>
            </w:r>
          </w:p>
        </w:tc>
        <w:tc>
          <w:tcPr>
            <w:tcW w:w="3664" w:type="dxa"/>
            <w:gridSpan w:val="5"/>
            <w:vMerge w:val="restart"/>
            <w:tcBorders>
              <w:top w:val="single" w:sz="4" w:space="0" w:color="auto"/>
              <w:lef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40702810600080000114</w:t>
            </w:r>
          </w:p>
        </w:tc>
      </w:tr>
      <w:tr w:rsidR="00F84887">
        <w:tc>
          <w:tcPr>
            <w:tcW w:w="4849" w:type="dxa"/>
            <w:gridSpan w:val="10"/>
            <w:tcBorders>
              <w:bottom w:val="single" w:sz="4" w:space="0" w:color="auto"/>
              <w:right w:val="single" w:sz="4" w:space="0" w:color="auto"/>
            </w:tcBorders>
            <w:tcMar>
              <w:top w:w="102" w:type="dxa"/>
              <w:left w:w="62" w:type="dxa"/>
              <w:bottom w:w="102" w:type="dxa"/>
              <w:right w:w="62" w:type="dxa"/>
            </w:tcMar>
            <w:vAlign w:val="bottom"/>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Плательщик</w:t>
            </w:r>
          </w:p>
        </w:tc>
        <w:tc>
          <w:tcPr>
            <w:tcW w:w="1126"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c>
          <w:tcPr>
            <w:tcW w:w="3664" w:type="dxa"/>
            <w:gridSpan w:val="5"/>
            <w:vMerge/>
            <w:tcBorders>
              <w:top w:val="single" w:sz="4" w:space="0" w:color="auto"/>
              <w:lef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r>
      <w:tr w:rsidR="00F84887">
        <w:trPr>
          <w:trHeight w:val="227"/>
        </w:trPr>
        <w:tc>
          <w:tcPr>
            <w:tcW w:w="4849" w:type="dxa"/>
            <w:gridSpan w:val="10"/>
            <w:vMerge w:val="restart"/>
            <w:tcBorders>
              <w:top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lastRenderedPageBreak/>
              <w:t>ОАО БАНК ВТБ г. Москва</w:t>
            </w:r>
          </w:p>
        </w:tc>
        <w:tc>
          <w:tcPr>
            <w:tcW w:w="1126"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БИК</w:t>
            </w:r>
          </w:p>
        </w:tc>
        <w:tc>
          <w:tcPr>
            <w:tcW w:w="3664" w:type="dxa"/>
            <w:gridSpan w:val="5"/>
            <w:tcBorders>
              <w:lef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044583001</w:t>
            </w:r>
          </w:p>
        </w:tc>
      </w:tr>
      <w:tr w:rsidR="00F84887">
        <w:trPr>
          <w:trHeight w:val="269"/>
        </w:trPr>
        <w:tc>
          <w:tcPr>
            <w:tcW w:w="4849" w:type="dxa"/>
            <w:gridSpan w:val="10"/>
            <w:vMerge/>
            <w:tcBorders>
              <w:top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both"/>
              <w:rPr>
                <w:rFonts w:ascii="Calibri" w:hAnsi="Calibri" w:cs="Calibri"/>
              </w:rPr>
            </w:pPr>
          </w:p>
        </w:tc>
        <w:tc>
          <w:tcPr>
            <w:tcW w:w="1126"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F84887" w:rsidRDefault="00F84887">
            <w:pPr>
              <w:widowControl w:val="0"/>
              <w:autoSpaceDE w:val="0"/>
              <w:autoSpaceDN w:val="0"/>
              <w:adjustRightInd w:val="0"/>
              <w:spacing w:after="0" w:line="240" w:lineRule="auto"/>
              <w:jc w:val="both"/>
              <w:rPr>
                <w:rFonts w:ascii="Calibri" w:hAnsi="Calibri" w:cs="Calibri"/>
              </w:rPr>
            </w:pPr>
            <w:r>
              <w:rPr>
                <w:rFonts w:ascii="Calibri" w:hAnsi="Calibri" w:cs="Calibri"/>
              </w:rPr>
              <w:t>Сч. N</w:t>
            </w:r>
          </w:p>
        </w:tc>
        <w:tc>
          <w:tcPr>
            <w:tcW w:w="3664" w:type="dxa"/>
            <w:gridSpan w:val="5"/>
            <w:vMerge w:val="restart"/>
            <w:tcBorders>
              <w:left w:val="single" w:sz="4" w:space="0" w:color="auto"/>
              <w:bottom w:val="single" w:sz="4" w:space="0" w:color="auto"/>
            </w:tcBorders>
            <w:tcMar>
              <w:top w:w="102" w:type="dxa"/>
              <w:left w:w="62" w:type="dxa"/>
              <w:bottom w:w="102" w:type="dxa"/>
              <w:right w:w="62" w:type="dxa"/>
            </w:tcMar>
            <w:vAlign w:val="cente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30101810700000000187</w:t>
            </w:r>
          </w:p>
        </w:tc>
      </w:tr>
      <w:tr w:rsidR="00F84887">
        <w:tc>
          <w:tcPr>
            <w:tcW w:w="4849" w:type="dxa"/>
            <w:gridSpan w:val="10"/>
            <w:tcBorders>
              <w:bottom w:val="single" w:sz="4" w:space="0" w:color="auto"/>
              <w:right w:val="single" w:sz="4" w:space="0" w:color="auto"/>
            </w:tcBorders>
            <w:tcMar>
              <w:top w:w="102" w:type="dxa"/>
              <w:left w:w="62" w:type="dxa"/>
              <w:bottom w:w="102" w:type="dxa"/>
              <w:right w:w="62" w:type="dxa"/>
            </w:tcMar>
            <w:vAlign w:val="bottom"/>
          </w:tcPr>
          <w:p w:rsidR="00F84887" w:rsidRDefault="00F84887">
            <w:pPr>
              <w:widowControl w:val="0"/>
              <w:autoSpaceDE w:val="0"/>
              <w:autoSpaceDN w:val="0"/>
              <w:adjustRightInd w:val="0"/>
              <w:spacing w:after="0" w:line="240" w:lineRule="auto"/>
              <w:jc w:val="both"/>
              <w:rPr>
                <w:rFonts w:ascii="Calibri" w:hAnsi="Calibri" w:cs="Calibri"/>
              </w:rPr>
            </w:pPr>
            <w:r>
              <w:rPr>
                <w:rFonts w:ascii="Calibri" w:hAnsi="Calibri" w:cs="Calibri"/>
              </w:rPr>
              <w:t>Банк плательщика</w:t>
            </w:r>
          </w:p>
        </w:tc>
        <w:tc>
          <w:tcPr>
            <w:tcW w:w="1126"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F84887" w:rsidRDefault="00F84887">
            <w:pPr>
              <w:widowControl w:val="0"/>
              <w:autoSpaceDE w:val="0"/>
              <w:autoSpaceDN w:val="0"/>
              <w:adjustRightInd w:val="0"/>
              <w:spacing w:after="0" w:line="240" w:lineRule="auto"/>
              <w:jc w:val="both"/>
              <w:rPr>
                <w:rFonts w:ascii="Calibri" w:hAnsi="Calibri" w:cs="Calibri"/>
              </w:rPr>
            </w:pPr>
          </w:p>
        </w:tc>
        <w:tc>
          <w:tcPr>
            <w:tcW w:w="3664" w:type="dxa"/>
            <w:gridSpan w:val="5"/>
            <w:vMerge/>
            <w:tcBorders>
              <w:left w:val="single" w:sz="4" w:space="0" w:color="auto"/>
              <w:bottom w:val="single" w:sz="4" w:space="0" w:color="auto"/>
            </w:tcBorders>
            <w:tcMar>
              <w:top w:w="102" w:type="dxa"/>
              <w:left w:w="62" w:type="dxa"/>
              <w:bottom w:w="102" w:type="dxa"/>
              <w:right w:w="62" w:type="dxa"/>
            </w:tcMar>
            <w:vAlign w:val="center"/>
          </w:tcPr>
          <w:p w:rsidR="00F84887" w:rsidRDefault="00F84887">
            <w:pPr>
              <w:widowControl w:val="0"/>
              <w:autoSpaceDE w:val="0"/>
              <w:autoSpaceDN w:val="0"/>
              <w:adjustRightInd w:val="0"/>
              <w:spacing w:after="0" w:line="240" w:lineRule="auto"/>
              <w:jc w:val="both"/>
              <w:rPr>
                <w:rFonts w:ascii="Calibri" w:hAnsi="Calibri" w:cs="Calibri"/>
              </w:rPr>
            </w:pPr>
          </w:p>
        </w:tc>
      </w:tr>
      <w:tr w:rsidR="00F84887">
        <w:tc>
          <w:tcPr>
            <w:tcW w:w="4849" w:type="dxa"/>
            <w:gridSpan w:val="10"/>
            <w:tcBorders>
              <w:top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ОТДЕЛЕНИЕ 1 МОСКОВСКОГО ГТУ БАНКА РОССИИ Г. МОСКВА</w:t>
            </w:r>
          </w:p>
        </w:tc>
        <w:tc>
          <w:tcPr>
            <w:tcW w:w="1126"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БИК</w:t>
            </w:r>
          </w:p>
        </w:tc>
        <w:tc>
          <w:tcPr>
            <w:tcW w:w="3664" w:type="dxa"/>
            <w:gridSpan w:val="5"/>
            <w:tcBorders>
              <w:top w:val="single" w:sz="4" w:space="0" w:color="auto"/>
              <w:lef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044583001</w:t>
            </w:r>
          </w:p>
        </w:tc>
      </w:tr>
      <w:tr w:rsidR="00F84887">
        <w:trPr>
          <w:trHeight w:val="758"/>
        </w:trPr>
        <w:tc>
          <w:tcPr>
            <w:tcW w:w="4849" w:type="dxa"/>
            <w:gridSpan w:val="10"/>
            <w:tcBorders>
              <w:bottom w:val="single" w:sz="4" w:space="0" w:color="auto"/>
              <w:right w:val="single" w:sz="4" w:space="0" w:color="auto"/>
            </w:tcBorders>
            <w:tcMar>
              <w:top w:w="102" w:type="dxa"/>
              <w:left w:w="62" w:type="dxa"/>
              <w:bottom w:w="102" w:type="dxa"/>
              <w:right w:w="62" w:type="dxa"/>
            </w:tcMar>
            <w:vAlign w:val="bottom"/>
          </w:tcPr>
          <w:p w:rsidR="00F84887" w:rsidRDefault="00F84887">
            <w:pPr>
              <w:widowControl w:val="0"/>
              <w:autoSpaceDE w:val="0"/>
              <w:autoSpaceDN w:val="0"/>
              <w:adjustRightInd w:val="0"/>
              <w:spacing w:after="0" w:line="240" w:lineRule="auto"/>
              <w:jc w:val="both"/>
              <w:rPr>
                <w:rFonts w:ascii="Calibri" w:hAnsi="Calibri" w:cs="Calibri"/>
              </w:rPr>
            </w:pPr>
            <w:r>
              <w:rPr>
                <w:rFonts w:ascii="Calibri" w:hAnsi="Calibri" w:cs="Calibri"/>
              </w:rPr>
              <w:t>Банк получателя</w:t>
            </w:r>
          </w:p>
        </w:tc>
        <w:tc>
          <w:tcPr>
            <w:tcW w:w="1126"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both"/>
              <w:rPr>
                <w:rFonts w:ascii="Calibri" w:hAnsi="Calibri" w:cs="Calibri"/>
              </w:rPr>
            </w:pPr>
            <w:r>
              <w:rPr>
                <w:rFonts w:ascii="Calibri" w:hAnsi="Calibri" w:cs="Calibri"/>
              </w:rPr>
              <w:t>Сч. N</w:t>
            </w:r>
          </w:p>
        </w:tc>
        <w:tc>
          <w:tcPr>
            <w:tcW w:w="3664" w:type="dxa"/>
            <w:gridSpan w:val="5"/>
            <w:tcBorders>
              <w:lef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r>
      <w:tr w:rsidR="00F84887">
        <w:tc>
          <w:tcPr>
            <w:tcW w:w="765" w:type="dxa"/>
            <w:tcBorders>
              <w:top w:val="single" w:sz="4" w:space="0" w:color="auto"/>
              <w:bottom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ИНН</w:t>
            </w:r>
          </w:p>
        </w:tc>
        <w:tc>
          <w:tcPr>
            <w:tcW w:w="1715" w:type="dxa"/>
            <w:gridSpan w:val="3"/>
            <w:tcBorders>
              <w:top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7706009270</w:t>
            </w:r>
          </w:p>
        </w:tc>
        <w:tc>
          <w:tcPr>
            <w:tcW w:w="820"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КПП</w:t>
            </w:r>
          </w:p>
        </w:tc>
        <w:tc>
          <w:tcPr>
            <w:tcW w:w="1549" w:type="dxa"/>
            <w:gridSpan w:val="4"/>
            <w:tcBorders>
              <w:top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504701001</w:t>
            </w:r>
          </w:p>
        </w:tc>
        <w:tc>
          <w:tcPr>
            <w:tcW w:w="1126"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Сч. N</w:t>
            </w:r>
          </w:p>
        </w:tc>
        <w:tc>
          <w:tcPr>
            <w:tcW w:w="3664" w:type="dxa"/>
            <w:gridSpan w:val="5"/>
            <w:vMerge w:val="restart"/>
            <w:tcBorders>
              <w:left w:val="single" w:sz="4" w:space="0" w:color="auto"/>
              <w:bottom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40101810600000010102</w:t>
            </w:r>
          </w:p>
        </w:tc>
      </w:tr>
      <w:tr w:rsidR="00F84887">
        <w:trPr>
          <w:trHeight w:val="348"/>
        </w:trPr>
        <w:tc>
          <w:tcPr>
            <w:tcW w:w="4849" w:type="dxa"/>
            <w:gridSpan w:val="10"/>
            <w:vMerge w:val="restart"/>
            <w:tcBorders>
              <w:top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УФК по Московской области (Министерство образования Московской области)</w:t>
            </w:r>
          </w:p>
        </w:tc>
        <w:tc>
          <w:tcPr>
            <w:tcW w:w="1126"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c>
          <w:tcPr>
            <w:tcW w:w="3664" w:type="dxa"/>
            <w:gridSpan w:val="5"/>
            <w:vMerge/>
            <w:tcBorders>
              <w:left w:val="single" w:sz="4" w:space="0" w:color="auto"/>
              <w:bottom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r>
      <w:tr w:rsidR="00F84887">
        <w:trPr>
          <w:trHeight w:val="348"/>
        </w:trPr>
        <w:tc>
          <w:tcPr>
            <w:tcW w:w="4849" w:type="dxa"/>
            <w:gridSpan w:val="10"/>
            <w:vMerge/>
            <w:tcBorders>
              <w:top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both"/>
              <w:rPr>
                <w:rFonts w:ascii="Calibri" w:hAnsi="Calibri" w:cs="Calibri"/>
              </w:rPr>
            </w:pPr>
          </w:p>
        </w:tc>
        <w:tc>
          <w:tcPr>
            <w:tcW w:w="1126"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both"/>
              <w:rPr>
                <w:rFonts w:ascii="Calibri" w:hAnsi="Calibri" w:cs="Calibri"/>
              </w:rPr>
            </w:pPr>
            <w:r>
              <w:rPr>
                <w:rFonts w:ascii="Calibri" w:hAnsi="Calibri" w:cs="Calibri"/>
              </w:rPr>
              <w:t>Вид оп.</w:t>
            </w:r>
          </w:p>
        </w:tc>
        <w:tc>
          <w:tcPr>
            <w:tcW w:w="867" w:type="dxa"/>
            <w:tcBorders>
              <w:top w:val="single" w:sz="4" w:space="0" w:color="auto"/>
              <w:left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01</w:t>
            </w:r>
          </w:p>
        </w:tc>
        <w:tc>
          <w:tcPr>
            <w:tcW w:w="138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Срок плат.</w:t>
            </w:r>
          </w:p>
        </w:tc>
        <w:tc>
          <w:tcPr>
            <w:tcW w:w="1412" w:type="dxa"/>
            <w:gridSpan w:val="2"/>
            <w:tcBorders>
              <w:top w:val="single" w:sz="4" w:space="0" w:color="auto"/>
              <w:lef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r>
      <w:tr w:rsidR="00F84887">
        <w:trPr>
          <w:trHeight w:val="348"/>
        </w:trPr>
        <w:tc>
          <w:tcPr>
            <w:tcW w:w="4849" w:type="dxa"/>
            <w:gridSpan w:val="10"/>
            <w:vMerge/>
            <w:tcBorders>
              <w:top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both"/>
              <w:rPr>
                <w:rFonts w:ascii="Calibri" w:hAnsi="Calibri" w:cs="Calibri"/>
              </w:rPr>
            </w:pPr>
          </w:p>
        </w:tc>
        <w:tc>
          <w:tcPr>
            <w:tcW w:w="1126"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both"/>
              <w:rPr>
                <w:rFonts w:ascii="Calibri" w:hAnsi="Calibri" w:cs="Calibri"/>
              </w:rPr>
            </w:pPr>
            <w:r>
              <w:rPr>
                <w:rFonts w:ascii="Calibri" w:hAnsi="Calibri" w:cs="Calibri"/>
              </w:rPr>
              <w:t>Наз. пл.</w:t>
            </w:r>
          </w:p>
        </w:tc>
        <w:tc>
          <w:tcPr>
            <w:tcW w:w="867" w:type="dxa"/>
            <w:tcBorders>
              <w:left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c>
          <w:tcPr>
            <w:tcW w:w="138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Очер. плат.</w:t>
            </w:r>
          </w:p>
        </w:tc>
        <w:tc>
          <w:tcPr>
            <w:tcW w:w="1412" w:type="dxa"/>
            <w:gridSpan w:val="2"/>
            <w:tcBorders>
              <w:lef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both"/>
              <w:rPr>
                <w:rFonts w:ascii="Calibri" w:hAnsi="Calibri" w:cs="Calibri"/>
              </w:rPr>
            </w:pPr>
            <w:r>
              <w:rPr>
                <w:rFonts w:ascii="Calibri" w:hAnsi="Calibri" w:cs="Calibri"/>
              </w:rPr>
              <w:t>5</w:t>
            </w:r>
          </w:p>
        </w:tc>
      </w:tr>
      <w:tr w:rsidR="00F84887">
        <w:tc>
          <w:tcPr>
            <w:tcW w:w="4849" w:type="dxa"/>
            <w:gridSpan w:val="10"/>
            <w:tcBorders>
              <w:bottom w:val="single" w:sz="4" w:space="0" w:color="auto"/>
              <w:right w:val="single" w:sz="4" w:space="0" w:color="auto"/>
            </w:tcBorders>
            <w:tcMar>
              <w:top w:w="102" w:type="dxa"/>
              <w:left w:w="62" w:type="dxa"/>
              <w:bottom w:w="102" w:type="dxa"/>
              <w:right w:w="62" w:type="dxa"/>
            </w:tcMar>
            <w:vAlign w:val="bottom"/>
          </w:tcPr>
          <w:p w:rsidR="00F84887" w:rsidRDefault="00F84887">
            <w:pPr>
              <w:widowControl w:val="0"/>
              <w:autoSpaceDE w:val="0"/>
              <w:autoSpaceDN w:val="0"/>
              <w:adjustRightInd w:val="0"/>
              <w:spacing w:after="0" w:line="240" w:lineRule="auto"/>
              <w:jc w:val="both"/>
              <w:rPr>
                <w:rFonts w:ascii="Calibri" w:hAnsi="Calibri" w:cs="Calibri"/>
              </w:rPr>
            </w:pPr>
            <w:r>
              <w:rPr>
                <w:rFonts w:ascii="Calibri" w:hAnsi="Calibri" w:cs="Calibri"/>
              </w:rPr>
              <w:t>Получатель</w:t>
            </w:r>
          </w:p>
        </w:tc>
        <w:tc>
          <w:tcPr>
            <w:tcW w:w="1126"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both"/>
              <w:rPr>
                <w:rFonts w:ascii="Calibri" w:hAnsi="Calibri" w:cs="Calibri"/>
              </w:rPr>
            </w:pPr>
            <w:r>
              <w:rPr>
                <w:rFonts w:ascii="Calibri" w:hAnsi="Calibri" w:cs="Calibri"/>
              </w:rPr>
              <w:t>Код</w:t>
            </w:r>
          </w:p>
        </w:tc>
        <w:tc>
          <w:tcPr>
            <w:tcW w:w="867" w:type="dxa"/>
            <w:tcBorders>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c>
          <w:tcPr>
            <w:tcW w:w="138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Рез. поле</w:t>
            </w:r>
          </w:p>
        </w:tc>
        <w:tc>
          <w:tcPr>
            <w:tcW w:w="1412" w:type="dxa"/>
            <w:gridSpan w:val="2"/>
            <w:tcBorders>
              <w:left w:val="single" w:sz="4" w:space="0" w:color="auto"/>
              <w:bottom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p>
        </w:tc>
      </w:tr>
      <w:tr w:rsidR="00F84887">
        <w:tc>
          <w:tcPr>
            <w:tcW w:w="2480" w:type="dxa"/>
            <w:gridSpan w:val="4"/>
            <w:tcBorders>
              <w:top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01411302992020000130</w:t>
            </w:r>
          </w:p>
        </w:tc>
        <w:tc>
          <w:tcPr>
            <w:tcW w:w="1362"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46700000</w:t>
            </w:r>
          </w:p>
        </w:tc>
        <w:tc>
          <w:tcPr>
            <w:tcW w:w="3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0</w:t>
            </w:r>
          </w:p>
        </w:tc>
        <w:tc>
          <w:tcPr>
            <w:tcW w:w="1212"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0</w:t>
            </w:r>
          </w:p>
        </w:tc>
        <w:tc>
          <w:tcPr>
            <w:tcW w:w="1848"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389"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20.01.2015</w:t>
            </w:r>
          </w:p>
        </w:tc>
        <w:tc>
          <w:tcPr>
            <w:tcW w:w="988" w:type="dxa"/>
            <w:tcBorders>
              <w:top w:val="single" w:sz="4" w:space="0" w:color="auto"/>
              <w:left w:val="single" w:sz="4" w:space="0" w:color="auto"/>
              <w:bottom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jc w:val="center"/>
              <w:rPr>
                <w:rFonts w:ascii="Calibri" w:hAnsi="Calibri" w:cs="Calibri"/>
              </w:rPr>
            </w:pPr>
            <w:r>
              <w:rPr>
                <w:rFonts w:ascii="Calibri" w:hAnsi="Calibri" w:cs="Calibri"/>
              </w:rPr>
              <w:t>0</w:t>
            </w:r>
          </w:p>
        </w:tc>
      </w:tr>
      <w:tr w:rsidR="00F84887">
        <w:tc>
          <w:tcPr>
            <w:tcW w:w="9639" w:type="dxa"/>
            <w:gridSpan w:val="17"/>
            <w:tcBorders>
              <w:top w:val="single" w:sz="4" w:space="0" w:color="auto"/>
            </w:tcBorders>
            <w:tcMar>
              <w:top w:w="102" w:type="dxa"/>
              <w:left w:w="62" w:type="dxa"/>
              <w:bottom w:w="102" w:type="dxa"/>
              <w:right w:w="62" w:type="dxa"/>
            </w:tcMar>
          </w:tcPr>
          <w:p w:rsidR="00F84887" w:rsidRDefault="00F84887">
            <w:pPr>
              <w:widowControl w:val="0"/>
              <w:autoSpaceDE w:val="0"/>
              <w:autoSpaceDN w:val="0"/>
              <w:adjustRightInd w:val="0"/>
              <w:spacing w:after="0" w:line="240" w:lineRule="auto"/>
              <w:rPr>
                <w:rFonts w:ascii="Calibri" w:hAnsi="Calibri" w:cs="Calibri"/>
              </w:rPr>
            </w:pPr>
            <w:r>
              <w:rPr>
                <w:rFonts w:ascii="Calibri" w:hAnsi="Calibri" w:cs="Calibri"/>
              </w:rPr>
              <w:t>(052) Возврат дебиторской задолженности прошлых лет. Субсидия бюджетам субъектов РФ и муниц-х образ-й на модернизацию региональных систем дошк-го образ-я по Дог. 87-Т от 25.07.2014</w:t>
            </w:r>
          </w:p>
        </w:tc>
      </w:tr>
    </w:tbl>
    <w:p w:rsidR="00F84887" w:rsidRDefault="00F84887">
      <w:pPr>
        <w:widowControl w:val="0"/>
        <w:autoSpaceDE w:val="0"/>
        <w:autoSpaceDN w:val="0"/>
        <w:adjustRightInd w:val="0"/>
        <w:spacing w:after="0" w:line="240" w:lineRule="auto"/>
        <w:jc w:val="both"/>
        <w:rPr>
          <w:rFonts w:ascii="Calibri" w:hAnsi="Calibri" w:cs="Calibri"/>
        </w:rPr>
      </w:pPr>
    </w:p>
    <w:p w:rsidR="00F84887" w:rsidRDefault="00F84887">
      <w:pPr>
        <w:pStyle w:val="ConsPlusNonformat"/>
        <w:jc w:val="both"/>
      </w:pPr>
      <w:r>
        <w:t>Назначение платежа</w:t>
      </w:r>
    </w:p>
    <w:p w:rsidR="00F84887" w:rsidRDefault="00F84887">
      <w:pPr>
        <w:pStyle w:val="ConsPlusNonformat"/>
        <w:jc w:val="both"/>
      </w:pPr>
      <w:r>
        <w:t>------------------------------------------------------------------</w:t>
      </w:r>
    </w:p>
    <w:p w:rsidR="00F84887" w:rsidRDefault="00F84887">
      <w:pPr>
        <w:pStyle w:val="ConsPlusNonformat"/>
        <w:jc w:val="both"/>
      </w:pPr>
      <w:r>
        <w:t xml:space="preserve">                          Подписи               Отметки банка</w:t>
      </w:r>
    </w:p>
    <w:p w:rsidR="00F84887" w:rsidRDefault="00F84887">
      <w:pPr>
        <w:pStyle w:val="ConsPlusNonformat"/>
        <w:jc w:val="both"/>
      </w:pPr>
    </w:p>
    <w:p w:rsidR="00F84887" w:rsidRDefault="00F84887">
      <w:pPr>
        <w:pStyle w:val="ConsPlusNonformat"/>
        <w:jc w:val="both"/>
      </w:pPr>
      <w:r>
        <w:t xml:space="preserve">    М.П.            ______________________________</w:t>
      </w:r>
    </w:p>
    <w:p w:rsidR="00F84887" w:rsidRDefault="00F84887">
      <w:pPr>
        <w:pStyle w:val="ConsPlusNonformat"/>
        <w:jc w:val="both"/>
      </w:pPr>
    </w:p>
    <w:p w:rsidR="00F84887" w:rsidRDefault="00F84887">
      <w:pPr>
        <w:pStyle w:val="ConsPlusNonformat"/>
        <w:jc w:val="both"/>
      </w:pPr>
      <w:r>
        <w:t xml:space="preserve">                    ______________________________</w:t>
      </w:r>
    </w:p>
    <w:p w:rsidR="00F84887" w:rsidRDefault="00F84887">
      <w:pPr>
        <w:widowControl w:val="0"/>
        <w:autoSpaceDE w:val="0"/>
        <w:autoSpaceDN w:val="0"/>
        <w:adjustRightInd w:val="0"/>
        <w:spacing w:after="0" w:line="240" w:lineRule="auto"/>
        <w:jc w:val="both"/>
        <w:rPr>
          <w:rFonts w:ascii="Calibri" w:hAnsi="Calibri" w:cs="Calibri"/>
        </w:rPr>
      </w:pPr>
    </w:p>
    <w:p w:rsidR="00F84887" w:rsidRDefault="00F84887">
      <w:pPr>
        <w:widowControl w:val="0"/>
        <w:autoSpaceDE w:val="0"/>
        <w:autoSpaceDN w:val="0"/>
        <w:adjustRightInd w:val="0"/>
        <w:spacing w:after="0" w:line="240" w:lineRule="auto"/>
        <w:jc w:val="both"/>
        <w:rPr>
          <w:rFonts w:ascii="Calibri" w:hAnsi="Calibri" w:cs="Calibri"/>
        </w:rPr>
      </w:pPr>
    </w:p>
    <w:p w:rsidR="00F84887" w:rsidRDefault="00F84887">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2E3A8C" w:rsidRDefault="002E3A8C"/>
    <w:sectPr w:rsidR="002E3A8C">
      <w:pgSz w:w="16838" w:h="11905" w:orient="landscape"/>
      <w:pgMar w:top="1701" w:right="1134" w:bottom="850" w:left="113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4887"/>
    <w:rsid w:val="002E3A8C"/>
    <w:rsid w:val="00F848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AEC51C-5CE6-4C41-B282-32F297D94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84887"/>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F84887"/>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F84887"/>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F84887"/>
    <w:pPr>
      <w:widowControl w:val="0"/>
      <w:autoSpaceDE w:val="0"/>
      <w:autoSpaceDN w:val="0"/>
      <w:adjustRightInd w:val="0"/>
      <w:spacing w:after="0" w:line="240" w:lineRule="auto"/>
    </w:pPr>
    <w:rPr>
      <w:rFonts w:ascii="Calibri" w:eastAsiaTheme="minorEastAsia"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EDDDCDE370D4A4E831F3B9BF4AD527587D84D596026BA7AFCA3511F52FKB45I" TargetMode="External"/><Relationship Id="rId21" Type="http://schemas.openxmlformats.org/officeDocument/2006/relationships/hyperlink" Target="consultantplus://offline/ref=EDDDCDE370D4A4E831F3B9BF4AD527587D81D991066FA7AFCA3511F52FB5B4C4DAD96E3494K34AI" TargetMode="External"/><Relationship Id="rId42" Type="http://schemas.openxmlformats.org/officeDocument/2006/relationships/hyperlink" Target="consultantplus://offline/ref=EDDDCDE370D4A4E831F3B9BF4AD527587D84D596026BA7AFCA3511F52FB5B4C4DAD96E3C9C3E0D35KA40I" TargetMode="External"/><Relationship Id="rId47" Type="http://schemas.openxmlformats.org/officeDocument/2006/relationships/hyperlink" Target="consultantplus://offline/ref=EDDDCDE370D4A4E831F3B9BF4AD527587D80D49C066DA7AFCA3511F52FKB45I" TargetMode="External"/><Relationship Id="rId63" Type="http://schemas.openxmlformats.org/officeDocument/2006/relationships/hyperlink" Target="consultantplus://offline/ref=EDDDCDE370D4A4E831F3B9BF4AD527587D83DE95056EA7AFCA3511F52FB5B4C4DAD96E3E9538K04AI" TargetMode="External"/><Relationship Id="rId68" Type="http://schemas.openxmlformats.org/officeDocument/2006/relationships/hyperlink" Target="consultantplus://offline/ref=EDDDCDE370D4A4E831F3B9BF4AD527587D84D596026BA7AFCA3511F52FKB45I" TargetMode="External"/><Relationship Id="rId84" Type="http://schemas.openxmlformats.org/officeDocument/2006/relationships/hyperlink" Target="consultantplus://offline/ref=EDDDCDE370D4A4E831F3B9BF4AD527587D84D596026BA7AFCA3511F52FB5B4C4DAD96E3C9C3E0D35KA40I" TargetMode="External"/><Relationship Id="rId89" Type="http://schemas.openxmlformats.org/officeDocument/2006/relationships/hyperlink" Target="consultantplus://offline/ref=EDDDCDE370D4A4E831F3B9BF4AD527587D84D596026BA7AFCA3511F52FB5B4C4DAD96E3C9C3E0D36KA4CI" TargetMode="External"/><Relationship Id="rId112" Type="http://schemas.openxmlformats.org/officeDocument/2006/relationships/hyperlink" Target="consultantplus://offline/ref=EDDDCDE370D4A4E831F3B9BF4AD527587D84D596026BA7AFCA3511F52FB5B4C4DAD96E3C9C3E0D36KA43I" TargetMode="External"/><Relationship Id="rId133" Type="http://schemas.openxmlformats.org/officeDocument/2006/relationships/hyperlink" Target="consultantplus://offline/ref=EDDDCDE370D4A4E831F3B9BF4AD527587D84D596026BA7AFCA3511F52FB5B4C4DAD96E3C9C3E0D36KA41I" TargetMode="External"/><Relationship Id="rId138" Type="http://schemas.openxmlformats.org/officeDocument/2006/relationships/hyperlink" Target="consultantplus://offline/ref=EDDDCDE370D4A4E831F3B9BF4AD527587D81D991066FA7AFCA3511F52FB5B4C4DAD96E349EK34FI" TargetMode="External"/><Relationship Id="rId154" Type="http://schemas.openxmlformats.org/officeDocument/2006/relationships/hyperlink" Target="consultantplus://offline/ref=EDDDCDE370D4A4E831F3B9BF4AD527587D81D991066FA7AFCA3511F52FB5B4C4DAD96E3A99K34DI" TargetMode="External"/><Relationship Id="rId159" Type="http://schemas.openxmlformats.org/officeDocument/2006/relationships/hyperlink" Target="consultantplus://offline/ref=EDDDCDE370D4A4E831F3B9BF4AD527587D81D991066FA7AFCA3511F52FB5B4C4DAD96E3C9D38K04DI" TargetMode="External"/><Relationship Id="rId175" Type="http://schemas.openxmlformats.org/officeDocument/2006/relationships/hyperlink" Target="consultantplus://offline/ref=EDDDCDE370D4A4E831F3B9BF4AD527587D82DA910169A7AFCA3511F52FB5B4C4DAD96E3C9C3E093CKA47I" TargetMode="External"/><Relationship Id="rId170" Type="http://schemas.openxmlformats.org/officeDocument/2006/relationships/hyperlink" Target="consultantplus://offline/ref=EDDDCDE370D4A4E831F3B9BF4AD527587D80D49C066DA7AFCA3511F52FKB45I" TargetMode="External"/><Relationship Id="rId191" Type="http://schemas.openxmlformats.org/officeDocument/2006/relationships/hyperlink" Target="consultantplus://offline/ref=EDDDCDE370D4A4E831F3B9BF4AD527587D83DD920365A7AFCA3511F52FKB45I" TargetMode="External"/><Relationship Id="rId196" Type="http://schemas.openxmlformats.org/officeDocument/2006/relationships/fontTable" Target="fontTable.xml"/><Relationship Id="rId16" Type="http://schemas.openxmlformats.org/officeDocument/2006/relationships/hyperlink" Target="consultantplus://offline/ref=EDDDCDE370D4A4E831F3B9BF4AD527587D81D991066FA7AFCA3511F52FB5B4C4DAD96E3499K349I" TargetMode="External"/><Relationship Id="rId107" Type="http://schemas.openxmlformats.org/officeDocument/2006/relationships/hyperlink" Target="consultantplus://offline/ref=EDDDCDE370D4A4E831F3B9BF4AD527587D84D596026BA7AFCA3511F52FB5B4C4DAD96E3C9C3E0D36KA47I" TargetMode="External"/><Relationship Id="rId11" Type="http://schemas.openxmlformats.org/officeDocument/2006/relationships/hyperlink" Target="consultantplus://offline/ref=EDDDCDE370D4A4E831F3B9BF4AD527587D81D991066FA7AFCA3511F52FB5B4C4DAD96E349EK34FI" TargetMode="External"/><Relationship Id="rId32" Type="http://schemas.openxmlformats.org/officeDocument/2006/relationships/hyperlink" Target="consultantplus://offline/ref=EDDDCDE370D4A4E831F3B9BF4AD527587D81D991066FA7AFCA3511F52FB5B4C4DAD96E3499K349I" TargetMode="External"/><Relationship Id="rId37" Type="http://schemas.openxmlformats.org/officeDocument/2006/relationships/hyperlink" Target="consultantplus://offline/ref=EDDDCDE370D4A4E831F3B9BF4AD527587D81D991066FA7AFCA3511F52FB5B4C4DAD96E349EK34FI" TargetMode="External"/><Relationship Id="rId53" Type="http://schemas.openxmlformats.org/officeDocument/2006/relationships/hyperlink" Target="consultantplus://offline/ref=EDDDCDE370D4A4E831F3B9BF4AD527587D84D596026BA7AFCA3511F52FB5B4C4DAD96E3C9C3E0D36KA41I" TargetMode="External"/><Relationship Id="rId58" Type="http://schemas.openxmlformats.org/officeDocument/2006/relationships/hyperlink" Target="consultantplus://offline/ref=EDDDCDE370D4A4E831F3B9BF4AD527587D84D596026BA7AFCA3511F52FB5B4C4DAD96E3C9C3E0D36KA4DI" TargetMode="External"/><Relationship Id="rId74" Type="http://schemas.openxmlformats.org/officeDocument/2006/relationships/hyperlink" Target="consultantplus://offline/ref=EDDDCDE370D4A4E831F3B9BF4AD527587D83DC930E6EA7AFCA3511F52FKB45I" TargetMode="External"/><Relationship Id="rId79" Type="http://schemas.openxmlformats.org/officeDocument/2006/relationships/hyperlink" Target="consultantplus://offline/ref=EDDDCDE370D4A4E831F3B9BF4AD527587D84D596026BA7AFCA3511F52FB5B4C4DAD96E3C9C3E0D36KA4CI" TargetMode="External"/><Relationship Id="rId102" Type="http://schemas.openxmlformats.org/officeDocument/2006/relationships/hyperlink" Target="consultantplus://offline/ref=EDDDCDE370D4A4E831F3B9BF4AD527587D83D995026DA7AFCA3511F52FB5B4C4DAD96E3C9C3E0D37KA43I" TargetMode="External"/><Relationship Id="rId123" Type="http://schemas.openxmlformats.org/officeDocument/2006/relationships/hyperlink" Target="consultantplus://offline/ref=EDDDCDE370D4A4E831F3B9BF4AD527587D84D596026BA7AFCA3511F52FB5B4C4DAD96E3C9C3E0D36KA41I" TargetMode="External"/><Relationship Id="rId128" Type="http://schemas.openxmlformats.org/officeDocument/2006/relationships/hyperlink" Target="consultantplus://offline/ref=EDDDCDE370D4A4E831F3B9BF4AD527587D84D596026BA7AFCA3511F52FB5B4C4DAD96E3C9C3E0D36KA4DI" TargetMode="External"/><Relationship Id="rId144" Type="http://schemas.openxmlformats.org/officeDocument/2006/relationships/hyperlink" Target="consultantplus://offline/ref=EDDDCDE370D4A4E831F3B9BF4AD527587D81D991066FA7AFCA3511F52FB5B4C4DAD96E3499K346I" TargetMode="External"/><Relationship Id="rId149" Type="http://schemas.openxmlformats.org/officeDocument/2006/relationships/hyperlink" Target="consultantplus://offline/ref=EDDDCDE370D4A4E831F3B9BF4AD527587D81D991066FA7AFCA3511F52FB5B4C4DAD96E349EK34FI" TargetMode="External"/><Relationship Id="rId5" Type="http://schemas.openxmlformats.org/officeDocument/2006/relationships/hyperlink" Target="consultantplus://offline/ref=EDDDCDE370D4A4E831F3B9BF4AD527587D83DE95056EA7AFCA3511F52FB5B4C4DAD96E3E9538K04AI" TargetMode="External"/><Relationship Id="rId90" Type="http://schemas.openxmlformats.org/officeDocument/2006/relationships/hyperlink" Target="consultantplus://offline/ref=EDDDCDE370D4A4E831F3B9BF4AD527587D84D596026BA7AFCA3511F52FB5B4C4DAD96E3C9C3E0D35KA40I" TargetMode="External"/><Relationship Id="rId95" Type="http://schemas.openxmlformats.org/officeDocument/2006/relationships/hyperlink" Target="consultantplus://offline/ref=EDDDCDE370D4A4E831F3B9BF4AD527587D84D596026BA7AFCA3511F52FB5B4C4DAD96E3C9C3E0D35KA40I" TargetMode="External"/><Relationship Id="rId160" Type="http://schemas.openxmlformats.org/officeDocument/2006/relationships/hyperlink" Target="consultantplus://offline/ref=EDDDCDE370D4A4E831F3B9BF4AD527587D81D991066FA7AFCA3511F52FB5B4C4DAD96E359EK349I" TargetMode="External"/><Relationship Id="rId165" Type="http://schemas.openxmlformats.org/officeDocument/2006/relationships/hyperlink" Target="consultantplus://offline/ref=EDDDCDE370D4A4E831F3B9BF4AD527587D81D99C0F6CA7AFCA3511F52FKB45I" TargetMode="External"/><Relationship Id="rId181" Type="http://schemas.openxmlformats.org/officeDocument/2006/relationships/hyperlink" Target="consultantplus://offline/ref=EDDDCDE370D4A4E831F3B9BF4AD527587D82D8960368A7AFCA3511F52FKB45I" TargetMode="External"/><Relationship Id="rId186" Type="http://schemas.openxmlformats.org/officeDocument/2006/relationships/hyperlink" Target="consultantplus://offline/ref=EDDDCDE370D4A4E831F3B9BF4AD527587D82D8960368A7AFCA3511F52FKB45I" TargetMode="External"/><Relationship Id="rId22" Type="http://schemas.openxmlformats.org/officeDocument/2006/relationships/hyperlink" Target="consultantplus://offline/ref=EDDDCDE370D4A4E831F3B9BF4AD527587D81D991066FA7AFCA3511F52FB5B4C4DAD96E349EK34FI" TargetMode="External"/><Relationship Id="rId27" Type="http://schemas.openxmlformats.org/officeDocument/2006/relationships/hyperlink" Target="consultantplus://offline/ref=EDDDCDE370D4A4E831F3B9BF4AD527587D80D49C066DA7AFCA3511F52FKB45I" TargetMode="External"/><Relationship Id="rId43" Type="http://schemas.openxmlformats.org/officeDocument/2006/relationships/hyperlink" Target="consultantplus://offline/ref=EDDDCDE370D4A4E831F3B9BF4AD527587D84D596026BA7AFCA3511F52FB5B4C4DAD96E3C9C3E0D35KA42I" TargetMode="External"/><Relationship Id="rId48" Type="http://schemas.openxmlformats.org/officeDocument/2006/relationships/hyperlink" Target="consultantplus://offline/ref=EDDDCDE370D4A4E831F3B9BF4AD527587D80D49C066DA7AFCA3511F52FKB45I" TargetMode="External"/><Relationship Id="rId64" Type="http://schemas.openxmlformats.org/officeDocument/2006/relationships/hyperlink" Target="consultantplus://offline/ref=EDDDCDE370D4A4E831F3B9BF4AD527587D84D596026BA7AFCA3511F52FB5B4C4DAD96E3C9C3E0D36KA42I" TargetMode="External"/><Relationship Id="rId69" Type="http://schemas.openxmlformats.org/officeDocument/2006/relationships/hyperlink" Target="consultantplus://offline/ref=EDDDCDE370D4A4E831F3B9BF4AD527587D84D596026BA7AFCA3511F52FB5B4C4DAD96E3C9C3E0D35KA42I" TargetMode="External"/><Relationship Id="rId113" Type="http://schemas.openxmlformats.org/officeDocument/2006/relationships/hyperlink" Target="consultantplus://offline/ref=EDDDCDE370D4A4E831F3B9BF4AD527587D84D596026BA7AFCA3511F52FB5B4C4DAD96E3C9C3E0D37KA44I" TargetMode="External"/><Relationship Id="rId118" Type="http://schemas.openxmlformats.org/officeDocument/2006/relationships/hyperlink" Target="consultantplus://offline/ref=EDDDCDE370D4A4E831F3B9BF4AD527587D84D596026BA7AFCA3511F52FB5B4C4DAD96E3C9C3E0D35KA42I" TargetMode="External"/><Relationship Id="rId134" Type="http://schemas.openxmlformats.org/officeDocument/2006/relationships/hyperlink" Target="consultantplus://offline/ref=EDDDCDE370D4A4E831F3B9BF4AD527587D84D596026BA7AFCA3511F52FB5B4C4DAD96E3C9C3E0D36KA42I" TargetMode="External"/><Relationship Id="rId139" Type="http://schemas.openxmlformats.org/officeDocument/2006/relationships/hyperlink" Target="consultantplus://offline/ref=EDDDCDE370D4A4E831F3B9BF4AD527587D81D991066FA7AFCA3511F52FB5B4C4DAD96E349FK349I" TargetMode="External"/><Relationship Id="rId80" Type="http://schemas.openxmlformats.org/officeDocument/2006/relationships/hyperlink" Target="consultantplus://offline/ref=EDDDCDE370D4A4E831F3B9BF4AD527587D84D596026BA7AFCA3511F52FB5B4C4DAD96E3C9C3E0D36KA4DI" TargetMode="External"/><Relationship Id="rId85" Type="http://schemas.openxmlformats.org/officeDocument/2006/relationships/hyperlink" Target="consultantplus://offline/ref=EDDDCDE370D4A4E831F3B9BF4AD527587D84D596026BA7AFCA3511F52FB5B4C4DAD96E3C9C3E0D35KA40I" TargetMode="External"/><Relationship Id="rId150" Type="http://schemas.openxmlformats.org/officeDocument/2006/relationships/hyperlink" Target="consultantplus://offline/ref=EDDDCDE370D4A4E831F3B9BF4AD527587D81D991066FA7AFCA3511F52FB5B4C4DAD96E3498K349I" TargetMode="External"/><Relationship Id="rId155" Type="http://schemas.openxmlformats.org/officeDocument/2006/relationships/hyperlink" Target="consultantplus://offline/ref=EDDDCDE370D4A4E831F3B9BF4AD527587D81D991066FA7AFCA3511F52FB5B4C4DAD96E3A94K34AI" TargetMode="External"/><Relationship Id="rId171" Type="http://schemas.openxmlformats.org/officeDocument/2006/relationships/hyperlink" Target="consultantplus://offline/ref=EDDDCDE370D4A4E831F3B9BF4AD527587D83DD920365A7AFCA3511F52FKB45I" TargetMode="External"/><Relationship Id="rId176" Type="http://schemas.openxmlformats.org/officeDocument/2006/relationships/hyperlink" Target="consultantplus://offline/ref=EDDDCDE370D4A4E831F3B9BF4AD527587D83DE95056EA7AFCA3511F52FB5B4C4DAD96E3E9538K04AI" TargetMode="External"/><Relationship Id="rId192" Type="http://schemas.openxmlformats.org/officeDocument/2006/relationships/hyperlink" Target="consultantplus://offline/ref=EDDDCDE370D4A4E831F3B9BF4AD527587D82DA910169A7AFCA3511F52FB5B4C4DAD96E3C9C3E093CKA47I" TargetMode="External"/><Relationship Id="rId197" Type="http://schemas.openxmlformats.org/officeDocument/2006/relationships/theme" Target="theme/theme1.xml"/><Relationship Id="rId12" Type="http://schemas.openxmlformats.org/officeDocument/2006/relationships/hyperlink" Target="consultantplus://offline/ref=EDDDCDE370D4A4E831F3B9BF4AD527587D84D596026BA7AFCA3511F52FB5B4C4DAD96E3C9C3E0D35KA40I" TargetMode="External"/><Relationship Id="rId17" Type="http://schemas.openxmlformats.org/officeDocument/2006/relationships/hyperlink" Target="consultantplus://offline/ref=EDDDCDE370D4A4E831F3B9BF4AD527587D81D991066FA7AFCA3511F52FB5B4C4DAD96E3499K349I" TargetMode="External"/><Relationship Id="rId33" Type="http://schemas.openxmlformats.org/officeDocument/2006/relationships/hyperlink" Target="consultantplus://offline/ref=EDDDCDE370D4A4E831F3B9BF4AD527587D83D992026DA7AFCA3511F52FB5B4C4DAD96E3C9C3E0F3CKA42I" TargetMode="External"/><Relationship Id="rId38" Type="http://schemas.openxmlformats.org/officeDocument/2006/relationships/hyperlink" Target="consultantplus://offline/ref=EDDDCDE370D4A4E831F3B9BF4AD527587D83D8950765A7AFCA3511F52FB5B4C4DAD96E3C9C3F083CKA4CI" TargetMode="External"/><Relationship Id="rId59" Type="http://schemas.openxmlformats.org/officeDocument/2006/relationships/hyperlink" Target="consultantplus://offline/ref=EDDDCDE370D4A4E831F3B9BF4AD527587D84D596026BA7AFCA3511F52FB5B4C4DAD96E3C9C3E0D37KA45I" TargetMode="External"/><Relationship Id="rId103" Type="http://schemas.openxmlformats.org/officeDocument/2006/relationships/hyperlink" Target="consultantplus://offline/ref=EDDDCDE370D4A4E831F3B9BF4AD527587D83D995026DA7AFCA3511F52FB5B4C4DAD96E3C99360A32KA47I" TargetMode="External"/><Relationship Id="rId108" Type="http://schemas.openxmlformats.org/officeDocument/2006/relationships/hyperlink" Target="consultantplus://offline/ref=EDDDCDE370D4A4E831F3B9BF4AD527587D84D596026BA7AFCA3511F52FB5B4C4DAD96E3C9C3E0D36KA47I" TargetMode="External"/><Relationship Id="rId124" Type="http://schemas.openxmlformats.org/officeDocument/2006/relationships/hyperlink" Target="consultantplus://offline/ref=EDDDCDE370D4A4E831F3B9BF4AD527587D84D596026BA7AFCA3511F52FB5B4C4DAD96E3C9C3E0D36KA42I" TargetMode="External"/><Relationship Id="rId129" Type="http://schemas.openxmlformats.org/officeDocument/2006/relationships/hyperlink" Target="consultantplus://offline/ref=EDDDCDE370D4A4E831F3B9BF4AD527587D84D596026BA7AFCA3511F52FB5B4C4DAD96E3C9C3E0D37KA46I" TargetMode="External"/><Relationship Id="rId54" Type="http://schemas.openxmlformats.org/officeDocument/2006/relationships/hyperlink" Target="consultantplus://offline/ref=EDDDCDE370D4A4E831F3B9BF4AD527587D83DE95056EA7AFCA3511F52FB5B4C4DAD96E3E9538K04AI" TargetMode="External"/><Relationship Id="rId70" Type="http://schemas.openxmlformats.org/officeDocument/2006/relationships/hyperlink" Target="consultantplus://offline/ref=EDDDCDE370D4A4E831F3B9BF4AD527587D84D596026BA7AFCA3511F52FB5B4C4DAD96E3C9C3E0D36KA46I" TargetMode="External"/><Relationship Id="rId75" Type="http://schemas.openxmlformats.org/officeDocument/2006/relationships/hyperlink" Target="consultantplus://offline/ref=EDDDCDE370D4A4E831F3B9BF4AD527587D84D596026BA7AFCA3511F52FB5B4C4DAD96E3C9C3E0D36KA4DI" TargetMode="External"/><Relationship Id="rId91" Type="http://schemas.openxmlformats.org/officeDocument/2006/relationships/hyperlink" Target="consultantplus://offline/ref=EDDDCDE370D4A4E831F3B9BF4AD527587D84D596026BA7AFCA3511F52FB5B4C4DAD96E3C9C3E0D35KA40I" TargetMode="External"/><Relationship Id="rId96" Type="http://schemas.openxmlformats.org/officeDocument/2006/relationships/hyperlink" Target="consultantplus://offline/ref=EDDDCDE370D4A4E831F3B9BF4AD527587D84D596026BA7AFCA3511F52FB5B4C4DAD96E3C9C3E0D36KA41I" TargetMode="External"/><Relationship Id="rId140" Type="http://schemas.openxmlformats.org/officeDocument/2006/relationships/hyperlink" Target="consultantplus://offline/ref=EDDDCDE370D4A4E831F3B9BF4AD527587D81D991066FA7AFCA3511F52FB5B4C4DAD96E3498K346I" TargetMode="External"/><Relationship Id="rId145" Type="http://schemas.openxmlformats.org/officeDocument/2006/relationships/hyperlink" Target="consultantplus://offline/ref=EDDDCDE370D4A4E831F3B9BF4AD527587D81D991066FA7AFCA3511F52FB5B4C4DAD96E3499K347I" TargetMode="External"/><Relationship Id="rId161" Type="http://schemas.openxmlformats.org/officeDocument/2006/relationships/hyperlink" Target="consultantplus://offline/ref=EDDDCDE370D4A4E831F3B9BF4AD527587D81D991066FA7AFCA3511F52FB5B4C4DAD96E3C9D37K04AI" TargetMode="External"/><Relationship Id="rId166" Type="http://schemas.openxmlformats.org/officeDocument/2006/relationships/hyperlink" Target="consultantplus://offline/ref=EDDDCDE370D4A4E831F3B9BF4AD527587D83DE95056EA7AFCA3511F52FB5B4C4DAD96E3F9A3BK04CI" TargetMode="External"/><Relationship Id="rId182" Type="http://schemas.openxmlformats.org/officeDocument/2006/relationships/hyperlink" Target="consultantplus://offline/ref=EDDDCDE370D4A4E831F3B9BF4AD527587D83DD920365A7AFCA3511F52FKB45I" TargetMode="External"/><Relationship Id="rId187" Type="http://schemas.openxmlformats.org/officeDocument/2006/relationships/hyperlink" Target="consultantplus://offline/ref=EDDDCDE370D4A4E831F3B9BF4AD527587D83DD920365A7AFCA3511F52FKB45I" TargetMode="External"/><Relationship Id="rId1" Type="http://schemas.openxmlformats.org/officeDocument/2006/relationships/styles" Target="styles.xml"/><Relationship Id="rId6" Type="http://schemas.openxmlformats.org/officeDocument/2006/relationships/hyperlink" Target="consultantplus://offline/ref=EDDDCDE370D4A4E831F3B9BF4AD527587D83DC930E6EA7AFCA3511F52FKB45I" TargetMode="External"/><Relationship Id="rId23" Type="http://schemas.openxmlformats.org/officeDocument/2006/relationships/hyperlink" Target="consultantplus://offline/ref=EDDDCDE370D4A4E831F3B9BF4AD527587D81D991066FA7AFCA3511F52FB5B4C4DAD96E3494K349I" TargetMode="External"/><Relationship Id="rId28" Type="http://schemas.openxmlformats.org/officeDocument/2006/relationships/hyperlink" Target="consultantplus://offline/ref=EDDDCDE370D4A4E831F3B9BF4AD527587D81D991066FA7AFCA3511F52FB5B4C4DAD96E3494K34AI" TargetMode="External"/><Relationship Id="rId49" Type="http://schemas.openxmlformats.org/officeDocument/2006/relationships/hyperlink" Target="consultantplus://offline/ref=EDDDCDE370D4A4E831F3B9BF4AD527587D80D49C066DA7AFCA3511F52FKB45I" TargetMode="External"/><Relationship Id="rId114" Type="http://schemas.openxmlformats.org/officeDocument/2006/relationships/hyperlink" Target="consultantplus://offline/ref=EDDDCDE370D4A4E831F3B9BF4AD527587D84D596026BA7AFCA3511F52FB5B4C4DAD96E3C9C3E0D36KA4CI" TargetMode="External"/><Relationship Id="rId119" Type="http://schemas.openxmlformats.org/officeDocument/2006/relationships/hyperlink" Target="consultantplus://offline/ref=EDDDCDE370D4A4E831F3B9BF4AD527587D84D596026BA7AFCA3511F52FB5B4C4DAD96E3C9C3E0D36KA44I" TargetMode="External"/><Relationship Id="rId44" Type="http://schemas.openxmlformats.org/officeDocument/2006/relationships/hyperlink" Target="consultantplus://offline/ref=EDDDCDE370D4A4E831F3B9BF4AD527587D84D596026BA7AFCA3511F52FB5B4C4DAD96E3C9C3E0D36KA44I" TargetMode="External"/><Relationship Id="rId60" Type="http://schemas.openxmlformats.org/officeDocument/2006/relationships/hyperlink" Target="consultantplus://offline/ref=EDDDCDE370D4A4E831F3B9BF4AD527587D84D596026BA7AFCA3511F52FB5B4C4DAD96E3C9C3E0D35KA42I" TargetMode="External"/><Relationship Id="rId65" Type="http://schemas.openxmlformats.org/officeDocument/2006/relationships/hyperlink" Target="consultantplus://offline/ref=EDDDCDE370D4A4E831F3B9BF4AD527587D84D596026BA7AFCA3511F52FB5B4C4DAD96E3C9C3E0D36KA4CI" TargetMode="External"/><Relationship Id="rId81" Type="http://schemas.openxmlformats.org/officeDocument/2006/relationships/hyperlink" Target="consultantplus://offline/ref=EDDDCDE370D4A4E831F3B9BF4AD527587D83DC930E6EA7AFCA3511F52FKB45I" TargetMode="External"/><Relationship Id="rId86" Type="http://schemas.openxmlformats.org/officeDocument/2006/relationships/hyperlink" Target="consultantplus://offline/ref=EDDDCDE370D4A4E831F3B9BF4AD527587D84D596026BA7AFCA3511F52FB5B4C4DAD96E3C9C3E0D36KA42I" TargetMode="External"/><Relationship Id="rId130" Type="http://schemas.openxmlformats.org/officeDocument/2006/relationships/hyperlink" Target="consultantplus://offline/ref=EDDDCDE370D4A4E831F3B9BF4AD527587D84D596026BA7AFCA3511F52FB5B4C4DAD96E3C9C3E0D37KA46I" TargetMode="External"/><Relationship Id="rId135" Type="http://schemas.openxmlformats.org/officeDocument/2006/relationships/hyperlink" Target="consultantplus://offline/ref=EDDDCDE370D4A4E831F3B9BF4AD527587D84D596026BA7AFCA3511F52FB5B4C4DAD96E3C9C3E0D36KA43I" TargetMode="External"/><Relationship Id="rId151" Type="http://schemas.openxmlformats.org/officeDocument/2006/relationships/hyperlink" Target="consultantplus://offline/ref=EDDDCDE370D4A4E831F3B9BF4AD527587D84D596026BA7AFCA3511F52FB5B4C4DAD96E3C9C3E0D35KA40I" TargetMode="External"/><Relationship Id="rId156" Type="http://schemas.openxmlformats.org/officeDocument/2006/relationships/hyperlink" Target="consultantplus://offline/ref=EDDDCDE370D4A4E831F3B9BF4AD527587D81D991066FA7AFCA3511F52FB5B4C4DAD96E3C9D3BK04DI" TargetMode="External"/><Relationship Id="rId177" Type="http://schemas.openxmlformats.org/officeDocument/2006/relationships/hyperlink" Target="consultantplus://offline/ref=EDDDCDE370D4A4E831F3B9BF4AD527587D83DD920365A7AFCA3511F52FKB45I" TargetMode="External"/><Relationship Id="rId172" Type="http://schemas.openxmlformats.org/officeDocument/2006/relationships/hyperlink" Target="consultantplus://offline/ref=EDDDCDE370D4A4E831F3B9BF4AD527587D83DC9D0F6EA7AFCA3511F52FKB45I" TargetMode="External"/><Relationship Id="rId193" Type="http://schemas.openxmlformats.org/officeDocument/2006/relationships/hyperlink" Target="consultantplus://offline/ref=EDDDCDE370D4A4E831F3B9BF4AD527587D80D49C066DA7AFCA3511F52FKB45I" TargetMode="External"/><Relationship Id="rId13" Type="http://schemas.openxmlformats.org/officeDocument/2006/relationships/hyperlink" Target="consultantplus://offline/ref=EDDDCDE370D4A4E831F3B9BF4AD527587D83DD920365A7AFCA3511F52FKB45I" TargetMode="External"/><Relationship Id="rId18" Type="http://schemas.openxmlformats.org/officeDocument/2006/relationships/hyperlink" Target="consultantplus://offline/ref=EDDDCDE370D4A4E831F3B9BF4AD527587D81D991066FA7AFCA3511F52FB5B4C4DAD96E349BK34EI" TargetMode="External"/><Relationship Id="rId39" Type="http://schemas.openxmlformats.org/officeDocument/2006/relationships/hyperlink" Target="consultantplus://offline/ref=EDDDCDE370D4A4E831F3B9BF4AD527587D83D992026DA7AFCA3511F52FKB45I" TargetMode="External"/><Relationship Id="rId109" Type="http://schemas.openxmlformats.org/officeDocument/2006/relationships/hyperlink" Target="consultantplus://offline/ref=EDDDCDE370D4A4E831F3B9BF4AD527587D84D596026BA7AFCA3511F52FB5B4C4DAD96E3C9C3E0D35KA40I" TargetMode="External"/><Relationship Id="rId34" Type="http://schemas.openxmlformats.org/officeDocument/2006/relationships/hyperlink" Target="consultantplus://offline/ref=EDDDCDE370D4A4E831F3B9BF4AD527587D83D8950765A7AFCA3511F52FB5B4C4DAD96E3C9C3F0F34KA43I" TargetMode="External"/><Relationship Id="rId50" Type="http://schemas.openxmlformats.org/officeDocument/2006/relationships/hyperlink" Target="consultantplus://offline/ref=EDDDCDE370D4A4E831F3B9BF4AD527587D84D596026BA7AFCA3511F52FB5B4C4DAD96E3C9C3E0D36KA47I" TargetMode="External"/><Relationship Id="rId55" Type="http://schemas.openxmlformats.org/officeDocument/2006/relationships/hyperlink" Target="consultantplus://offline/ref=EDDDCDE370D4A4E831F3B9BF4AD527587D84D596026BA7AFCA3511F52FB5B4C4DAD96E3C9C3E0D36KA42I" TargetMode="External"/><Relationship Id="rId76" Type="http://schemas.openxmlformats.org/officeDocument/2006/relationships/hyperlink" Target="consultantplus://offline/ref=EDDDCDE370D4A4E831F3B9BF4AD527587D84D596026BA7AFCA3511F52FB5B4C4DAD96E3C9C3E0D35KA40I" TargetMode="External"/><Relationship Id="rId97" Type="http://schemas.openxmlformats.org/officeDocument/2006/relationships/hyperlink" Target="consultantplus://offline/ref=EDDDCDE370D4A4E831F3B9BF4AD527587D84D596026BA7AFCA3511F52FB5B4C4DAD96E3C9C3E0D36KA43I" TargetMode="External"/><Relationship Id="rId104" Type="http://schemas.openxmlformats.org/officeDocument/2006/relationships/hyperlink" Target="consultantplus://offline/ref=EDDDCDE370D4A4E831F3B9BF4AD527587D84D596026BA7AFCA3511F52FB5B4C4DAD96E3C9C3E0D37KA45I" TargetMode="External"/><Relationship Id="rId120" Type="http://schemas.openxmlformats.org/officeDocument/2006/relationships/hyperlink" Target="consultantplus://offline/ref=EDDDCDE370D4A4E831F3B9BF4AD527587D83DC9D0F6EA7AFCA3511F52FKB45I" TargetMode="External"/><Relationship Id="rId125" Type="http://schemas.openxmlformats.org/officeDocument/2006/relationships/hyperlink" Target="consultantplus://offline/ref=EDDDCDE370D4A4E831F3B9BF4AD527587D84D596026BA7AFCA3511F52FB5B4C4DAD96E3C9C3E0D36KA43I" TargetMode="External"/><Relationship Id="rId141" Type="http://schemas.openxmlformats.org/officeDocument/2006/relationships/hyperlink" Target="consultantplus://offline/ref=EDDDCDE370D4A4E831F3B9BF4AD527587D81D991066FA7AFCA3511F52FB5B4C4DAD96E3498K347I" TargetMode="External"/><Relationship Id="rId146" Type="http://schemas.openxmlformats.org/officeDocument/2006/relationships/hyperlink" Target="consultantplus://offline/ref=EDDDCDE370D4A4E831F3B9BF4AD527587D81D991066FA7AFCA3511F52FB5B4C4DAD96E349AK34EI" TargetMode="External"/><Relationship Id="rId167" Type="http://schemas.openxmlformats.org/officeDocument/2006/relationships/hyperlink" Target="consultantplus://offline/ref=EDDDCDE370D4A4E831F3B9BF4AD527587D82DA910169A7AFCA3511F52FB5B4C4DAD96E3C9C3E093CKA47I" TargetMode="External"/><Relationship Id="rId188" Type="http://schemas.openxmlformats.org/officeDocument/2006/relationships/hyperlink" Target="consultantplus://offline/ref=EDDDCDE370D4A4E831F3B9BF4AD527587D83DC9D0F6EA7AFCA3511F52FKB45I" TargetMode="External"/><Relationship Id="rId7" Type="http://schemas.openxmlformats.org/officeDocument/2006/relationships/hyperlink" Target="consultantplus://offline/ref=EDDDCDE370D4A4E831F3B9BF4AD527587D83DE95056EA7AFCA3511F52FB5B4C4DAD96E3F9A3BK04CI" TargetMode="External"/><Relationship Id="rId71" Type="http://schemas.openxmlformats.org/officeDocument/2006/relationships/hyperlink" Target="consultantplus://offline/ref=EDDDCDE370D4A4E831F3B9BF4AD527587D83DC9D0F6EA7AFCA3511F52FKB45I" TargetMode="External"/><Relationship Id="rId92" Type="http://schemas.openxmlformats.org/officeDocument/2006/relationships/hyperlink" Target="consultantplus://offline/ref=EDDDCDE370D4A4E831F3B9BF4AD527587D84D596026BA7AFCA3511F52FKB45I" TargetMode="External"/><Relationship Id="rId162" Type="http://schemas.openxmlformats.org/officeDocument/2006/relationships/hyperlink" Target="consultantplus://offline/ref=EDDDCDE370D4A4E831F3B9BF4AD527587D84D596026BA7AFCA3511F52FB5B4C4DAD96E3C9C3E0D35KA40I" TargetMode="External"/><Relationship Id="rId183" Type="http://schemas.openxmlformats.org/officeDocument/2006/relationships/hyperlink" Target="consultantplus://offline/ref=EDDDCDE370D4A4E831F3B9BF4AD527587D83DC9D0F6EA7AFCA3511F52FKB45I" TargetMode="External"/><Relationship Id="rId2" Type="http://schemas.openxmlformats.org/officeDocument/2006/relationships/settings" Target="settings.xml"/><Relationship Id="rId29" Type="http://schemas.openxmlformats.org/officeDocument/2006/relationships/hyperlink" Target="consultantplus://offline/ref=EDDDCDE370D4A4E831F3B9BF4AD527587D81D991066FA7AFCA3511F52FB5B4C4DAD96E3494K34BI" TargetMode="External"/><Relationship Id="rId24" Type="http://schemas.openxmlformats.org/officeDocument/2006/relationships/hyperlink" Target="consultantplus://offline/ref=EDDDCDE370D4A4E831F3B9BF4AD527587D81D991066FA7AFCA3511F52FB5B4C4DAD96E3494K347I" TargetMode="External"/><Relationship Id="rId40" Type="http://schemas.openxmlformats.org/officeDocument/2006/relationships/hyperlink" Target="consultantplus://offline/ref=EDDDCDE370D4A4E831F3B9BF4AD527587D84D596026BA7AFCA3511F52FB5B4C4DAD96E3C9C3E0D35KA40I" TargetMode="External"/><Relationship Id="rId45" Type="http://schemas.openxmlformats.org/officeDocument/2006/relationships/hyperlink" Target="consultantplus://offline/ref=EDDDCDE370D4A4E831F3B9BF4AD527587D83DC9D0F6EA7AFCA3511F52FKB45I" TargetMode="External"/><Relationship Id="rId66" Type="http://schemas.openxmlformats.org/officeDocument/2006/relationships/hyperlink" Target="consultantplus://offline/ref=EDDDCDE370D4A4E831F3B9BF4AD527587D84D596026BA7AFCA3511F52FB5B4C4DAD96E3C9C3E0D35KA40I" TargetMode="External"/><Relationship Id="rId87" Type="http://schemas.openxmlformats.org/officeDocument/2006/relationships/hyperlink" Target="consultantplus://offline/ref=EDDDCDE370D4A4E831F3B9BF4AD527587D83DC930E6EA7AFCA3511F52FKB45I" TargetMode="External"/><Relationship Id="rId110" Type="http://schemas.openxmlformats.org/officeDocument/2006/relationships/hyperlink" Target="consultantplus://offline/ref=EDDDCDE370D4A4E831F3B9BF4AD527587D84D596026BA7AFCA3511F52FB5B4C4DAD96E3C9C3E0D36KA41I" TargetMode="External"/><Relationship Id="rId115" Type="http://schemas.openxmlformats.org/officeDocument/2006/relationships/hyperlink" Target="consultantplus://offline/ref=EDDDCDE370D4A4E831F3B9BF4AD527587D84D596026BA7AFCA3511F52FB5B4C4DAD96E3C9C3E0D35KA40I" TargetMode="External"/><Relationship Id="rId131" Type="http://schemas.openxmlformats.org/officeDocument/2006/relationships/hyperlink" Target="consultantplus://offline/ref=EDDDCDE370D4A4E831F3B9BF4AD527587D84D596026BA7AFCA3511F52FB5B4C4DAD96E3C9C3E0D36KA47I" TargetMode="External"/><Relationship Id="rId136" Type="http://schemas.openxmlformats.org/officeDocument/2006/relationships/hyperlink" Target="consultantplus://offline/ref=EDDDCDE370D4A4E831F3B9BF4AD527587D84D596026BA7AFCA3511F52FB5B4C4DAD96E3C9C3E0D36KA4CI" TargetMode="External"/><Relationship Id="rId157" Type="http://schemas.openxmlformats.org/officeDocument/2006/relationships/hyperlink" Target="consultantplus://offline/ref=EDDDCDE370D4A4E831F3B9BF4AD527587D81D991066FA7AFCA3511F52FB5B4C4DAD96E3A94K34AI" TargetMode="External"/><Relationship Id="rId178" Type="http://schemas.openxmlformats.org/officeDocument/2006/relationships/hyperlink" Target="consultantplus://offline/ref=EDDDCDE370D4A4E831F3B9BF4AD527587D83DC9D0F6EA7AFCA3511F52FKB45I" TargetMode="External"/><Relationship Id="rId61" Type="http://schemas.openxmlformats.org/officeDocument/2006/relationships/hyperlink" Target="consultantplus://offline/ref=EDDDCDE370D4A4E831F3B9BF4AD527587D84D596026BA7AFCA3511F52FB5B4C4DAD96E3C9C3E0D35KA40I" TargetMode="External"/><Relationship Id="rId82" Type="http://schemas.openxmlformats.org/officeDocument/2006/relationships/hyperlink" Target="consultantplus://offline/ref=EDDDCDE370D4A4E831F3B9BF4AD527587D84D596026BA7AFCA3511F52FB5B4C4DAD96E3C9C3E0D37KA45I" TargetMode="External"/><Relationship Id="rId152" Type="http://schemas.openxmlformats.org/officeDocument/2006/relationships/hyperlink" Target="consultantplus://offline/ref=EDDDCDE370D4A4E831F3B9BF4AD527587D81D991066FA7AFCA3511F52FB5B4C4DAD96E349EK34FI" TargetMode="External"/><Relationship Id="rId173" Type="http://schemas.openxmlformats.org/officeDocument/2006/relationships/hyperlink" Target="consultantplus://offline/ref=EDDDCDE370D4A4E831F3B9BF4AD527587D83DC9D0F6EA7AFCA3511F52FKB45I" TargetMode="External"/><Relationship Id="rId194" Type="http://schemas.openxmlformats.org/officeDocument/2006/relationships/hyperlink" Target="consultantplus://offline/ref=EDDDCDE370D4A4E831F3B9BF4AD527587D83DB950065A7AFCA3511F52FKB45I" TargetMode="External"/><Relationship Id="rId19" Type="http://schemas.openxmlformats.org/officeDocument/2006/relationships/hyperlink" Target="consultantplus://offline/ref=EDDDCDE370D4A4E831F3B9BF4AD527587D81D991066FA7AFCA3511F52FB5B4C4DAD96E3494K34FI" TargetMode="External"/><Relationship Id="rId14" Type="http://schemas.openxmlformats.org/officeDocument/2006/relationships/hyperlink" Target="consultantplus://offline/ref=EDDDCDE370D4A4E831F3B9BF4AD527587D81D991066FA7AFCA3511F52FB5B4C4DAD96E349FK349I" TargetMode="External"/><Relationship Id="rId30" Type="http://schemas.openxmlformats.org/officeDocument/2006/relationships/hyperlink" Target="consultantplus://offline/ref=EDDDCDE370D4A4E831F3B9BF4AD527587D81D991066FA7AFCA3511F52FB5B4C4DAD96E3498K346I" TargetMode="External"/><Relationship Id="rId35" Type="http://schemas.openxmlformats.org/officeDocument/2006/relationships/hyperlink" Target="consultantplus://offline/ref=EDDDCDE370D4A4E831F3B9BF4AD527587D81D991066FA7AFCA3511F52FB5B4C4DAD96E3498K347I" TargetMode="External"/><Relationship Id="rId56" Type="http://schemas.openxmlformats.org/officeDocument/2006/relationships/hyperlink" Target="consultantplus://offline/ref=EDDDCDE370D4A4E831F3B9BF4AD527587D84D596026BA7AFCA3511F52FB5B4C4DAD96E3C9C3E0D36KA4CI" TargetMode="External"/><Relationship Id="rId77" Type="http://schemas.openxmlformats.org/officeDocument/2006/relationships/hyperlink" Target="consultantplus://offline/ref=EDDDCDE370D4A4E831F3B9BF4AD527587D84D596026BA7AFCA3511F52FB5B4C4DAD96E3C9C3E0D36KA42I" TargetMode="External"/><Relationship Id="rId100" Type="http://schemas.openxmlformats.org/officeDocument/2006/relationships/hyperlink" Target="consultantplus://offline/ref=EDDDCDE370D4A4E831F3B9BF4AD527587D84D596026BA7AFCA3511F52FB5B4C4DAD96E3C9C3E0D36KA4DI" TargetMode="External"/><Relationship Id="rId105" Type="http://schemas.openxmlformats.org/officeDocument/2006/relationships/hyperlink" Target="consultantplus://offline/ref=EDDDCDE370D4A4E831F3B9BF4AD527587D84D596026BA7AFCA3511F52FB5B4C4DAD96E3C9C3E0D37KA46I" TargetMode="External"/><Relationship Id="rId126" Type="http://schemas.openxmlformats.org/officeDocument/2006/relationships/hyperlink" Target="consultantplus://offline/ref=EDDDCDE370D4A4E831F3B9BF4AD527587D84D596026BA7AFCA3511F52FB5B4C4DAD96E3C9C3E0D36KA4CI" TargetMode="External"/><Relationship Id="rId147" Type="http://schemas.openxmlformats.org/officeDocument/2006/relationships/hyperlink" Target="consultantplus://offline/ref=EDDDCDE370D4A4E831F3B9BF4AD527587D81D991066FA7AFCA3511F52FB5B4C4DAD96E349AK34FI" TargetMode="External"/><Relationship Id="rId168" Type="http://schemas.openxmlformats.org/officeDocument/2006/relationships/hyperlink" Target="consultantplus://offline/ref=EDDDCDE370D4A4E831F3B9BF4AD527587D80D49C066DA7AFCA3511F52FKB45I" TargetMode="External"/><Relationship Id="rId8" Type="http://schemas.openxmlformats.org/officeDocument/2006/relationships/hyperlink" Target="consultantplus://offline/ref=EDDDCDE370D4A4E831F3B9BF4AD527587D83DF9C0064A7AFCA3511F52FB5B4C4DAD96E3C9C3E0B30KA42I" TargetMode="External"/><Relationship Id="rId51" Type="http://schemas.openxmlformats.org/officeDocument/2006/relationships/hyperlink" Target="consultantplus://offline/ref=EDDDCDE370D4A4E831F3B9BF4AD527587D84D596026BA7AFCA3511F52FB5B4C4DAD96E3C9C3E0D36KA4DI" TargetMode="External"/><Relationship Id="rId72" Type="http://schemas.openxmlformats.org/officeDocument/2006/relationships/hyperlink" Target="consultantplus://offline/ref=EDDDCDE370D4A4E831F3B9BF4AD527587D80D49C066DA7AFCA3511F52FKB45I" TargetMode="External"/><Relationship Id="rId93" Type="http://schemas.openxmlformats.org/officeDocument/2006/relationships/hyperlink" Target="consultantplus://offline/ref=EDDDCDE370D4A4E831F3B9BF4AD527587D83DC9D0F6EA7AFCA3511F52FKB45I" TargetMode="External"/><Relationship Id="rId98" Type="http://schemas.openxmlformats.org/officeDocument/2006/relationships/hyperlink" Target="consultantplus://offline/ref=EDDDCDE370D4A4E831F3B9BF4AD527587D84D596026BA7AFCA3511F52FB5B4C4DAD96E3C9C3E0D36KA4CI" TargetMode="External"/><Relationship Id="rId121" Type="http://schemas.openxmlformats.org/officeDocument/2006/relationships/hyperlink" Target="consultantplus://offline/ref=EDDDCDE370D4A4E831F3B9BF4AD527587D80D49C066DA7AFCA3511F52FKB45I" TargetMode="External"/><Relationship Id="rId142" Type="http://schemas.openxmlformats.org/officeDocument/2006/relationships/hyperlink" Target="consultantplus://offline/ref=EDDDCDE370D4A4E831F3B9BF4AD527587D81D991066FA7AFCA3511F52FB5B4C4DAD96E3499K349I" TargetMode="External"/><Relationship Id="rId163" Type="http://schemas.openxmlformats.org/officeDocument/2006/relationships/hyperlink" Target="consultantplus://offline/ref=EDDDCDE370D4A4E831F3B9BF4AD527587D84D596026BA7AFCA3511F52FB5B4C4DAD96E3C9C3E0D35KA40I" TargetMode="External"/><Relationship Id="rId184" Type="http://schemas.openxmlformats.org/officeDocument/2006/relationships/hyperlink" Target="consultantplus://offline/ref=EDDDCDE370D4A4E831F3B9BF4AD527587D83DC9D0F6EA7AFCA3511F52FKB45I" TargetMode="External"/><Relationship Id="rId189" Type="http://schemas.openxmlformats.org/officeDocument/2006/relationships/hyperlink" Target="consultantplus://offline/ref=EDDDCDE370D4A4E831F3B9BF4AD527587D83DC9D0F6EA7AFCA3511F52FKB45I" TargetMode="External"/><Relationship Id="rId3" Type="http://schemas.openxmlformats.org/officeDocument/2006/relationships/webSettings" Target="webSettings.xml"/><Relationship Id="rId25" Type="http://schemas.openxmlformats.org/officeDocument/2006/relationships/hyperlink" Target="consultantplus://offline/ref=EDDDCDE370D4A4E831F3B9BF4AD527587D81D991066FA7AFCA3511F52FB5B4C4DAD96E349EK34FI" TargetMode="External"/><Relationship Id="rId46" Type="http://schemas.openxmlformats.org/officeDocument/2006/relationships/hyperlink" Target="consultantplus://offline/ref=EDDDCDE370D4A4E831F3B9BF4AD527587D83D992026DA7AFCA3511F52FB5B4C4DAD96E3C9C3E0A30KA44I" TargetMode="External"/><Relationship Id="rId67" Type="http://schemas.openxmlformats.org/officeDocument/2006/relationships/hyperlink" Target="consultantplus://offline/ref=EDDDCDE370D4A4E831F3B9BF4AD527587D84D596026BA7AFCA3511F52FB5B4C4DAD96E3C9C3E0D35KA40I" TargetMode="External"/><Relationship Id="rId116" Type="http://schemas.openxmlformats.org/officeDocument/2006/relationships/hyperlink" Target="consultantplus://offline/ref=EDDDCDE370D4A4E831F3B9BF4AD527587D84D596026BA7AFCA3511F52FB5B4C4DAD96E3C9C3E0D35KA40I" TargetMode="External"/><Relationship Id="rId137" Type="http://schemas.openxmlformats.org/officeDocument/2006/relationships/hyperlink" Target="consultantplus://offline/ref=EDDDCDE370D4A4E831F3B9BF4AD527587D81D991066FA7AFCA3511F52FB5B4C4DAD96E349EK34FI" TargetMode="External"/><Relationship Id="rId158" Type="http://schemas.openxmlformats.org/officeDocument/2006/relationships/hyperlink" Target="consultantplus://offline/ref=EDDDCDE370D4A4E831F3B9BF4AD527587D81D991066FA7AFCA3511F52FB5B4C4DAD96E3599K34DI" TargetMode="External"/><Relationship Id="rId20" Type="http://schemas.openxmlformats.org/officeDocument/2006/relationships/hyperlink" Target="consultantplus://offline/ref=EDDDCDE370D4A4E831F3B9BF4AD527587D81D991066FA7AFCA3511F52FB5B4C4DAD96E3494K34DI" TargetMode="External"/><Relationship Id="rId41" Type="http://schemas.openxmlformats.org/officeDocument/2006/relationships/hyperlink" Target="consultantplus://offline/ref=EDDDCDE370D4A4E831F3B9BF4AD527587D84D596026BA7AFCA3511F52FKB45I" TargetMode="External"/><Relationship Id="rId62" Type="http://schemas.openxmlformats.org/officeDocument/2006/relationships/hyperlink" Target="consultantplus://offline/ref=EDDDCDE370D4A4E831F3B9BF4AD527587D84D596026BA7AFCA3511F52FB5B4C4DAD96E3C9C3E0D36KA41I" TargetMode="External"/><Relationship Id="rId83" Type="http://schemas.openxmlformats.org/officeDocument/2006/relationships/hyperlink" Target="consultantplus://offline/ref=EDDDCDE370D4A4E831F3B9BF4AD527587D84D596026BA7AFCA3511F52FB5B4C4DAD96E3C9C3E0D36KA4CI" TargetMode="External"/><Relationship Id="rId88" Type="http://schemas.openxmlformats.org/officeDocument/2006/relationships/hyperlink" Target="consultantplus://offline/ref=EDDDCDE370D4A4E831F3B9BF4AD527587D84D596026BA7AFCA3511F52FB5B4C4DAD96E3C9C3E0D36KA43I" TargetMode="External"/><Relationship Id="rId111" Type="http://schemas.openxmlformats.org/officeDocument/2006/relationships/hyperlink" Target="consultantplus://offline/ref=EDDDCDE370D4A4E831F3B9BF4AD527587D84D596026BA7AFCA3511F52FB5B4C4DAD96E3C9C3E0D36KA42I" TargetMode="External"/><Relationship Id="rId132" Type="http://schemas.openxmlformats.org/officeDocument/2006/relationships/hyperlink" Target="consultantplus://offline/ref=EDDDCDE370D4A4E831F3B9BF4AD527587D84D596026BA7AFCA3511F52FB5B4C4DAD96E3C9C3E0D35KA40I" TargetMode="External"/><Relationship Id="rId153" Type="http://schemas.openxmlformats.org/officeDocument/2006/relationships/hyperlink" Target="consultantplus://offline/ref=EDDDCDE370D4A4E831F3B9BF4AD527587D81D991066FA7AFCA3511F52FB5B4C4DAD96E349EK34FI" TargetMode="External"/><Relationship Id="rId174" Type="http://schemas.openxmlformats.org/officeDocument/2006/relationships/hyperlink" Target="consultantplus://offline/ref=EDDDCDE370D4A4E831F3B9BF4AD527587D83DE96066EA7AFCA3511F52FB5B4C4DAD96E39K94DI" TargetMode="External"/><Relationship Id="rId179" Type="http://schemas.openxmlformats.org/officeDocument/2006/relationships/hyperlink" Target="consultantplus://offline/ref=EDDDCDE370D4A4E831F3B9BF4AD527587D83DC9D0F6EA7AFCA3511F52FKB45I" TargetMode="External"/><Relationship Id="rId195" Type="http://schemas.openxmlformats.org/officeDocument/2006/relationships/hyperlink" Target="consultantplus://offline/ref=EDDDCDE370D4A4E831F3B9BF4AD527587D80D49C066DA7AFCA3511F52FKB45I" TargetMode="External"/><Relationship Id="rId190" Type="http://schemas.openxmlformats.org/officeDocument/2006/relationships/hyperlink" Target="consultantplus://offline/ref=EDDDCDE370D4A4E831F3B9BF4AD527587D82DA910169A7AFCA3511F52FB5B4C4DAD96E3C9C3E093CKA47I" TargetMode="External"/><Relationship Id="rId15" Type="http://schemas.openxmlformats.org/officeDocument/2006/relationships/hyperlink" Target="consultantplus://offline/ref=EDDDCDE370D4A4E831F3B9BF4AD527587D81D991066FA7AFCA3511F52FB5B4C4DAD96E3498K347I" TargetMode="External"/><Relationship Id="rId36" Type="http://schemas.openxmlformats.org/officeDocument/2006/relationships/hyperlink" Target="consultantplus://offline/ref=EDDDCDE370D4A4E831F3B9BF4AD527587D83D8950765A7AFCA3511F52FB5B4C4DAD96E3C9C3F083CKA4CI" TargetMode="External"/><Relationship Id="rId57" Type="http://schemas.openxmlformats.org/officeDocument/2006/relationships/hyperlink" Target="consultantplus://offline/ref=EDDDCDE370D4A4E831F3B9BF4AD527587D84D596026BA7AFCA3511F52FB5B4C4DAD96E3C9C3E0D36KA4DI" TargetMode="External"/><Relationship Id="rId106" Type="http://schemas.openxmlformats.org/officeDocument/2006/relationships/hyperlink" Target="consultantplus://offline/ref=EDDDCDE370D4A4E831F3B9BF4AD527587D84D596026BA7AFCA3511F52FB5B4C4DAD96E3C9C3E0D35KA40I" TargetMode="External"/><Relationship Id="rId127" Type="http://schemas.openxmlformats.org/officeDocument/2006/relationships/hyperlink" Target="consultantplus://offline/ref=EDDDCDE370D4A4E831F3B9BF4AD527587D84D596026BA7AFCA3511F52FB5B4C4DAD96E3C9C3E0D36KA4DI" TargetMode="External"/><Relationship Id="rId10" Type="http://schemas.openxmlformats.org/officeDocument/2006/relationships/hyperlink" Target="consultantplus://offline/ref=EDDDCDE370D4A4E831F3B9BF4AD527587D81D991066FA7AFCA3511F52FB5B4C4DAD96E349EK34FI" TargetMode="External"/><Relationship Id="rId31" Type="http://schemas.openxmlformats.org/officeDocument/2006/relationships/hyperlink" Target="consultantplus://offline/ref=EDDDCDE370D4A4E831F3B9BF4AD527587D81D991066FA7AFCA3511F52FB5B4C4DAD96E3499K349I" TargetMode="External"/><Relationship Id="rId52" Type="http://schemas.openxmlformats.org/officeDocument/2006/relationships/hyperlink" Target="consultantplus://offline/ref=EDDDCDE370D4A4E831F3B9BF4AD527587D84D596026BA7AFCA3511F52FB5B4C4DAD96E3C9C3E0D35KA40I" TargetMode="External"/><Relationship Id="rId73" Type="http://schemas.openxmlformats.org/officeDocument/2006/relationships/hyperlink" Target="consultantplus://offline/ref=EDDDCDE370D4A4E831F3B9BF4AD527587D84D596026BA7AFCA3511F52FB5B4C4DAD96E3C9C3E0D36KA47I" TargetMode="External"/><Relationship Id="rId78" Type="http://schemas.openxmlformats.org/officeDocument/2006/relationships/hyperlink" Target="consultantplus://offline/ref=EDDDCDE370D4A4E831F3B9BF4AD527587D84D596026BA7AFCA3511F52FB5B4C4DAD96E3C9C3E0D36KA43I" TargetMode="External"/><Relationship Id="rId94" Type="http://schemas.openxmlformats.org/officeDocument/2006/relationships/hyperlink" Target="consultantplus://offline/ref=EDDDCDE370D4A4E831F3B9BF4AD527587D80D49C066DA7AFCA3511F52FKB45I" TargetMode="External"/><Relationship Id="rId99" Type="http://schemas.openxmlformats.org/officeDocument/2006/relationships/hyperlink" Target="consultantplus://offline/ref=EDDDCDE370D4A4E831F3B9BF4AD527587D84D596026BA7AFCA3511F52FB5B4C4DAD96E3C9C3E0D36KA4DI" TargetMode="External"/><Relationship Id="rId101" Type="http://schemas.openxmlformats.org/officeDocument/2006/relationships/hyperlink" Target="consultantplus://offline/ref=EDDDCDE370D4A4E831F3B9BF4AD527587D84D596026BA7AFCA3511F52FB5B4C4DAD96E3C9C3E0D36KA4DI" TargetMode="External"/><Relationship Id="rId122" Type="http://schemas.openxmlformats.org/officeDocument/2006/relationships/hyperlink" Target="consultantplus://offline/ref=EDDDCDE370D4A4E831F3B9BF4AD527587D84D596026BA7AFCA3511F52FB5B4C4DAD96E3C9C3E0D35KA40I" TargetMode="External"/><Relationship Id="rId143" Type="http://schemas.openxmlformats.org/officeDocument/2006/relationships/hyperlink" Target="consultantplus://offline/ref=EDDDCDE370D4A4E831F3B9BF4AD527587D81D991066FA7AFCA3511F52FB5B4C4DAD96E3499K349I" TargetMode="External"/><Relationship Id="rId148" Type="http://schemas.openxmlformats.org/officeDocument/2006/relationships/hyperlink" Target="consultantplus://offline/ref=EDDDCDE370D4A4E831F3B9BF4AD527587D81D991066FA7AFCA3511F52FB5B4C4DAD96E349EK34FI" TargetMode="External"/><Relationship Id="rId164" Type="http://schemas.openxmlformats.org/officeDocument/2006/relationships/hyperlink" Target="consultantplus://offline/ref=EDDDCDE370D4A4E831F3B9BF4AD527587D83DC930E6EA7AFCA3511F52FKB45I" TargetMode="External"/><Relationship Id="rId169" Type="http://schemas.openxmlformats.org/officeDocument/2006/relationships/hyperlink" Target="consultantplus://offline/ref=EDDDCDE370D4A4E831F3B9BF4AD527587D83DB950065A7AFCA3511F52FKB45I" TargetMode="External"/><Relationship Id="rId185" Type="http://schemas.openxmlformats.org/officeDocument/2006/relationships/hyperlink" Target="consultantplus://offline/ref=EDDDCDE370D4A4E831F3B9BF4AD527587D82DA910169A7AFCA3511F52FB5B4C4DAD96E3C9C3E093CKA47I" TargetMode="External"/><Relationship Id="rId4" Type="http://schemas.openxmlformats.org/officeDocument/2006/relationships/hyperlink" Target="consultantplus://offline/ref=EDDDCDE370D4A4E831F3B9BF4AD527587D83DE95056EA7AFCA3511F52FB5B4C4DAD96E3F9A3BK04CI" TargetMode="External"/><Relationship Id="rId9" Type="http://schemas.openxmlformats.org/officeDocument/2006/relationships/hyperlink" Target="consultantplus://offline/ref=EDDDCDE370D4A4E831F3B9BF4AD527587D83D992026DA7AFCA3511F52FB5B4C4DAD96E3C9C3E0B35KA4CI" TargetMode="External"/><Relationship Id="rId180" Type="http://schemas.openxmlformats.org/officeDocument/2006/relationships/hyperlink" Target="consultantplus://offline/ref=EDDDCDE370D4A4E831F3B9BF4AD527587D82DA910169A7AFCA3511F52FB5B4C4DAD96E3C9C3E093CKA47I" TargetMode="External"/><Relationship Id="rId26" Type="http://schemas.openxmlformats.org/officeDocument/2006/relationships/hyperlink" Target="consultantplus://offline/ref=EDDDCDE370D4A4E831F3B9BF4AD527587D81D991066FA7AFCA3511F52FB5B4C4DAD96E349EK34F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46</Pages>
  <Words>18016</Words>
  <Characters>102693</Characters>
  <Application>Microsoft Office Word</Application>
  <DocSecurity>0</DocSecurity>
  <Lines>855</Lines>
  <Paragraphs>240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120469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Панина Марина Валерьевна</dc:creator>
  <cp:keywords/>
  <dc:description/>
  <cp:lastModifiedBy>Панина Марина Валерьевна</cp:lastModifiedBy>
  <cp:revision>1</cp:revision>
  <dcterms:created xsi:type="dcterms:W3CDTF">2015-03-20T08:56:00Z</dcterms:created>
  <dcterms:modified xsi:type="dcterms:W3CDTF">2015-03-20T08:57:00Z</dcterms:modified>
</cp:coreProperties>
</file>