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C28" w:rsidRDefault="000E7C28">
      <w:pPr>
        <w:widowControl w:val="0"/>
        <w:autoSpaceDE w:val="0"/>
        <w:autoSpaceDN w:val="0"/>
        <w:adjustRightInd w:val="0"/>
        <w:spacing w:after="0" w:line="240" w:lineRule="auto"/>
        <w:jc w:val="both"/>
        <w:outlineLvl w:val="0"/>
        <w:rPr>
          <w:rFonts w:cs="Calibri"/>
        </w:rPr>
      </w:pPr>
    </w:p>
    <w:p w:rsidR="000B7DF9" w:rsidRPr="00964ED9" w:rsidRDefault="000B7DF9">
      <w:pPr>
        <w:widowControl w:val="0"/>
        <w:autoSpaceDE w:val="0"/>
        <w:autoSpaceDN w:val="0"/>
        <w:adjustRightInd w:val="0"/>
        <w:spacing w:after="0" w:line="240" w:lineRule="auto"/>
        <w:jc w:val="both"/>
        <w:outlineLvl w:val="0"/>
        <w:rPr>
          <w:rFonts w:ascii="Arial" w:hAnsi="Arial" w:cs="Arial"/>
          <w:bCs/>
          <w:sz w:val="24"/>
          <w:szCs w:val="24"/>
        </w:rPr>
      </w:pPr>
      <w:bookmarkStart w:id="0" w:name="Par1"/>
      <w:bookmarkEnd w:id="0"/>
    </w:p>
    <w:p w:rsidR="000B7DF9" w:rsidRPr="00964ED9" w:rsidRDefault="000B7DF9">
      <w:pPr>
        <w:widowControl w:val="0"/>
        <w:autoSpaceDE w:val="0"/>
        <w:autoSpaceDN w:val="0"/>
        <w:adjustRightInd w:val="0"/>
        <w:spacing w:after="0" w:line="240" w:lineRule="auto"/>
        <w:outlineLvl w:val="0"/>
        <w:rPr>
          <w:rFonts w:ascii="Arial" w:hAnsi="Arial" w:cs="Arial"/>
          <w:bCs/>
          <w:sz w:val="24"/>
          <w:szCs w:val="24"/>
        </w:rPr>
      </w:pPr>
      <w:r w:rsidRPr="00964ED9">
        <w:rPr>
          <w:rFonts w:ascii="Arial" w:hAnsi="Arial" w:cs="Arial"/>
          <w:bCs/>
          <w:sz w:val="24"/>
          <w:szCs w:val="24"/>
        </w:rPr>
        <w:t>Зарегистрировано в Минюсте России 4 мая 2012 г. N 24047</w:t>
      </w:r>
    </w:p>
    <w:p w:rsidR="000B7DF9" w:rsidRPr="00964ED9" w:rsidRDefault="000B7DF9">
      <w:pPr>
        <w:widowControl w:val="0"/>
        <w:pBdr>
          <w:bottom w:val="single" w:sz="6" w:space="0" w:color="auto"/>
        </w:pBdr>
        <w:autoSpaceDE w:val="0"/>
        <w:autoSpaceDN w:val="0"/>
        <w:adjustRightInd w:val="0"/>
        <w:spacing w:after="0" w:line="240" w:lineRule="auto"/>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МИНИСТЕРСТВО ФИНАНСОВ РОССИЙСКОЙ ФЕДЕРАЦИИ</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ФЕДЕРАЛЬНОЕ КАЗНАЧЕЙСТВО</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ПРИКАЗ</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от 23 марта 2012 г. N 4н</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ОБ УТВЕРЖДЕНИИ ПОРЯДКА И СРОКОВ</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РАБОТЫ КОНКУРСНОЙ КОМИССИИ ДЛЯ ПРОВЕДЕНИЯ КОНКУРСА</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НА ЗАМЕЩЕНИЕ ВАКАНТНОЙ ДОЛЖНОСТИ ГОСУДАРСТВЕННОЙ</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 xml:space="preserve">ГРАЖДАНСКОЙ СЛУЖБЫ РОССИЙСКОЙ ФЕДЕРАЦИИ В </w:t>
      </w:r>
      <w:proofErr w:type="gramStart"/>
      <w:r w:rsidRPr="00964ED9">
        <w:rPr>
          <w:rFonts w:ascii="Arial" w:hAnsi="Arial" w:cs="Arial"/>
          <w:bCs/>
          <w:sz w:val="24"/>
          <w:szCs w:val="24"/>
        </w:rPr>
        <w:t>ФЕДЕРАЛЬНОМ</w:t>
      </w:r>
      <w:proofErr w:type="gramEnd"/>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proofErr w:type="gramStart"/>
      <w:r w:rsidRPr="00964ED9">
        <w:rPr>
          <w:rFonts w:ascii="Arial" w:hAnsi="Arial" w:cs="Arial"/>
          <w:bCs/>
          <w:sz w:val="24"/>
          <w:szCs w:val="24"/>
        </w:rPr>
        <w:t>КАЗНАЧЕЙСТВЕ</w:t>
      </w:r>
      <w:proofErr w:type="gramEnd"/>
      <w:r w:rsidRPr="00964ED9">
        <w:rPr>
          <w:rFonts w:ascii="Arial" w:hAnsi="Arial" w:cs="Arial"/>
          <w:bCs/>
          <w:sz w:val="24"/>
          <w:szCs w:val="24"/>
        </w:rPr>
        <w:t xml:space="preserve"> И МЕТОДИКИ ПРОВЕДЕНИЯ КОНКУРСА НА ЗАМЕЩЕНИЕ</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ВАКАНТНОЙ ДОЛЖНОСТИ ГОСУДАРСТВЕННОЙ ГРАЖДАНСКОЙ СЛУЖБЫ</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РОССИЙСКОЙ ФЕДЕРАЦИИ В ФЕДЕРАЛЬНОМ КАЗНАЧЕЙСТВЕ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 xml:space="preserve">В соответствии с </w:t>
      </w:r>
      <w:hyperlink r:id="rId6" w:history="1">
        <w:r w:rsidRPr="00964ED9">
          <w:rPr>
            <w:rFonts w:ascii="Arial" w:hAnsi="Arial" w:cs="Arial"/>
            <w:bCs/>
            <w:sz w:val="24"/>
            <w:szCs w:val="24"/>
          </w:rPr>
          <w:t>пунктом 7 статьи 22</w:t>
        </w:r>
      </w:hyperlink>
      <w:r w:rsidRPr="00964ED9">
        <w:rPr>
          <w:rFonts w:ascii="Arial" w:hAnsi="Arial" w:cs="Arial"/>
          <w:bCs/>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w:t>
      </w:r>
      <w:proofErr w:type="gramEnd"/>
      <w:r w:rsidRPr="00964ED9">
        <w:rPr>
          <w:rFonts w:ascii="Arial" w:hAnsi="Arial" w:cs="Arial"/>
          <w:bCs/>
          <w:sz w:val="24"/>
          <w:szCs w:val="24"/>
        </w:rPr>
        <w:t xml:space="preserve"> </w:t>
      </w:r>
      <w:proofErr w:type="gramStart"/>
      <w:r w:rsidRPr="00964ED9">
        <w:rPr>
          <w:rFonts w:ascii="Arial" w:hAnsi="Arial" w:cs="Arial"/>
          <w:bCs/>
          <w:sz w:val="24"/>
          <w:szCs w:val="24"/>
        </w:rPr>
        <w:t>N 30, ст. 3616; N 52, ст. 6235; 2009, N 29, ст. 3597, ст. 3624; N 48, ст. 5719; N 51, ст. 6150, ст. 6159; 2010, N 5, ст. 459; N 7, ст. 704; N 49, ст. 6413; N 51, ст. 6810; 2011, N 1, ст. 31; N 27, ст. 3866;</w:t>
      </w:r>
      <w:proofErr w:type="gramEnd"/>
      <w:r w:rsidRPr="00964ED9">
        <w:rPr>
          <w:rFonts w:ascii="Arial" w:hAnsi="Arial" w:cs="Arial"/>
          <w:bCs/>
          <w:sz w:val="24"/>
          <w:szCs w:val="24"/>
        </w:rPr>
        <w:t xml:space="preserve"> </w:t>
      </w:r>
      <w:proofErr w:type="gramStart"/>
      <w:r w:rsidRPr="00964ED9">
        <w:rPr>
          <w:rFonts w:ascii="Arial" w:hAnsi="Arial" w:cs="Arial"/>
          <w:bCs/>
          <w:sz w:val="24"/>
          <w:szCs w:val="24"/>
        </w:rPr>
        <w:t xml:space="preserve">N 29, ст. 4295; N 48, ст. 6730; N 50, ст. 7337) и </w:t>
      </w:r>
      <w:hyperlink r:id="rId7" w:history="1">
        <w:r w:rsidRPr="00964ED9">
          <w:rPr>
            <w:rFonts w:ascii="Arial" w:hAnsi="Arial" w:cs="Arial"/>
            <w:bCs/>
            <w:sz w:val="24"/>
            <w:szCs w:val="24"/>
          </w:rPr>
          <w:t>пунктом 16</w:t>
        </w:r>
      </w:hyperlink>
      <w:r w:rsidRPr="00964ED9">
        <w:rPr>
          <w:rFonts w:ascii="Arial" w:hAnsi="Arial" w:cs="Arial"/>
          <w:bCs/>
          <w:sz w:val="24"/>
          <w:szCs w:val="24"/>
        </w:rP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w:t>
      </w:r>
      <w:proofErr w:type="gramEnd"/>
      <w:r w:rsidRPr="00964ED9">
        <w:rPr>
          <w:rFonts w:ascii="Arial" w:hAnsi="Arial" w:cs="Arial"/>
          <w:bCs/>
          <w:sz w:val="24"/>
          <w:szCs w:val="24"/>
        </w:rPr>
        <w:t xml:space="preserve"> </w:t>
      </w:r>
      <w:proofErr w:type="gramStart"/>
      <w:r w:rsidRPr="00964ED9">
        <w:rPr>
          <w:rFonts w:ascii="Arial" w:hAnsi="Arial" w:cs="Arial"/>
          <w:bCs/>
          <w:sz w:val="24"/>
          <w:szCs w:val="24"/>
        </w:rPr>
        <w:t>2011, N 4, ст. 578), приказываю:</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1. Утвердить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w:t>
      </w:r>
      <w:hyperlink w:anchor="Par42" w:history="1">
        <w:r w:rsidRPr="00964ED9">
          <w:rPr>
            <w:rFonts w:ascii="Arial" w:hAnsi="Arial" w:cs="Arial"/>
            <w:bCs/>
            <w:sz w:val="24"/>
            <w:szCs w:val="24"/>
          </w:rPr>
          <w:t>(приложение N 1)</w:t>
        </w:r>
      </w:hyperlink>
      <w:r w:rsidRPr="00964ED9">
        <w:rPr>
          <w:rFonts w:ascii="Arial" w:hAnsi="Arial" w:cs="Arial"/>
          <w:bCs/>
          <w:sz w:val="24"/>
          <w:szCs w:val="24"/>
        </w:rPr>
        <w:t>.</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2. Утвердить Методику проведения конкурса на замещение вакантной должности государственной гражданской службы Российской Федерации в Федеральном казначействе </w:t>
      </w:r>
      <w:hyperlink w:anchor="Par76" w:history="1">
        <w:r w:rsidRPr="00964ED9">
          <w:rPr>
            <w:rFonts w:ascii="Arial" w:hAnsi="Arial" w:cs="Arial"/>
            <w:bCs/>
            <w:sz w:val="24"/>
            <w:szCs w:val="24"/>
          </w:rPr>
          <w:t>(приложение N 2)</w:t>
        </w:r>
      </w:hyperlink>
      <w:r w:rsidRPr="00964ED9">
        <w:rPr>
          <w:rFonts w:ascii="Arial" w:hAnsi="Arial" w:cs="Arial"/>
          <w:bCs/>
          <w:sz w:val="24"/>
          <w:szCs w:val="24"/>
        </w:rPr>
        <w:t>.</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Руководитель</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Р.Е.АРТЮХИН</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Согласовано</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Министр финансов</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Российской Федерации</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А.Г.СИЛУАНОВ</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16.03.2012</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outlineLvl w:val="0"/>
        <w:rPr>
          <w:rFonts w:ascii="Arial" w:hAnsi="Arial" w:cs="Arial"/>
          <w:bCs/>
          <w:sz w:val="24"/>
          <w:szCs w:val="24"/>
        </w:rPr>
      </w:pPr>
      <w:bookmarkStart w:id="1" w:name="Par36"/>
      <w:bookmarkEnd w:id="1"/>
      <w:r w:rsidRPr="00964ED9">
        <w:rPr>
          <w:rFonts w:ascii="Arial" w:hAnsi="Arial" w:cs="Arial"/>
          <w:bCs/>
          <w:sz w:val="24"/>
          <w:szCs w:val="24"/>
        </w:rPr>
        <w:t>Приложение N 1</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Утверждено</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Приказом Федерального казначейства</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от 23 марта 2012 г. N 4н</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bookmarkStart w:id="2" w:name="Par42"/>
      <w:bookmarkEnd w:id="2"/>
      <w:r w:rsidRPr="00964ED9">
        <w:rPr>
          <w:rFonts w:ascii="Arial" w:hAnsi="Arial" w:cs="Arial"/>
          <w:bCs/>
          <w:sz w:val="24"/>
          <w:szCs w:val="24"/>
        </w:rPr>
        <w:t>ПОРЯДОК И СРОКИ</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РАБОТЫ КОНКУРСНОЙ КОМИССИИ ДЛЯ ПРОВЕДЕНИЯ КОНКУРСА</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НА ЗАМЕЩЕНИЕ ВАКАНТНОЙ ДОЛЖНОСТИ ГОСУДАРСТВЕННОЙ</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ГРАЖДАНСКОЙ СЛУЖБЫ РОССИЙСКОЙ ФЕДЕРАЦИИ</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В ФЕДЕРАЛЬНОМ КАЗНАЧЕЙСТВЕ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1. </w:t>
      </w:r>
      <w:proofErr w:type="gramStart"/>
      <w:r w:rsidRPr="00964ED9">
        <w:rPr>
          <w:rFonts w:ascii="Arial" w:hAnsi="Arial" w:cs="Arial"/>
          <w:bCs/>
          <w:sz w:val="24"/>
          <w:szCs w:val="24"/>
        </w:rPr>
        <w:t xml:space="preserve">Конкурсная комиссия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и в территориальных органах Федерального казначейства (далее - конкурсная комиссия) действует на постоянной основе и в своей деятельности руководствуется </w:t>
      </w:r>
      <w:hyperlink r:id="rId8" w:history="1">
        <w:r w:rsidRPr="00964ED9">
          <w:rPr>
            <w:rFonts w:ascii="Arial" w:hAnsi="Arial" w:cs="Arial"/>
            <w:bCs/>
            <w:sz w:val="24"/>
            <w:szCs w:val="24"/>
          </w:rPr>
          <w:t>Конституцией</w:t>
        </w:r>
      </w:hyperlink>
      <w:r w:rsidRPr="00964ED9">
        <w:rPr>
          <w:rFonts w:ascii="Arial" w:hAnsi="Arial" w:cs="Arial"/>
          <w:bCs/>
          <w:sz w:val="24"/>
          <w:szCs w:val="24"/>
        </w:rPr>
        <w:t xml:space="preserve"> Российской Федерации, Федеральным </w:t>
      </w:r>
      <w:hyperlink r:id="rId9" w:history="1">
        <w:r w:rsidRPr="00964ED9">
          <w:rPr>
            <w:rFonts w:ascii="Arial" w:hAnsi="Arial" w:cs="Arial"/>
            <w:bCs/>
            <w:sz w:val="24"/>
            <w:szCs w:val="24"/>
          </w:rPr>
          <w:t>законом</w:t>
        </w:r>
      </w:hyperlink>
      <w:r w:rsidRPr="00964ED9">
        <w:rPr>
          <w:rFonts w:ascii="Arial" w:hAnsi="Arial" w:cs="Arial"/>
          <w:bCs/>
          <w:sz w:val="24"/>
          <w:szCs w:val="24"/>
        </w:rPr>
        <w:t xml:space="preserve"> от 27 июля 2004 г. N 79-ФЗ "О государственной гражданской службе Российской Федерации", другими федеральными законами, </w:t>
      </w:r>
      <w:hyperlink r:id="rId10" w:history="1">
        <w:r w:rsidRPr="00964ED9">
          <w:rPr>
            <w:rFonts w:ascii="Arial" w:hAnsi="Arial" w:cs="Arial"/>
            <w:bCs/>
            <w:sz w:val="24"/>
            <w:szCs w:val="24"/>
          </w:rPr>
          <w:t>Положением</w:t>
        </w:r>
      </w:hyperlink>
      <w:r w:rsidRPr="00964ED9">
        <w:rPr>
          <w:rFonts w:ascii="Arial" w:hAnsi="Arial" w:cs="Arial"/>
          <w:bCs/>
          <w:sz w:val="24"/>
          <w:szCs w:val="24"/>
        </w:rPr>
        <w:t xml:space="preserve"> о</w:t>
      </w:r>
      <w:proofErr w:type="gramEnd"/>
      <w:r w:rsidRPr="00964ED9">
        <w:rPr>
          <w:rFonts w:ascii="Arial" w:hAnsi="Arial" w:cs="Arial"/>
          <w:bCs/>
          <w:sz w:val="24"/>
          <w:szCs w:val="24"/>
        </w:rPr>
        <w:t xml:space="preserve"> </w:t>
      </w:r>
      <w:proofErr w:type="gramStart"/>
      <w:r w:rsidRPr="00964ED9">
        <w:rPr>
          <w:rFonts w:ascii="Arial" w:hAnsi="Arial" w:cs="Arial"/>
          <w:bCs/>
          <w:sz w:val="24"/>
          <w:szCs w:val="24"/>
        </w:rPr>
        <w:t>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01.02.2005 N 112 "О конкурсе на замещение вакантной должности государственной гражданской службы Российской Федерации", другими указами и распоряжениями Президента Российской Федерации, постановлениями и распоряжениями Правительства Российской Федерации, а также Методикой проведения конкурса на замещение вакантной должности государственной гражданской службы Российской Федерации в Федеральном казначействе</w:t>
      </w:r>
      <w:proofErr w:type="gramEnd"/>
      <w:r w:rsidRPr="00964ED9">
        <w:rPr>
          <w:rFonts w:ascii="Arial" w:hAnsi="Arial" w:cs="Arial"/>
          <w:bCs/>
          <w:sz w:val="24"/>
          <w:szCs w:val="24"/>
        </w:rPr>
        <w:t xml:space="preserve">, </w:t>
      </w:r>
      <w:proofErr w:type="gramStart"/>
      <w:r w:rsidRPr="00964ED9">
        <w:rPr>
          <w:rFonts w:ascii="Arial" w:hAnsi="Arial" w:cs="Arial"/>
          <w:bCs/>
          <w:sz w:val="24"/>
          <w:szCs w:val="24"/>
        </w:rPr>
        <w:t>утвержденной</w:t>
      </w:r>
      <w:proofErr w:type="gramEnd"/>
      <w:r w:rsidRPr="00964ED9">
        <w:rPr>
          <w:rFonts w:ascii="Arial" w:hAnsi="Arial" w:cs="Arial"/>
          <w:bCs/>
          <w:sz w:val="24"/>
          <w:szCs w:val="24"/>
        </w:rPr>
        <w:t xml:space="preserve"> настоящим приказом.</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3. </w:t>
      </w:r>
      <w:proofErr w:type="gramStart"/>
      <w:r w:rsidRPr="00964ED9">
        <w:rPr>
          <w:rFonts w:ascii="Arial" w:hAnsi="Arial" w:cs="Arial"/>
          <w:bCs/>
          <w:sz w:val="24"/>
          <w:szCs w:val="24"/>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и образовательных учреждений, других организаций, привлекаемые в качестве независимых</w:t>
      </w:r>
      <w:proofErr w:type="gramEnd"/>
      <w:r w:rsidRPr="00964ED9">
        <w:rPr>
          <w:rFonts w:ascii="Arial" w:hAnsi="Arial" w:cs="Arial"/>
          <w:bCs/>
          <w:sz w:val="24"/>
          <w:szCs w:val="24"/>
        </w:rPr>
        <w:t xml:space="preserve"> экспертов. Число независимых экспертов должно составлять не менее одной четверти от общего числа членов конкурсной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4. Конкурсная комиссия состоит из председателя, заместителя председателя, секретаря и членов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5. Состав конкурсной комиссии для проведения конкурса на замещение вакантной должности государственной гражданской службы Российской Федерации (далее - вакантная должность гражданской службы), исполнение должностных обязанностей по которой связано с использованием </w:t>
      </w:r>
      <w:hyperlink r:id="rId11" w:history="1">
        <w:r w:rsidRPr="00964ED9">
          <w:rPr>
            <w:rFonts w:ascii="Arial" w:hAnsi="Arial" w:cs="Arial"/>
            <w:bCs/>
            <w:sz w:val="24"/>
            <w:szCs w:val="24"/>
          </w:rPr>
          <w:t>сведений</w:t>
        </w:r>
      </w:hyperlink>
      <w:r w:rsidRPr="00964ED9">
        <w:rPr>
          <w:rFonts w:ascii="Arial" w:hAnsi="Arial" w:cs="Arial"/>
          <w:bCs/>
          <w:sz w:val="24"/>
          <w:szCs w:val="24"/>
        </w:rPr>
        <w:t>, составляющих государственную тайну, формируется с учетом положений законодательства Российской Федерации о государственной тайне.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6. После создания в установленном порядке федерального государственного органа по управлению государственной службой представители этих органов приказом Федерального казначейства (территориального органа Федерального казначейства) также включаются в состав конкурсной комиссии (по согласованию).</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7. Руководство деятельностью конкурсной комиссии осуществляется </w:t>
      </w:r>
      <w:r w:rsidRPr="00964ED9">
        <w:rPr>
          <w:rFonts w:ascii="Arial" w:hAnsi="Arial" w:cs="Arial"/>
          <w:bCs/>
          <w:sz w:val="24"/>
          <w:szCs w:val="24"/>
        </w:rPr>
        <w:lastRenderedPageBreak/>
        <w:t>председателем конкурсной комиссии. В период временного отсутствия председателя конкурсной комиссии (болезнь, командировка, нахождение в отпуске и т.п.) руководство конкурсной комиссией осуществляется заместителем председателя конкурсной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Обеспечение работы конкурсной комиссии (регистрация и прием заявлений, формирование дел, ведение протокола заседания комиссии и др.) осуществляется секретарем конкурсной комиссии. Секретарь конкурсной комиссии участвует в оценке кандидатов на замещение вакантной должности гражданской службы и обладает правом голоса при принятии решений конкурсной комиссией.</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9. Конкурсная комиссия имеет право:</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10. Заседание конкурсной комиссии проводится при наличии не менее двух кандидатов.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11. 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12. Решение конкурсной комиссии принимается в отсутствие кандидата.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13. </w:t>
      </w:r>
      <w:proofErr w:type="gramStart"/>
      <w:r w:rsidRPr="00964ED9">
        <w:rPr>
          <w:rFonts w:ascii="Arial" w:hAnsi="Arial" w:cs="Arial"/>
          <w:bCs/>
          <w:sz w:val="24"/>
          <w:szCs w:val="24"/>
        </w:rPr>
        <w:t xml:space="preserve">Результаты голосования конкурсной комиссии оформляются решением конкурсной комиссии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(территориального органа Федерального казначейства), которое подписывается председателем, заместителем председателя, секретарем и членами комиссии, принявшими участие в заседании, оформленным согласно </w:t>
      </w:r>
      <w:hyperlink w:anchor="Par187" w:history="1">
        <w:r w:rsidRPr="00964ED9">
          <w:rPr>
            <w:rFonts w:ascii="Arial" w:hAnsi="Arial" w:cs="Arial"/>
            <w:bCs/>
            <w:sz w:val="24"/>
            <w:szCs w:val="24"/>
          </w:rPr>
          <w:t>приложению</w:t>
        </w:r>
      </w:hyperlink>
      <w:r w:rsidRPr="00964ED9">
        <w:rPr>
          <w:rFonts w:ascii="Arial" w:hAnsi="Arial" w:cs="Arial"/>
          <w:bCs/>
          <w:sz w:val="24"/>
          <w:szCs w:val="24"/>
        </w:rPr>
        <w:t xml:space="preserve"> к Методике проведения конкурса на замещение вакантной должности государственной гражданской службы Российской Федерации в Федеральном казначействе.</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outlineLvl w:val="0"/>
        <w:rPr>
          <w:rFonts w:ascii="Arial" w:hAnsi="Arial" w:cs="Arial"/>
          <w:bCs/>
          <w:sz w:val="24"/>
          <w:szCs w:val="24"/>
        </w:rPr>
      </w:pPr>
      <w:bookmarkStart w:id="3" w:name="Par70"/>
      <w:bookmarkEnd w:id="3"/>
      <w:r w:rsidRPr="00964ED9">
        <w:rPr>
          <w:rFonts w:ascii="Arial" w:hAnsi="Arial" w:cs="Arial"/>
          <w:bCs/>
          <w:sz w:val="24"/>
          <w:szCs w:val="24"/>
        </w:rPr>
        <w:t>Приложение N 2</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Утверждено</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Приказом Федерального казначейства</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от 23 марта 2012 г. N 4н</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bookmarkStart w:id="4" w:name="Par76"/>
      <w:bookmarkEnd w:id="4"/>
      <w:r w:rsidRPr="00964ED9">
        <w:rPr>
          <w:rFonts w:ascii="Arial" w:hAnsi="Arial" w:cs="Arial"/>
          <w:bCs/>
          <w:sz w:val="24"/>
          <w:szCs w:val="24"/>
        </w:rPr>
        <w:t>МЕТОДИКА</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ПРОВЕДЕНИЯ КОНКУРСА НА ЗАМЕЩЕНИЕ ВАКАНТНОЙ ДОЛЖНОСТИ</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ГОСУДАРСТВЕННОЙ ГРАЖДАНСКОЙ СЛУЖБЫ РОССИЙСКОЙ ФЕДЕРАЦИИ</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r w:rsidRPr="00964ED9">
        <w:rPr>
          <w:rFonts w:ascii="Arial" w:hAnsi="Arial" w:cs="Arial"/>
          <w:bCs/>
          <w:sz w:val="24"/>
          <w:szCs w:val="24"/>
        </w:rPr>
        <w:t>В ФЕДЕРАЛЬНОМ КАЗНАЧЕЙСТВЕ</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p>
    <w:p w:rsidR="000B7DF9" w:rsidRPr="00964ED9" w:rsidRDefault="000B7DF9">
      <w:pPr>
        <w:widowControl w:val="0"/>
        <w:autoSpaceDE w:val="0"/>
        <w:autoSpaceDN w:val="0"/>
        <w:adjustRightInd w:val="0"/>
        <w:spacing w:after="0" w:line="240" w:lineRule="auto"/>
        <w:jc w:val="center"/>
        <w:outlineLvl w:val="1"/>
        <w:rPr>
          <w:rFonts w:ascii="Arial" w:hAnsi="Arial" w:cs="Arial"/>
          <w:bCs/>
          <w:sz w:val="24"/>
          <w:szCs w:val="24"/>
        </w:rPr>
      </w:pPr>
      <w:bookmarkStart w:id="5" w:name="Par81"/>
      <w:bookmarkEnd w:id="5"/>
      <w:r w:rsidRPr="00964ED9">
        <w:rPr>
          <w:rFonts w:ascii="Arial" w:hAnsi="Arial" w:cs="Arial"/>
          <w:bCs/>
          <w:sz w:val="24"/>
          <w:szCs w:val="24"/>
        </w:rPr>
        <w:t>I. Общие положения</w:t>
      </w:r>
    </w:p>
    <w:p w:rsidR="000B7DF9" w:rsidRPr="00964ED9" w:rsidRDefault="000B7DF9">
      <w:pPr>
        <w:widowControl w:val="0"/>
        <w:autoSpaceDE w:val="0"/>
        <w:autoSpaceDN w:val="0"/>
        <w:adjustRightInd w:val="0"/>
        <w:spacing w:after="0" w:line="240" w:lineRule="auto"/>
        <w:jc w:val="center"/>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1. Настоящая Методика проведения конкурса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и порядок проведения конкурса на замещение вакантной должности гражданской службы в центральном аппарате Федерального казначейства и территориальных органах Федерального казначейства.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 Основными задачами проведения конкурса на замещение вакантной должности гражданской службы в Федеральном казначействе являются: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обеспечение конституционного права граждан Российской Федерации на равный доступ к государственной гражданской службе Российской Федерации (далее - гражданская служба);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обеспечение права государственных гражданских служащих Федерального казначейства (далее - гражданские служащие) на должностной рост на конкурсной основе.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3. Конкурс на замещение вакантной должности гражданской службы (далее - конкурс) заключается в оценке профессионального уровня кандидатов для замещения вакантной должности гражданской службы, их соответствия квалификационным требованиям к этой должности и определении победителя.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jc w:val="center"/>
        <w:outlineLvl w:val="1"/>
        <w:rPr>
          <w:rFonts w:ascii="Arial" w:hAnsi="Arial" w:cs="Arial"/>
          <w:bCs/>
          <w:sz w:val="24"/>
          <w:szCs w:val="24"/>
        </w:rPr>
      </w:pPr>
      <w:bookmarkStart w:id="6" w:name="Par89"/>
      <w:bookmarkEnd w:id="6"/>
      <w:r w:rsidRPr="00964ED9">
        <w:rPr>
          <w:rFonts w:ascii="Arial" w:hAnsi="Arial" w:cs="Arial"/>
          <w:bCs/>
          <w:sz w:val="24"/>
          <w:szCs w:val="24"/>
        </w:rPr>
        <w:t>II. Организация проведения конкурса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4. </w:t>
      </w:r>
      <w:proofErr w:type="gramStart"/>
      <w:r w:rsidRPr="00964ED9">
        <w:rPr>
          <w:rFonts w:ascii="Arial" w:hAnsi="Arial" w:cs="Arial"/>
          <w:bCs/>
          <w:sz w:val="24"/>
          <w:szCs w:val="24"/>
        </w:rP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при наличии вакантных должностей гражданской службы, замещение которых в соответствии со </w:t>
      </w:r>
      <w:hyperlink r:id="rId12" w:history="1">
        <w:r w:rsidRPr="00964ED9">
          <w:rPr>
            <w:rFonts w:ascii="Arial" w:hAnsi="Arial" w:cs="Arial"/>
            <w:bCs/>
            <w:sz w:val="24"/>
            <w:szCs w:val="24"/>
          </w:rPr>
          <w:t>статьей 22</w:t>
        </w:r>
      </w:hyperlink>
      <w:r w:rsidRPr="00964ED9">
        <w:rPr>
          <w:rFonts w:ascii="Arial" w:hAnsi="Arial" w:cs="Arial"/>
          <w:bCs/>
          <w:sz w:val="24"/>
          <w:szCs w:val="24"/>
        </w:rPr>
        <w:t xml:space="preserve"> Федерального закона от 27 июля 2004 г. N 79-ФЗ "О государственной гражданской службе Российской Федерации" (далее - Федеральный закон) может быть произведено на конкурсной основе</w:t>
      </w:r>
      <w:proofErr w:type="gramEnd"/>
      <w:r w:rsidRPr="00964ED9">
        <w:rPr>
          <w:rFonts w:ascii="Arial" w:hAnsi="Arial" w:cs="Arial"/>
          <w:bCs/>
          <w:sz w:val="24"/>
          <w:szCs w:val="24"/>
        </w:rPr>
        <w:t>, и оформляется приказом Федерального казначейства (территориального органа Федерального казначейства).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5. Конкурс проводится в два этапа.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6. На первом этапе осуществляется: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а) подготовка и размещение объявления о приеме документов для участия в конкурсе;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б) проверка документов и достоверности сведений, представленных гражданином.</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7. На официальном сайте Федерального казначейства (территориального органа Федерального казначейства) в сети Интернет размещается объявление о приеме документов для участия в конкурсе, а также следующая информация о конкурсе: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наименование вакантной должности гражданской службы;</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требования, предъявляемые к претенденту на замещение этой должности;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условия прохождения гражданской службы;</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перечень, а также место и время приема документов, подлежащих представлению для участия в конкурсе;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срок, до истечения которого принимаются указанные документы;</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предполагаемая дата проведения конкурса, место и порядок его проведения;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информация о необходимости оформления допуска к </w:t>
      </w:r>
      <w:hyperlink r:id="rId13" w:history="1">
        <w:r w:rsidRPr="00964ED9">
          <w:rPr>
            <w:rFonts w:ascii="Arial" w:hAnsi="Arial" w:cs="Arial"/>
            <w:bCs/>
            <w:sz w:val="24"/>
            <w:szCs w:val="24"/>
          </w:rPr>
          <w:t>сведениям</w:t>
        </w:r>
      </w:hyperlink>
      <w:r w:rsidRPr="00964ED9">
        <w:rPr>
          <w:rFonts w:ascii="Arial" w:hAnsi="Arial" w:cs="Arial"/>
          <w:bCs/>
          <w:sz w:val="24"/>
          <w:szCs w:val="24"/>
        </w:rPr>
        <w:t>, составляющим государственную и иную охраняемую законом тайну;</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другие информационные материалы.</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Объявление о приеме документов для участия в конкурсе и информация о конкурсе также могут публиковаться в периодическом печатном издании. Ответственным за организацию размещения объявления и информации о </w:t>
      </w:r>
      <w:r w:rsidRPr="00964ED9">
        <w:rPr>
          <w:rFonts w:ascii="Arial" w:hAnsi="Arial" w:cs="Arial"/>
          <w:bCs/>
          <w:sz w:val="24"/>
          <w:szCs w:val="24"/>
        </w:rPr>
        <w:lastRenderedPageBreak/>
        <w:t>проведении конкурса является секретарь конкурсной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8. </w:t>
      </w:r>
      <w:proofErr w:type="gramStart"/>
      <w:r w:rsidRPr="00964ED9">
        <w:rPr>
          <w:rFonts w:ascii="Arial" w:hAnsi="Arial" w:cs="Arial"/>
          <w:bCs/>
          <w:sz w:val="24"/>
          <w:szCs w:val="24"/>
        </w:rPr>
        <w:t xml:space="preserve">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установленным </w:t>
      </w:r>
      <w:hyperlink r:id="rId14" w:history="1">
        <w:r w:rsidRPr="00964ED9">
          <w:rPr>
            <w:rFonts w:ascii="Arial" w:hAnsi="Arial" w:cs="Arial"/>
            <w:bCs/>
            <w:sz w:val="24"/>
            <w:szCs w:val="24"/>
          </w:rPr>
          <w:t>законодательством</w:t>
        </w:r>
      </w:hyperlink>
      <w:r w:rsidRPr="00964ED9">
        <w:rPr>
          <w:rFonts w:ascii="Arial" w:hAnsi="Arial" w:cs="Arial"/>
          <w:bCs/>
          <w:sz w:val="24"/>
          <w:szCs w:val="24"/>
        </w:rPr>
        <w:t xml:space="preserve"> Российской Федерации о гражданской службе квалификационным требованиям к вакантной должности гражданской службы.</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bookmarkStart w:id="7" w:name="Par107"/>
      <w:bookmarkEnd w:id="7"/>
      <w:r w:rsidRPr="00964ED9">
        <w:rPr>
          <w:rFonts w:ascii="Arial" w:hAnsi="Arial" w:cs="Arial"/>
          <w:bCs/>
          <w:sz w:val="24"/>
          <w:szCs w:val="24"/>
        </w:rPr>
        <w:t>9. Гражданин, изъявивший желание участвовать в конкурсе, представляет в подразделение по вопросам государственной службы и кадров центрального аппарата Федерального казначейства (территориального органа Федерального казначейства) (далее - служба кадров) следующие документы:</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а) личное заявление;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 xml:space="preserve">б) собственноручно заполненную и подписанную анкету, </w:t>
      </w:r>
      <w:hyperlink r:id="rId15" w:history="1">
        <w:r w:rsidRPr="00964ED9">
          <w:rPr>
            <w:rFonts w:ascii="Arial" w:hAnsi="Arial" w:cs="Arial"/>
            <w:bCs/>
            <w:sz w:val="24"/>
            <w:szCs w:val="24"/>
          </w:rPr>
          <w:t>форма</w:t>
        </w:r>
      </w:hyperlink>
      <w:r w:rsidRPr="00964ED9">
        <w:rPr>
          <w:rFonts w:ascii="Arial" w:hAnsi="Arial" w:cs="Arial"/>
          <w:bCs/>
          <w:sz w:val="24"/>
          <w:szCs w:val="24"/>
        </w:rPr>
        <w:t xml:space="preserve"> которой утверждена распоряжением Правительства Российской Федерации от 26 мая 2005 г. N 667-р (Собрание законодательства Российской Федерации, 2005, N 22, ст. 2192; 2007, N 43, ст. 5264), с приложением фотографии;</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в) копию паспорта или заменяющего его документа (подлинник соответствующего документа предъявляется лично по прибытии на конкурс);</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г) документы, подтверждающие необходимое профессиональное образование, стаж работы и квалификацию:</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копию трудовой книжки (за исключением случаев, когда служебная (трудовая деятельность осуществляется впервые) или иные документы, подтверждающие служебную (трудовую) деятельность, заверенные в установленном порядке;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службой кадров по месту работы (службы);</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spellStart"/>
      <w:proofErr w:type="gramStart"/>
      <w:r w:rsidRPr="00964ED9">
        <w:rPr>
          <w:rFonts w:ascii="Arial" w:hAnsi="Arial" w:cs="Arial"/>
          <w:bCs/>
          <w:sz w:val="24"/>
          <w:szCs w:val="24"/>
        </w:rPr>
        <w:t>д</w:t>
      </w:r>
      <w:proofErr w:type="spellEnd"/>
      <w:r w:rsidRPr="00964ED9">
        <w:rPr>
          <w:rFonts w:ascii="Arial" w:hAnsi="Arial" w:cs="Arial"/>
          <w:bCs/>
          <w:sz w:val="24"/>
          <w:szCs w:val="24"/>
        </w:rPr>
        <w:t xml:space="preserve">) 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учетной </w:t>
      </w:r>
      <w:hyperlink r:id="rId16" w:history="1">
        <w:r w:rsidRPr="00964ED9">
          <w:rPr>
            <w:rFonts w:ascii="Arial" w:hAnsi="Arial" w:cs="Arial"/>
            <w:bCs/>
            <w:sz w:val="24"/>
            <w:szCs w:val="24"/>
          </w:rPr>
          <w:t>формы N 001-ГС/у</w:t>
        </w:r>
      </w:hyperlink>
      <w:r w:rsidRPr="00964ED9">
        <w:rPr>
          <w:rFonts w:ascii="Arial" w:hAnsi="Arial" w:cs="Arial"/>
          <w:bCs/>
          <w:sz w:val="24"/>
          <w:szCs w:val="24"/>
        </w:rPr>
        <w:t xml:space="preserve"> в соответствии с </w:t>
      </w:r>
      <w:hyperlink r:id="rId17" w:history="1">
        <w:r w:rsidRPr="00964ED9">
          <w:rPr>
            <w:rFonts w:ascii="Arial" w:hAnsi="Arial" w:cs="Arial"/>
            <w:bCs/>
            <w:sz w:val="24"/>
            <w:szCs w:val="24"/>
          </w:rPr>
          <w:t>Перечнем</w:t>
        </w:r>
      </w:hyperlink>
      <w:r w:rsidRPr="00964ED9">
        <w:rPr>
          <w:rFonts w:ascii="Arial" w:hAnsi="Arial" w:cs="Arial"/>
          <w:bCs/>
          <w:sz w:val="24"/>
          <w:szCs w:val="24"/>
        </w:rPr>
        <w:t xml:space="preserve"> заболеваний, препятствующих поступлению на государственную гражданскую службу Российской Федерации и муниципальную службу или ее прохождению, утвержденным Приказом Министерства здравоохранения и социального развития Российской Федерации от 14 декабря 2009 г. N</w:t>
      </w:r>
      <w:proofErr w:type="gramEnd"/>
      <w:r w:rsidRPr="00964ED9">
        <w:rPr>
          <w:rFonts w:ascii="Arial" w:hAnsi="Arial" w:cs="Arial"/>
          <w:bCs/>
          <w:sz w:val="24"/>
          <w:szCs w:val="24"/>
        </w:rPr>
        <w:t xml:space="preserve"> 984н (зарегистрирован в Минюсте России 29.12.2009, регистрационный номер 15878; Российская газета, 2010, 22 января);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ж)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rsidRPr="00964ED9">
        <w:rPr>
          <w:rFonts w:ascii="Arial" w:hAnsi="Arial" w:cs="Arial"/>
          <w:bCs/>
          <w:sz w:val="24"/>
          <w:szCs w:val="24"/>
        </w:rPr>
        <w:t xml:space="preserve"> </w:t>
      </w:r>
      <w:proofErr w:type="gramStart"/>
      <w:r w:rsidRPr="00964ED9">
        <w:rPr>
          <w:rFonts w:ascii="Arial" w:hAnsi="Arial" w:cs="Arial"/>
          <w:bCs/>
          <w:sz w:val="24"/>
          <w:szCs w:val="24"/>
        </w:rPr>
        <w:t>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w:t>
      </w:r>
      <w:proofErr w:type="gramEnd"/>
      <w:r w:rsidRPr="00964ED9">
        <w:rPr>
          <w:rFonts w:ascii="Arial" w:hAnsi="Arial" w:cs="Arial"/>
          <w:bCs/>
          <w:sz w:val="24"/>
          <w:szCs w:val="24"/>
        </w:rPr>
        <w:t xml:space="preserve">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spellStart"/>
      <w:r w:rsidRPr="00964ED9">
        <w:rPr>
          <w:rFonts w:ascii="Arial" w:hAnsi="Arial" w:cs="Arial"/>
          <w:bCs/>
          <w:sz w:val="24"/>
          <w:szCs w:val="24"/>
        </w:rPr>
        <w:t>з</w:t>
      </w:r>
      <w:proofErr w:type="spellEnd"/>
      <w:r w:rsidRPr="00964ED9">
        <w:rPr>
          <w:rFonts w:ascii="Arial" w:hAnsi="Arial" w:cs="Arial"/>
          <w:bCs/>
          <w:sz w:val="24"/>
          <w:szCs w:val="24"/>
        </w:rPr>
        <w:t xml:space="preserve">) иные документы, предусмотренные Федеральным </w:t>
      </w:r>
      <w:hyperlink r:id="rId18" w:history="1">
        <w:r w:rsidRPr="00964ED9">
          <w:rPr>
            <w:rFonts w:ascii="Arial" w:hAnsi="Arial" w:cs="Arial"/>
            <w:bCs/>
            <w:sz w:val="24"/>
            <w:szCs w:val="24"/>
          </w:rPr>
          <w:t>законом</w:t>
        </w:r>
      </w:hyperlink>
      <w:r w:rsidRPr="00964ED9">
        <w:rPr>
          <w:rFonts w:ascii="Arial" w:hAnsi="Arial" w:cs="Arial"/>
          <w:bCs/>
          <w:sz w:val="24"/>
          <w:szCs w:val="24"/>
        </w:rPr>
        <w:t xml:space="preserve">, другими </w:t>
      </w:r>
      <w:r w:rsidRPr="00964ED9">
        <w:rPr>
          <w:rFonts w:ascii="Arial" w:hAnsi="Arial" w:cs="Arial"/>
          <w:bCs/>
          <w:sz w:val="24"/>
          <w:szCs w:val="24"/>
        </w:rPr>
        <w:lastRenderedPageBreak/>
        <w:t>федеральными законами, указами Президента Российской Федерации и постановлениями Правительства Российской Федерации.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bookmarkStart w:id="8" w:name="Par118"/>
      <w:bookmarkEnd w:id="8"/>
      <w:r w:rsidRPr="00964ED9">
        <w:rPr>
          <w:rFonts w:ascii="Arial" w:hAnsi="Arial" w:cs="Arial"/>
          <w:bCs/>
          <w:sz w:val="24"/>
          <w:szCs w:val="24"/>
        </w:rPr>
        <w:t>10. Гражданский служащий, изъявивший желание участвовать в конкурсе в центральном аппарате Федерального казначейства (территориальном органе Федерального казначейства), подает заявление на имя представителя нанимателя.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Федеральном казначействе, представляет в службу кадров заявление на имя представителя нанимателя и собственноручно заполненную, подписанную и заверенную службой кадров государственного органа, в котором гражданский служащий замещает должность гражданской службы, анкету с приложением фотографии.</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11. Документы, указанные в </w:t>
      </w:r>
      <w:hyperlink w:anchor="Par107" w:history="1">
        <w:r w:rsidRPr="00964ED9">
          <w:rPr>
            <w:rFonts w:ascii="Arial" w:hAnsi="Arial" w:cs="Arial"/>
            <w:bCs/>
            <w:sz w:val="24"/>
            <w:szCs w:val="24"/>
          </w:rPr>
          <w:t>пунктах 9</w:t>
        </w:r>
      </w:hyperlink>
      <w:r w:rsidRPr="00964ED9">
        <w:rPr>
          <w:rFonts w:ascii="Arial" w:hAnsi="Arial" w:cs="Arial"/>
          <w:bCs/>
          <w:sz w:val="24"/>
          <w:szCs w:val="24"/>
        </w:rPr>
        <w:t xml:space="preserve"> - </w:t>
      </w:r>
      <w:hyperlink w:anchor="Par118" w:history="1">
        <w:r w:rsidRPr="00964ED9">
          <w:rPr>
            <w:rFonts w:ascii="Arial" w:hAnsi="Arial" w:cs="Arial"/>
            <w:bCs/>
            <w:sz w:val="24"/>
            <w:szCs w:val="24"/>
          </w:rPr>
          <w:t>10</w:t>
        </w:r>
      </w:hyperlink>
      <w:r w:rsidRPr="00964ED9">
        <w:rPr>
          <w:rFonts w:ascii="Arial" w:hAnsi="Arial" w:cs="Arial"/>
          <w:bCs/>
          <w:sz w:val="24"/>
          <w:szCs w:val="24"/>
        </w:rPr>
        <w:t xml:space="preserve"> Методики, представляются в службу кадров в течение 21 дня со дня опубликования объявления об их приеме.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в их приеме. При наличии уважительной причины представитель нанимателя вправе перенести сроки их приема.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12. После представления гражданином всех необходимых для участия в конкурсе документов на имя представителя нанимателя служба кадров организует проверку достоверности сведений, содержащихся в документах.</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в письменной форме представителем нанимателя о причинах отказа в участии в конкурсе.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Проверка достоверности сведений, представленных гражданским служащим, осуществляется только в случае его участия в конкурсе на замещение вакантной должности гражданской службы, относящейся к высшей группе должностей гражданской службы.</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13. С согласия гражданина (гражданского служащего) проводится процедура оформления его допуска к </w:t>
      </w:r>
      <w:hyperlink r:id="rId19" w:history="1">
        <w:r w:rsidRPr="00964ED9">
          <w:rPr>
            <w:rFonts w:ascii="Arial" w:hAnsi="Arial" w:cs="Arial"/>
            <w:bCs/>
            <w:sz w:val="24"/>
            <w:szCs w:val="24"/>
          </w:rPr>
          <w:t>сведениям</w:t>
        </w:r>
      </w:hyperlink>
      <w:r w:rsidRPr="00964ED9">
        <w:rPr>
          <w:rFonts w:ascii="Arial" w:hAnsi="Arial" w:cs="Arial"/>
          <w:bCs/>
          <w:sz w:val="24"/>
          <w:szCs w:val="24"/>
        </w:rPr>
        <w:t>, составляющим государственную и иную охраняемую законом тайну, если исполнение должностных обязанностей по вакантной должности гражданской службы, на замещение которой проводится конкурс, связано с использованием таких сведений.</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14. </w:t>
      </w:r>
      <w:proofErr w:type="gramStart"/>
      <w:r w:rsidRPr="00964ED9">
        <w:rPr>
          <w:rFonts w:ascii="Arial" w:hAnsi="Arial" w:cs="Arial"/>
          <w:bCs/>
          <w:sz w:val="24"/>
          <w:szCs w:val="24"/>
        </w:rPr>
        <w:t xml:space="preserve">Гражданин (гражданский служащий) не допускается к участию в конкурсе в связи с его несоответствием квалификационным требованиям к вакантной должности гражданской службы, на замещение которой проводится конкурс, а также в связи с ограничениями, установленными </w:t>
      </w:r>
      <w:hyperlink r:id="rId20" w:history="1">
        <w:r w:rsidRPr="00964ED9">
          <w:rPr>
            <w:rFonts w:ascii="Arial" w:hAnsi="Arial" w:cs="Arial"/>
            <w:bCs/>
            <w:sz w:val="24"/>
            <w:szCs w:val="24"/>
          </w:rPr>
          <w:t>законодательством</w:t>
        </w:r>
      </w:hyperlink>
      <w:r w:rsidRPr="00964ED9">
        <w:rPr>
          <w:rFonts w:ascii="Arial" w:hAnsi="Arial" w:cs="Arial"/>
          <w:bCs/>
          <w:sz w:val="24"/>
          <w:szCs w:val="24"/>
        </w:rPr>
        <w:t xml:space="preserve"> Российской Федерации о гражданской службе для поступления на гражданскую службу и ее прохождения (в том числе при отказе гражданина от проведения процедуры оформления допуска к сведениям</w:t>
      </w:r>
      <w:proofErr w:type="gramEnd"/>
      <w:r w:rsidRPr="00964ED9">
        <w:rPr>
          <w:rFonts w:ascii="Arial" w:hAnsi="Arial" w:cs="Arial"/>
          <w:bCs/>
          <w:sz w:val="24"/>
          <w:szCs w:val="24"/>
        </w:rPr>
        <w:t>, составляющим государственную и иную охраняемую законом тайну, если исполнение должностных обязанностей по должности гражданской службы, по которой проводится конкурс, связано с использованием таких сведений), о чем он уведомляется в письменной форме с объяснением причин отказа.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21" w:history="1">
        <w:r w:rsidRPr="00964ED9">
          <w:rPr>
            <w:rFonts w:ascii="Arial" w:hAnsi="Arial" w:cs="Arial"/>
            <w:bCs/>
            <w:sz w:val="24"/>
            <w:szCs w:val="24"/>
          </w:rPr>
          <w:t>законодательством</w:t>
        </w:r>
      </w:hyperlink>
      <w:r w:rsidRPr="00964ED9">
        <w:rPr>
          <w:rFonts w:ascii="Arial" w:hAnsi="Arial" w:cs="Arial"/>
          <w:bCs/>
          <w:sz w:val="24"/>
          <w:szCs w:val="24"/>
        </w:rPr>
        <w:t xml:space="preserve"> Российской Федерации.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15.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w:t>
      </w:r>
      <w:r w:rsidRPr="00964ED9">
        <w:rPr>
          <w:rFonts w:ascii="Arial" w:hAnsi="Arial" w:cs="Arial"/>
          <w:bCs/>
          <w:sz w:val="24"/>
          <w:szCs w:val="24"/>
        </w:rPr>
        <w:lastRenderedPageBreak/>
        <w:t>службы, а также после оформления в случае необходимости допуска к сведениям, составляющим государственную и иную охраняемую законом тайну.</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16. Не </w:t>
      </w:r>
      <w:proofErr w:type="gramStart"/>
      <w:r w:rsidRPr="00964ED9">
        <w:rPr>
          <w:rFonts w:ascii="Arial" w:hAnsi="Arial" w:cs="Arial"/>
          <w:bCs/>
          <w:sz w:val="24"/>
          <w:szCs w:val="24"/>
        </w:rPr>
        <w:t>позднее</w:t>
      </w:r>
      <w:proofErr w:type="gramEnd"/>
      <w:r w:rsidRPr="00964ED9">
        <w:rPr>
          <w:rFonts w:ascii="Arial" w:hAnsi="Arial" w:cs="Arial"/>
          <w:bCs/>
          <w:sz w:val="24"/>
          <w:szCs w:val="24"/>
        </w:rPr>
        <w:t xml:space="preserve"> чем за 15 дней до начала второго этапа конкурса служба кадров направляет гражданам (гражданским служащим), допущенным к участию в конкурсе (далее - кандидаты), письменное уведомление о дате, месте и времени его проведения.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17. Если в результате проведения конкурса не были выявлены кандидаты, отвечающие квалификационным требованиям к вакантной должности гражданской службы, на замещение которой он был объявлен, представитель нанимателя может принять решение о проведении повторного конкурса.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18. На втором этапе осуществляется: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а) оценка конкурсной комиссией профессиональных и личностных качеств кандидатов;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б) принятие решения представителем нанимателя о назначении победителя конкурса на вакантную должность гражданской службы.</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19. </w:t>
      </w:r>
      <w:proofErr w:type="gramStart"/>
      <w:r w:rsidRPr="00964ED9">
        <w:rPr>
          <w:rFonts w:ascii="Arial" w:hAnsi="Arial" w:cs="Arial"/>
          <w:bCs/>
          <w:sz w:val="24"/>
          <w:szCs w:val="24"/>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тестирование и индивидуальное собеседование по вопросам, связанным</w:t>
      </w:r>
      <w:proofErr w:type="gramEnd"/>
      <w:r w:rsidRPr="00964ED9">
        <w:rPr>
          <w:rFonts w:ascii="Arial" w:hAnsi="Arial" w:cs="Arial"/>
          <w:bCs/>
          <w:sz w:val="24"/>
          <w:szCs w:val="24"/>
        </w:rPr>
        <w:t xml:space="preserve"> с выполнением должностных обязанностей по вакантной должности гражданской службы, на замещение которой претендуют кандидаты.</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20. 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гражданской службы, на замещение которой проводится конкурс, и других положений должностного регламента, связанных с исполнением обязанностей по этой должности, а также иных положений, установленных </w:t>
      </w:r>
      <w:hyperlink r:id="rId22" w:history="1">
        <w:r w:rsidRPr="00964ED9">
          <w:rPr>
            <w:rFonts w:ascii="Arial" w:hAnsi="Arial" w:cs="Arial"/>
            <w:bCs/>
            <w:sz w:val="24"/>
            <w:szCs w:val="24"/>
          </w:rPr>
          <w:t>законодательством</w:t>
        </w:r>
      </w:hyperlink>
      <w:r w:rsidRPr="00964ED9">
        <w:rPr>
          <w:rFonts w:ascii="Arial" w:hAnsi="Arial" w:cs="Arial"/>
          <w:bCs/>
          <w:sz w:val="24"/>
          <w:szCs w:val="24"/>
        </w:rPr>
        <w:t xml:space="preserve"> Российской Федерации о государственной гражданской службе.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21. 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 в который также включаются вопросы, связанные с прохождением гражданской службы и противодействием коррупции.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22. Вопросы для проведения тестирования готовятся: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в центральном аппарате Федерального казначейства - Отделом кадров центрального аппарата Административного управления;</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в территориальных органах Федерального казначейства - кадровыми службами (при их отсутствии - гражданскими служащими, уполномоченными на осуществление кадровой работы) совместно с определяемыми руководителем территориального органа Федерального казначейства структурными подразделениями.</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23. Кандидатам на вакантную должность гражданской службы предоставляется одинаковое время для подготовки письменного ответа на вопросы теста.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24.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964ED9">
        <w:rPr>
          <w:rFonts w:ascii="Arial" w:hAnsi="Arial" w:cs="Arial"/>
          <w:bCs/>
          <w:sz w:val="24"/>
          <w:szCs w:val="24"/>
        </w:rPr>
        <w:t>дств хр</w:t>
      </w:r>
      <w:proofErr w:type="gramEnd"/>
      <w:r w:rsidRPr="00964ED9">
        <w:rPr>
          <w:rFonts w:ascii="Arial" w:hAnsi="Arial" w:cs="Arial"/>
          <w:bCs/>
          <w:sz w:val="24"/>
          <w:szCs w:val="24"/>
        </w:rPr>
        <w:t>анения и передачи информации, выход кандидатов за пределы аудитории, в которой проходит тестирование.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25. По результатам тестирования кандидатам выставляется: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10 баллов, если даны правильные ответы на 100% вопросов;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8 баллов, если даны правильные ответы на 80% вопросов;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6 баллов, если даны правильные ответы на 60% вопросов;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4 балла, если даны правильные ответы на 40% вопросов.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lastRenderedPageBreak/>
        <w:t>В случае если кандидат ответил правильно менее чем на 40% вопросов, он считается не прошедшим тестирование и к индивидуальному собеседованию не допускается.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26. Индивидуальное собеседование с кандидатами, прошедшими тестирование, проводится членами конкурсной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Результаты индивидуального собеседования оцениваются членами конкурсной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 xml:space="preserve">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дискуссии проявил высокую активность, показал высокий уровень профессиональных знаний в соответствующей сфере, аналитические способности, навыки </w:t>
      </w:r>
      <w:proofErr w:type="spellStart"/>
      <w:r w:rsidRPr="00964ED9">
        <w:rPr>
          <w:rFonts w:ascii="Arial" w:hAnsi="Arial" w:cs="Arial"/>
          <w:bCs/>
          <w:sz w:val="24"/>
          <w:szCs w:val="24"/>
        </w:rPr>
        <w:t>аргументированно</w:t>
      </w:r>
      <w:proofErr w:type="spellEnd"/>
      <w:r w:rsidRPr="00964ED9">
        <w:rPr>
          <w:rFonts w:ascii="Arial" w:hAnsi="Arial" w:cs="Arial"/>
          <w:bCs/>
          <w:sz w:val="24"/>
          <w:szCs w:val="24"/>
        </w:rPr>
        <w:t xml:space="preserve"> отстаивать собственную точку зрения и ведения деловых переговоров, умение обоснованно и самостоятельно принимать решения, готовность следовать взятым на себя обязательствам;</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в 8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дискуссии проявил активность, показал достаточный уровень профессиональных знаний в соответствующей сфере, аналитических способностей, навыков аргументированного отстаивания собственной точки зрения и ведения деловых переговоров, умение самостоятельно принимать решения, готовность следовать взятым на себя обязательствам;</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в 6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дискуссии проявил низкую активность, показал средний уровень профессиональных знаний в соответствующей сфере, аналитических способностей, навыков аргументированного отстаивания собственной точки зрения и ведения деловых переговоров;</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roofErr w:type="gramStart"/>
      <w:r w:rsidRPr="00964ED9">
        <w:rPr>
          <w:rFonts w:ascii="Arial" w:hAnsi="Arial" w:cs="Arial"/>
          <w:bCs/>
          <w:sz w:val="24"/>
          <w:szCs w:val="24"/>
        </w:rPr>
        <w:t>в 0 баллов, если кандидат не раскрыл содержание вопроса, при ответе неправильно использовал основные понятия и термины, допустил значительные неточности и ошибки, в ходе дискуссии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27. Конкурсная комиссия оценивает кандидата в его отсутствие.</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28. По итогам конкурса каждый член конкурсной комиссии выставляет кандидату соответствующий балл. Баллы, выставленные всеми членами комиссии, суммируются.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29. Победителем по итогам проведения конкурсных процедур признается кандидат, который набрал наибольшее количество баллов.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30. При равенстве баллов у нескольких кандидатов решение конкурсной комиссии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или "против". При равенстве голосов решающим является голос председателя конкурсной комиссии.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31. Решение конкурсной комиссией является основанием для назначения его на вакантную должность гражданской службы. Победителем признается кандидат, который набрал наибольшее количество голосов.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jc w:val="center"/>
        <w:outlineLvl w:val="1"/>
        <w:rPr>
          <w:rFonts w:ascii="Arial" w:hAnsi="Arial" w:cs="Arial"/>
          <w:bCs/>
          <w:sz w:val="24"/>
          <w:szCs w:val="24"/>
        </w:rPr>
      </w:pPr>
      <w:bookmarkStart w:id="9" w:name="Par162"/>
      <w:bookmarkEnd w:id="9"/>
      <w:r w:rsidRPr="00964ED9">
        <w:rPr>
          <w:rFonts w:ascii="Arial" w:hAnsi="Arial" w:cs="Arial"/>
          <w:bCs/>
          <w:sz w:val="24"/>
          <w:szCs w:val="24"/>
        </w:rPr>
        <w:t>III. Заключительные положения</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lastRenderedPageBreak/>
        <w:t>32.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 и заключается служебный контракт с победителем конкурса.</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33.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34. О результатах конкурса кандидаты письменно уведомляются службой кадров в 7-дневный срок со дня его завершения. Информация о результатах конкурса также размещается в указанный срок на официальном сайте Федерального казначейства (территориального органа Федерального казначейства) в сети Интернет.</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35. Документы претендентов на замещение вакантной должности гражданской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центрального аппарата Федерального казначейства (территориального органа Федерального казначейства), после чего подлежат уничтожению.</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36.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964ED9">
        <w:rPr>
          <w:rFonts w:ascii="Arial" w:hAnsi="Arial" w:cs="Arial"/>
          <w:bCs/>
          <w:sz w:val="24"/>
          <w:szCs w:val="24"/>
        </w:rPr>
        <w:t>дств св</w:t>
      </w:r>
      <w:proofErr w:type="gramEnd"/>
      <w:r w:rsidRPr="00964ED9">
        <w:rPr>
          <w:rFonts w:ascii="Arial" w:hAnsi="Arial" w:cs="Arial"/>
          <w:bCs/>
          <w:sz w:val="24"/>
          <w:szCs w:val="24"/>
        </w:rPr>
        <w:t>язи и другие), осуществляются кандидатами за счет собственных средств.</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r w:rsidRPr="00964ED9">
        <w:rPr>
          <w:rFonts w:ascii="Arial" w:hAnsi="Arial" w:cs="Arial"/>
          <w:bCs/>
          <w:sz w:val="24"/>
          <w:szCs w:val="24"/>
        </w:rPr>
        <w:t xml:space="preserve">37. Кандидат вправе обжаловать решение конкурсной комиссии в соответствии с </w:t>
      </w:r>
      <w:hyperlink r:id="rId23" w:history="1">
        <w:r w:rsidRPr="00964ED9">
          <w:rPr>
            <w:rFonts w:ascii="Arial" w:hAnsi="Arial" w:cs="Arial"/>
            <w:bCs/>
            <w:sz w:val="24"/>
            <w:szCs w:val="24"/>
          </w:rPr>
          <w:t>законодательством</w:t>
        </w:r>
      </w:hyperlink>
      <w:r w:rsidRPr="00964ED9">
        <w:rPr>
          <w:rFonts w:ascii="Arial" w:hAnsi="Arial" w:cs="Arial"/>
          <w:bCs/>
          <w:sz w:val="24"/>
          <w:szCs w:val="24"/>
        </w:rPr>
        <w:t xml:space="preserve"> Российской Федерации.</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outlineLvl w:val="1"/>
        <w:rPr>
          <w:rFonts w:ascii="Arial" w:hAnsi="Arial" w:cs="Arial"/>
          <w:bCs/>
          <w:sz w:val="24"/>
          <w:szCs w:val="24"/>
        </w:rPr>
      </w:pPr>
      <w:bookmarkStart w:id="10" w:name="Par175"/>
      <w:bookmarkEnd w:id="10"/>
      <w:r w:rsidRPr="00964ED9">
        <w:rPr>
          <w:rFonts w:ascii="Arial" w:hAnsi="Arial" w:cs="Arial"/>
          <w:bCs/>
          <w:sz w:val="24"/>
          <w:szCs w:val="24"/>
        </w:rPr>
        <w:t>Приложение</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к Методике проведения конкурса</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на замещение вакантной должности</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государственной гражданской службы</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Российской Федерации</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в Федеральном казначействе,</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roofErr w:type="gramStart"/>
      <w:r w:rsidRPr="00964ED9">
        <w:rPr>
          <w:rFonts w:ascii="Arial" w:hAnsi="Arial" w:cs="Arial"/>
          <w:bCs/>
          <w:sz w:val="24"/>
          <w:szCs w:val="24"/>
        </w:rPr>
        <w:t>утвержденной</w:t>
      </w:r>
      <w:proofErr w:type="gramEnd"/>
      <w:r w:rsidRPr="00964ED9">
        <w:rPr>
          <w:rFonts w:ascii="Arial" w:hAnsi="Arial" w:cs="Arial"/>
          <w:bCs/>
          <w:sz w:val="24"/>
          <w:szCs w:val="24"/>
        </w:rPr>
        <w:t xml:space="preserve"> приказом</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Федерального казначейства</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от 23 марта 2012 г. N 4н</w:t>
      </w: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p>
    <w:p w:rsidR="000B7DF9" w:rsidRPr="00964ED9" w:rsidRDefault="000B7DF9">
      <w:pPr>
        <w:widowControl w:val="0"/>
        <w:autoSpaceDE w:val="0"/>
        <w:autoSpaceDN w:val="0"/>
        <w:adjustRightInd w:val="0"/>
        <w:spacing w:after="0" w:line="240" w:lineRule="auto"/>
        <w:jc w:val="right"/>
        <w:rPr>
          <w:rFonts w:ascii="Arial" w:hAnsi="Arial" w:cs="Arial"/>
          <w:bCs/>
          <w:sz w:val="24"/>
          <w:szCs w:val="24"/>
        </w:rPr>
      </w:pPr>
      <w:r w:rsidRPr="00964ED9">
        <w:rPr>
          <w:rFonts w:ascii="Arial" w:hAnsi="Arial" w:cs="Arial"/>
          <w:bCs/>
          <w:sz w:val="24"/>
          <w:szCs w:val="24"/>
        </w:rPr>
        <w:t>Образец</w:t>
      </w:r>
    </w:p>
    <w:p w:rsidR="000B7DF9" w:rsidRPr="00964ED9" w:rsidRDefault="000B7DF9">
      <w:pPr>
        <w:widowControl w:val="0"/>
        <w:autoSpaceDE w:val="0"/>
        <w:autoSpaceDN w:val="0"/>
        <w:adjustRightInd w:val="0"/>
        <w:spacing w:after="0" w:line="240" w:lineRule="auto"/>
        <w:ind w:firstLine="540"/>
        <w:jc w:val="both"/>
        <w:rPr>
          <w:rFonts w:ascii="Arial" w:hAnsi="Arial" w:cs="Arial"/>
          <w:bCs/>
          <w:sz w:val="24"/>
          <w:szCs w:val="24"/>
        </w:rPr>
      </w:pPr>
    </w:p>
    <w:p w:rsidR="000B7DF9" w:rsidRPr="00964ED9" w:rsidRDefault="000B7DF9">
      <w:pPr>
        <w:pStyle w:val="ConsPlusNonformat"/>
        <w:rPr>
          <w:rFonts w:ascii="Arial" w:hAnsi="Arial" w:cs="Arial"/>
          <w:sz w:val="24"/>
          <w:szCs w:val="24"/>
        </w:rPr>
      </w:pPr>
      <w:bookmarkStart w:id="11" w:name="Par187"/>
      <w:bookmarkEnd w:id="11"/>
      <w:r w:rsidRPr="00964ED9">
        <w:rPr>
          <w:rFonts w:ascii="Arial" w:hAnsi="Arial" w:cs="Arial"/>
          <w:sz w:val="24"/>
          <w:szCs w:val="24"/>
        </w:rPr>
        <w:t xml:space="preserve">                                  РЕШЕНИЕ</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конкурсной комиссии на замещение вакантной</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должности государственной гражданской службы</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Российской Федерации в центральном аппарате</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w:t>
      </w:r>
      <w:proofErr w:type="gramStart"/>
      <w:r w:rsidRPr="00964ED9">
        <w:rPr>
          <w:rFonts w:ascii="Arial" w:hAnsi="Arial" w:cs="Arial"/>
          <w:sz w:val="24"/>
          <w:szCs w:val="24"/>
        </w:rPr>
        <w:t>Федерального казначейства (территориальном органе</w:t>
      </w:r>
      <w:proofErr w:type="gramEnd"/>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w:t>
      </w:r>
      <w:proofErr w:type="gramStart"/>
      <w:r w:rsidRPr="00964ED9">
        <w:rPr>
          <w:rFonts w:ascii="Arial" w:hAnsi="Arial" w:cs="Arial"/>
          <w:sz w:val="24"/>
          <w:szCs w:val="24"/>
        </w:rPr>
        <w:t>Федерального казначейства)</w:t>
      </w:r>
      <w:proofErr w:type="gramEnd"/>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"__" ____________ 20__ г.                                           N _____</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На  заседании  конкурсной  комиссии  центрального аппарата Федерального</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казначейства  (территориального органа Федерального казначейства) </w:t>
      </w:r>
      <w:proofErr w:type="gramStart"/>
      <w:r w:rsidRPr="00964ED9">
        <w:rPr>
          <w:rFonts w:ascii="Arial" w:hAnsi="Arial" w:cs="Arial"/>
          <w:sz w:val="24"/>
          <w:szCs w:val="24"/>
        </w:rPr>
        <w:t>проведена</w:t>
      </w:r>
      <w:proofErr w:type="gramEnd"/>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оценка  профессиональных  и  личностных  качеств  кандидатов по </w:t>
      </w:r>
      <w:proofErr w:type="gramStart"/>
      <w:r w:rsidRPr="00964ED9">
        <w:rPr>
          <w:rFonts w:ascii="Arial" w:hAnsi="Arial" w:cs="Arial"/>
          <w:sz w:val="24"/>
          <w:szCs w:val="24"/>
        </w:rPr>
        <w:t>конкурсному</w:t>
      </w:r>
      <w:proofErr w:type="gramEnd"/>
    </w:p>
    <w:p w:rsidR="000B7DF9" w:rsidRPr="00964ED9" w:rsidRDefault="000B7DF9">
      <w:pPr>
        <w:pStyle w:val="ConsPlusNonformat"/>
        <w:rPr>
          <w:rFonts w:ascii="Arial" w:hAnsi="Arial" w:cs="Arial"/>
          <w:sz w:val="24"/>
          <w:szCs w:val="24"/>
        </w:rPr>
      </w:pPr>
      <w:r w:rsidRPr="00964ED9">
        <w:rPr>
          <w:rFonts w:ascii="Arial" w:hAnsi="Arial" w:cs="Arial"/>
          <w:sz w:val="24"/>
          <w:szCs w:val="24"/>
        </w:rPr>
        <w:lastRenderedPageBreak/>
        <w:t>отбору  на замещение вакантной должности государственной гражданской службы</w:t>
      </w:r>
    </w:p>
    <w:p w:rsidR="000B7DF9" w:rsidRPr="00964ED9" w:rsidRDefault="000B7DF9">
      <w:pPr>
        <w:pStyle w:val="ConsPlusNonformat"/>
        <w:rPr>
          <w:rFonts w:ascii="Arial" w:hAnsi="Arial" w:cs="Arial"/>
          <w:sz w:val="24"/>
          <w:szCs w:val="24"/>
        </w:rPr>
      </w:pPr>
      <w:r w:rsidRPr="00964ED9">
        <w:rPr>
          <w:rFonts w:ascii="Arial" w:hAnsi="Arial" w:cs="Arial"/>
          <w:sz w:val="24"/>
          <w:szCs w:val="24"/>
        </w:rPr>
        <w:t>Российской Федерации ______________________________________________________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w:t>
      </w:r>
      <w:proofErr w:type="gramStart"/>
      <w:r w:rsidRPr="00964ED9">
        <w:rPr>
          <w:rFonts w:ascii="Arial" w:hAnsi="Arial" w:cs="Arial"/>
          <w:sz w:val="24"/>
          <w:szCs w:val="24"/>
        </w:rPr>
        <w:t>(должность, отдел, структурное подразделение</w:t>
      </w:r>
      <w:proofErr w:type="gramEnd"/>
    </w:p>
    <w:p w:rsidR="000B7DF9" w:rsidRPr="00964ED9" w:rsidRDefault="000B7DF9">
      <w:pPr>
        <w:pStyle w:val="ConsPlusNonformat"/>
        <w:rPr>
          <w:rFonts w:ascii="Arial" w:hAnsi="Arial" w:cs="Arial"/>
          <w:sz w:val="24"/>
          <w:szCs w:val="24"/>
        </w:rPr>
      </w:pPr>
      <w:r w:rsidRPr="00964ED9">
        <w:rPr>
          <w:rFonts w:ascii="Arial" w:hAnsi="Arial" w:cs="Arial"/>
          <w:sz w:val="24"/>
          <w:szCs w:val="24"/>
        </w:rPr>
        <w:t>__________________________________________________________________________.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w:t>
      </w:r>
      <w:proofErr w:type="gramStart"/>
      <w:r w:rsidRPr="00964ED9">
        <w:rPr>
          <w:rFonts w:ascii="Arial" w:hAnsi="Arial" w:cs="Arial"/>
          <w:sz w:val="24"/>
          <w:szCs w:val="24"/>
        </w:rPr>
        <w:t>Федерального казначейства (территориального органа</w:t>
      </w:r>
      <w:proofErr w:type="gramEnd"/>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w:t>
      </w:r>
      <w:proofErr w:type="gramStart"/>
      <w:r w:rsidRPr="00964ED9">
        <w:rPr>
          <w:rFonts w:ascii="Arial" w:hAnsi="Arial" w:cs="Arial"/>
          <w:sz w:val="24"/>
          <w:szCs w:val="24"/>
        </w:rPr>
        <w:t>Федерального казначейства)</w:t>
      </w:r>
      <w:proofErr w:type="gramEnd"/>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Баллы, выставленные членами комиссии:</w:t>
      </w:r>
    </w:p>
    <w:p w:rsidR="000B7DF9" w:rsidRPr="00964ED9" w:rsidRDefault="000B7DF9">
      <w:pPr>
        <w:pStyle w:val="ConsPlusNonformat"/>
        <w:rPr>
          <w:rFonts w:ascii="Arial" w:hAnsi="Arial" w:cs="Arial"/>
          <w:sz w:val="24"/>
          <w:szCs w:val="24"/>
        </w:rPr>
      </w:pPr>
      <w:r w:rsidRPr="00964ED9">
        <w:rPr>
          <w:rFonts w:ascii="Arial" w:hAnsi="Arial" w:cs="Arial"/>
          <w:sz w:val="24"/>
          <w:szCs w:val="24"/>
        </w:rPr>
        <w:t>1. _______________________________________________________ "___________".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(фамилия, имя, отчество кандидата)             (баллы)</w:t>
      </w:r>
    </w:p>
    <w:p w:rsidR="000B7DF9" w:rsidRPr="00964ED9" w:rsidRDefault="000B7DF9">
      <w:pPr>
        <w:pStyle w:val="ConsPlusNonformat"/>
        <w:rPr>
          <w:rFonts w:ascii="Arial" w:hAnsi="Arial" w:cs="Arial"/>
          <w:sz w:val="24"/>
          <w:szCs w:val="24"/>
        </w:rPr>
      </w:pPr>
      <w:r w:rsidRPr="00964ED9">
        <w:rPr>
          <w:rFonts w:ascii="Arial" w:hAnsi="Arial" w:cs="Arial"/>
          <w:sz w:val="24"/>
          <w:szCs w:val="24"/>
        </w:rPr>
        <w:t>2. _______________________________________________________ "___________".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(фамилия, имя, отчество кандидата)             (баллы)</w:t>
      </w:r>
    </w:p>
    <w:p w:rsidR="000B7DF9" w:rsidRPr="00964ED9" w:rsidRDefault="000B7DF9">
      <w:pPr>
        <w:pStyle w:val="ConsPlusNonformat"/>
        <w:rPr>
          <w:rFonts w:ascii="Arial" w:hAnsi="Arial" w:cs="Arial"/>
          <w:sz w:val="24"/>
          <w:szCs w:val="24"/>
        </w:rPr>
      </w:pPr>
      <w:r w:rsidRPr="00964ED9">
        <w:rPr>
          <w:rFonts w:ascii="Arial" w:hAnsi="Arial" w:cs="Arial"/>
          <w:sz w:val="24"/>
          <w:szCs w:val="24"/>
        </w:rPr>
        <w:t>3. _______________________________________________________ "___________".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(фамилия, имя, отчество кандидата)             (баллы)</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По результатам оценки _________________________________________________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___________________________________________________________________________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(фамилия, имя, отчество кандидата)</w:t>
      </w:r>
    </w:p>
    <w:p w:rsidR="000B7DF9" w:rsidRPr="00964ED9" w:rsidRDefault="000B7DF9">
      <w:pPr>
        <w:pStyle w:val="ConsPlusNonformat"/>
        <w:rPr>
          <w:rFonts w:ascii="Arial" w:hAnsi="Arial" w:cs="Arial"/>
          <w:sz w:val="24"/>
          <w:szCs w:val="24"/>
        </w:rPr>
      </w:pPr>
      <w:r w:rsidRPr="00964ED9">
        <w:rPr>
          <w:rFonts w:ascii="Arial" w:hAnsi="Arial" w:cs="Arial"/>
          <w:sz w:val="24"/>
          <w:szCs w:val="24"/>
        </w:rPr>
        <w:t>получил наибольшее число баллов членов конкурсной комиссии.</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На заседании  конкурсной  комиссии  центрального  аппарата Федерального</w:t>
      </w:r>
    </w:p>
    <w:p w:rsidR="000B7DF9" w:rsidRPr="00964ED9" w:rsidRDefault="000B7DF9">
      <w:pPr>
        <w:pStyle w:val="ConsPlusNonformat"/>
        <w:rPr>
          <w:rFonts w:ascii="Arial" w:hAnsi="Arial" w:cs="Arial"/>
          <w:sz w:val="24"/>
          <w:szCs w:val="24"/>
        </w:rPr>
      </w:pPr>
      <w:r w:rsidRPr="00964ED9">
        <w:rPr>
          <w:rFonts w:ascii="Arial" w:hAnsi="Arial" w:cs="Arial"/>
          <w:sz w:val="24"/>
          <w:szCs w:val="24"/>
        </w:rPr>
        <w:t>казначейства  (территориального органа Федерального казначейства) проведено</w:t>
      </w:r>
    </w:p>
    <w:p w:rsidR="000B7DF9" w:rsidRPr="00964ED9" w:rsidRDefault="000B7DF9">
      <w:pPr>
        <w:pStyle w:val="ConsPlusNonformat"/>
        <w:rPr>
          <w:rFonts w:ascii="Arial" w:hAnsi="Arial" w:cs="Arial"/>
          <w:sz w:val="24"/>
          <w:szCs w:val="24"/>
        </w:rPr>
      </w:pPr>
      <w:r w:rsidRPr="00964ED9">
        <w:rPr>
          <w:rFonts w:ascii="Arial" w:hAnsi="Arial" w:cs="Arial"/>
          <w:sz w:val="24"/>
          <w:szCs w:val="24"/>
        </w:rPr>
        <w:t>голосование  по  конкурсному отбору кандидатов, набравших равное количество</w:t>
      </w:r>
    </w:p>
    <w:p w:rsidR="000B7DF9" w:rsidRPr="00964ED9" w:rsidRDefault="000B7DF9">
      <w:pPr>
        <w:pStyle w:val="ConsPlusNonformat"/>
        <w:rPr>
          <w:rFonts w:ascii="Arial" w:hAnsi="Arial" w:cs="Arial"/>
          <w:sz w:val="24"/>
          <w:szCs w:val="24"/>
        </w:rPr>
      </w:pPr>
      <w:r w:rsidRPr="00964ED9">
        <w:rPr>
          <w:rFonts w:ascii="Arial" w:hAnsi="Arial" w:cs="Arial"/>
          <w:sz w:val="24"/>
          <w:szCs w:val="24"/>
        </w:rPr>
        <w:t>баллов:</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Результаты голосования:</w:t>
      </w:r>
    </w:p>
    <w:p w:rsidR="000B7DF9" w:rsidRPr="00964ED9" w:rsidRDefault="000B7DF9">
      <w:pPr>
        <w:pStyle w:val="ConsPlusNonformat"/>
        <w:rPr>
          <w:rFonts w:ascii="Arial" w:hAnsi="Arial" w:cs="Arial"/>
          <w:sz w:val="24"/>
          <w:szCs w:val="24"/>
        </w:rPr>
      </w:pPr>
      <w:r w:rsidRPr="00964ED9">
        <w:rPr>
          <w:rFonts w:ascii="Arial" w:hAnsi="Arial" w:cs="Arial"/>
          <w:sz w:val="24"/>
          <w:szCs w:val="24"/>
        </w:rPr>
        <w:t>1. ________________________________________________ "за" ___, "против" 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(фамилия, имя, отчество кандидата)</w:t>
      </w:r>
    </w:p>
    <w:p w:rsidR="000B7DF9" w:rsidRPr="00964ED9" w:rsidRDefault="000B7DF9">
      <w:pPr>
        <w:pStyle w:val="ConsPlusNonformat"/>
        <w:rPr>
          <w:rFonts w:ascii="Arial" w:hAnsi="Arial" w:cs="Arial"/>
          <w:sz w:val="24"/>
          <w:szCs w:val="24"/>
        </w:rPr>
      </w:pPr>
      <w:r w:rsidRPr="00964ED9">
        <w:rPr>
          <w:rFonts w:ascii="Arial" w:hAnsi="Arial" w:cs="Arial"/>
          <w:sz w:val="24"/>
          <w:szCs w:val="24"/>
        </w:rPr>
        <w:t>2. ________________________________________________ "за" ___, "против" 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(фамилия, имя, отчество кандидата)</w:t>
      </w:r>
    </w:p>
    <w:p w:rsidR="000B7DF9" w:rsidRPr="00964ED9" w:rsidRDefault="000B7DF9">
      <w:pPr>
        <w:pStyle w:val="ConsPlusNonformat"/>
        <w:rPr>
          <w:rFonts w:ascii="Arial" w:hAnsi="Arial" w:cs="Arial"/>
          <w:sz w:val="24"/>
          <w:szCs w:val="24"/>
        </w:rPr>
      </w:pPr>
      <w:r w:rsidRPr="00964ED9">
        <w:rPr>
          <w:rFonts w:ascii="Arial" w:hAnsi="Arial" w:cs="Arial"/>
          <w:sz w:val="24"/>
          <w:szCs w:val="24"/>
        </w:rPr>
        <w:t>3. ________________________________________________ "за" ___, "против" 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(фамилия, имя, отчество кандидата)</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По результатам голосования ____________________________________________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___________________________________________________________________________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(фамилия, имя, отчество кандидата)</w:t>
      </w:r>
    </w:p>
    <w:p w:rsidR="000B7DF9" w:rsidRPr="00964ED9" w:rsidRDefault="000B7DF9">
      <w:pPr>
        <w:pStyle w:val="ConsPlusNonformat"/>
        <w:rPr>
          <w:rFonts w:ascii="Arial" w:hAnsi="Arial" w:cs="Arial"/>
          <w:sz w:val="24"/>
          <w:szCs w:val="24"/>
        </w:rPr>
      </w:pPr>
      <w:r w:rsidRPr="00964ED9">
        <w:rPr>
          <w:rFonts w:ascii="Arial" w:hAnsi="Arial" w:cs="Arial"/>
          <w:sz w:val="24"/>
          <w:szCs w:val="24"/>
        </w:rPr>
        <w:t>получил наибольшее число голосов членов конкурсной комиссии.</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Присутствовало на заседании _______ из ________ членов конкурсной комиссии.</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Председатель</w:t>
      </w:r>
    </w:p>
    <w:p w:rsidR="000B7DF9" w:rsidRPr="00964ED9" w:rsidRDefault="000B7DF9">
      <w:pPr>
        <w:pStyle w:val="ConsPlusNonformat"/>
        <w:rPr>
          <w:rFonts w:ascii="Arial" w:hAnsi="Arial" w:cs="Arial"/>
          <w:sz w:val="24"/>
          <w:szCs w:val="24"/>
        </w:rPr>
      </w:pPr>
      <w:r w:rsidRPr="00964ED9">
        <w:rPr>
          <w:rFonts w:ascii="Arial" w:hAnsi="Arial" w:cs="Arial"/>
          <w:sz w:val="24"/>
          <w:szCs w:val="24"/>
        </w:rPr>
        <w:t>конкурсной комиссии ___________________ ___________________________________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(подпись)           (фамилия, имя, отчество)</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Заместитель</w:t>
      </w:r>
    </w:p>
    <w:p w:rsidR="000B7DF9" w:rsidRPr="00964ED9" w:rsidRDefault="000B7DF9">
      <w:pPr>
        <w:pStyle w:val="ConsPlusNonformat"/>
        <w:rPr>
          <w:rFonts w:ascii="Arial" w:hAnsi="Arial" w:cs="Arial"/>
          <w:sz w:val="24"/>
          <w:szCs w:val="24"/>
        </w:rPr>
      </w:pPr>
      <w:r w:rsidRPr="00964ED9">
        <w:rPr>
          <w:rFonts w:ascii="Arial" w:hAnsi="Arial" w:cs="Arial"/>
          <w:sz w:val="24"/>
          <w:szCs w:val="24"/>
        </w:rPr>
        <w:t>председателя</w:t>
      </w:r>
    </w:p>
    <w:p w:rsidR="000B7DF9" w:rsidRPr="00964ED9" w:rsidRDefault="000B7DF9">
      <w:pPr>
        <w:pStyle w:val="ConsPlusNonformat"/>
        <w:rPr>
          <w:rFonts w:ascii="Arial" w:hAnsi="Arial" w:cs="Arial"/>
          <w:sz w:val="24"/>
          <w:szCs w:val="24"/>
        </w:rPr>
      </w:pPr>
      <w:r w:rsidRPr="00964ED9">
        <w:rPr>
          <w:rFonts w:ascii="Arial" w:hAnsi="Arial" w:cs="Arial"/>
          <w:sz w:val="24"/>
          <w:szCs w:val="24"/>
        </w:rPr>
        <w:t>конкурсной комиссии: __________________ ___________________________________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(подпись)           (фамилия, имя, отчество)</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lastRenderedPageBreak/>
        <w:t>Члены комиссии: _______________________ ___________________________________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(подпись)           (фамилия, имя, отчество)</w:t>
      </w:r>
    </w:p>
    <w:p w:rsidR="000B7DF9" w:rsidRPr="00964ED9" w:rsidRDefault="000B7DF9">
      <w:pPr>
        <w:pStyle w:val="ConsPlusNonformat"/>
        <w:rPr>
          <w:rFonts w:ascii="Arial" w:hAnsi="Arial" w:cs="Arial"/>
          <w:sz w:val="24"/>
          <w:szCs w:val="24"/>
        </w:rPr>
      </w:pPr>
    </w:p>
    <w:p w:rsidR="000B7DF9" w:rsidRPr="00964ED9" w:rsidRDefault="000B7DF9">
      <w:pPr>
        <w:pStyle w:val="ConsPlusNonformat"/>
        <w:rPr>
          <w:rFonts w:ascii="Arial" w:hAnsi="Arial" w:cs="Arial"/>
          <w:sz w:val="24"/>
          <w:szCs w:val="24"/>
        </w:rPr>
      </w:pPr>
      <w:r w:rsidRPr="00964ED9">
        <w:rPr>
          <w:rFonts w:ascii="Arial" w:hAnsi="Arial" w:cs="Arial"/>
          <w:sz w:val="24"/>
          <w:szCs w:val="24"/>
        </w:rPr>
        <w:t>Секретарь комиссии: ___________________ __________________________________</w:t>
      </w:r>
    </w:p>
    <w:p w:rsidR="000B7DF9" w:rsidRPr="00964ED9" w:rsidRDefault="000B7DF9">
      <w:pPr>
        <w:pStyle w:val="ConsPlusNonformat"/>
        <w:rPr>
          <w:rFonts w:ascii="Arial" w:hAnsi="Arial" w:cs="Arial"/>
          <w:sz w:val="24"/>
          <w:szCs w:val="24"/>
        </w:rPr>
      </w:pPr>
      <w:r w:rsidRPr="00964ED9">
        <w:rPr>
          <w:rFonts w:ascii="Arial" w:hAnsi="Arial" w:cs="Arial"/>
          <w:sz w:val="24"/>
          <w:szCs w:val="24"/>
        </w:rPr>
        <w:t xml:space="preserve">                         (подпись)           (фамилия, имя, отчество)</w:t>
      </w:r>
    </w:p>
    <w:p w:rsidR="000B7DF9" w:rsidRPr="00964ED9" w:rsidRDefault="000B7DF9">
      <w:pPr>
        <w:widowControl w:val="0"/>
        <w:autoSpaceDE w:val="0"/>
        <w:autoSpaceDN w:val="0"/>
        <w:adjustRightInd w:val="0"/>
        <w:spacing w:after="0" w:line="240" w:lineRule="auto"/>
        <w:jc w:val="both"/>
        <w:rPr>
          <w:rFonts w:ascii="Arial" w:hAnsi="Arial" w:cs="Arial"/>
          <w:bCs/>
          <w:sz w:val="24"/>
          <w:szCs w:val="24"/>
        </w:rPr>
      </w:pPr>
    </w:p>
    <w:p w:rsidR="000B7DF9" w:rsidRPr="00964ED9" w:rsidRDefault="000B7DF9">
      <w:pPr>
        <w:widowControl w:val="0"/>
        <w:autoSpaceDE w:val="0"/>
        <w:autoSpaceDN w:val="0"/>
        <w:adjustRightInd w:val="0"/>
        <w:spacing w:after="0" w:line="240" w:lineRule="auto"/>
        <w:jc w:val="both"/>
        <w:rPr>
          <w:rFonts w:ascii="Arial" w:hAnsi="Arial" w:cs="Arial"/>
          <w:bCs/>
          <w:sz w:val="24"/>
          <w:szCs w:val="24"/>
        </w:rPr>
      </w:pPr>
    </w:p>
    <w:p w:rsidR="000B7DF9" w:rsidRPr="00964ED9" w:rsidRDefault="000B7DF9">
      <w:pPr>
        <w:widowControl w:val="0"/>
        <w:pBdr>
          <w:bottom w:val="single" w:sz="6" w:space="0" w:color="auto"/>
        </w:pBdr>
        <w:autoSpaceDE w:val="0"/>
        <w:autoSpaceDN w:val="0"/>
        <w:adjustRightInd w:val="0"/>
        <w:spacing w:after="0" w:line="240" w:lineRule="auto"/>
        <w:rPr>
          <w:rFonts w:ascii="Arial" w:hAnsi="Arial" w:cs="Arial"/>
          <w:bCs/>
          <w:sz w:val="24"/>
          <w:szCs w:val="24"/>
        </w:rPr>
      </w:pPr>
    </w:p>
    <w:p w:rsidR="006568C8" w:rsidRPr="00964ED9" w:rsidRDefault="006568C8" w:rsidP="00B57305">
      <w:pPr>
        <w:rPr>
          <w:rFonts w:ascii="Arial" w:hAnsi="Arial" w:cs="Arial"/>
          <w:sz w:val="24"/>
          <w:szCs w:val="24"/>
        </w:rPr>
      </w:pPr>
    </w:p>
    <w:sectPr w:rsidR="006568C8" w:rsidRPr="00964ED9" w:rsidSect="00B57305">
      <w:footerReference w:type="default" r:id="rId24"/>
      <w:pgSz w:w="11906" w:h="16838"/>
      <w:pgMar w:top="567"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FCA" w:rsidRDefault="00E04FCA" w:rsidP="004C76CE">
      <w:pPr>
        <w:spacing w:after="0" w:line="240" w:lineRule="auto"/>
      </w:pPr>
      <w:r>
        <w:separator/>
      </w:r>
    </w:p>
  </w:endnote>
  <w:endnote w:type="continuationSeparator" w:id="1">
    <w:p w:rsidR="00E04FCA" w:rsidRDefault="00E04FCA" w:rsidP="004C76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8C8" w:rsidRDefault="003215E3">
    <w:pPr>
      <w:pStyle w:val="a7"/>
      <w:jc w:val="right"/>
    </w:pPr>
    <w:fldSimple w:instr=" PAGE   \* MERGEFORMAT ">
      <w:r w:rsidR="00964ED9">
        <w:rPr>
          <w:noProof/>
        </w:rPr>
        <w:t>1</w:t>
      </w:r>
    </w:fldSimple>
  </w:p>
  <w:p w:rsidR="006568C8" w:rsidRDefault="006568C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FCA" w:rsidRDefault="00E04FCA" w:rsidP="004C76CE">
      <w:pPr>
        <w:spacing w:after="0" w:line="240" w:lineRule="auto"/>
      </w:pPr>
      <w:r>
        <w:separator/>
      </w:r>
    </w:p>
  </w:footnote>
  <w:footnote w:type="continuationSeparator" w:id="1">
    <w:p w:rsidR="00E04FCA" w:rsidRDefault="00E04FCA" w:rsidP="004C76C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94DFC"/>
    <w:rsid w:val="000B21BB"/>
    <w:rsid w:val="000B7DF9"/>
    <w:rsid w:val="000E7C28"/>
    <w:rsid w:val="000F25B0"/>
    <w:rsid w:val="000F54E7"/>
    <w:rsid w:val="00107802"/>
    <w:rsid w:val="0011041A"/>
    <w:rsid w:val="001404DE"/>
    <w:rsid w:val="0019161E"/>
    <w:rsid w:val="00193000"/>
    <w:rsid w:val="001A7CC4"/>
    <w:rsid w:val="001B5544"/>
    <w:rsid w:val="001D6A9D"/>
    <w:rsid w:val="001E0DBD"/>
    <w:rsid w:val="00251C8D"/>
    <w:rsid w:val="0027373D"/>
    <w:rsid w:val="002856AA"/>
    <w:rsid w:val="002A24BC"/>
    <w:rsid w:val="002B4FB2"/>
    <w:rsid w:val="002C49AE"/>
    <w:rsid w:val="002D3ED0"/>
    <w:rsid w:val="002E737A"/>
    <w:rsid w:val="002E7C9E"/>
    <w:rsid w:val="002F0124"/>
    <w:rsid w:val="002F26BF"/>
    <w:rsid w:val="002F54C3"/>
    <w:rsid w:val="003215E3"/>
    <w:rsid w:val="00365549"/>
    <w:rsid w:val="00382401"/>
    <w:rsid w:val="00384139"/>
    <w:rsid w:val="00387242"/>
    <w:rsid w:val="003B5871"/>
    <w:rsid w:val="004061C9"/>
    <w:rsid w:val="004217FA"/>
    <w:rsid w:val="004245EC"/>
    <w:rsid w:val="004471AB"/>
    <w:rsid w:val="00497B47"/>
    <w:rsid w:val="004B17EF"/>
    <w:rsid w:val="004B5A39"/>
    <w:rsid w:val="004C5063"/>
    <w:rsid w:val="004C76CE"/>
    <w:rsid w:val="004D410F"/>
    <w:rsid w:val="005469A3"/>
    <w:rsid w:val="005B6BFB"/>
    <w:rsid w:val="005C5EAA"/>
    <w:rsid w:val="005F1C1F"/>
    <w:rsid w:val="005F4903"/>
    <w:rsid w:val="0065439E"/>
    <w:rsid w:val="006568C8"/>
    <w:rsid w:val="006B28E5"/>
    <w:rsid w:val="006F070B"/>
    <w:rsid w:val="007205D0"/>
    <w:rsid w:val="007423B5"/>
    <w:rsid w:val="007A0326"/>
    <w:rsid w:val="007B77A2"/>
    <w:rsid w:val="00846362"/>
    <w:rsid w:val="008709E0"/>
    <w:rsid w:val="008806D4"/>
    <w:rsid w:val="00894DFC"/>
    <w:rsid w:val="008A123F"/>
    <w:rsid w:val="008B24DD"/>
    <w:rsid w:val="008B4C10"/>
    <w:rsid w:val="008D6FC6"/>
    <w:rsid w:val="00901633"/>
    <w:rsid w:val="00950F4C"/>
    <w:rsid w:val="00964ED9"/>
    <w:rsid w:val="00990E6D"/>
    <w:rsid w:val="009A16BE"/>
    <w:rsid w:val="009A4A4B"/>
    <w:rsid w:val="00A24AA1"/>
    <w:rsid w:val="00A307C1"/>
    <w:rsid w:val="00A32B27"/>
    <w:rsid w:val="00A679DD"/>
    <w:rsid w:val="00B0441F"/>
    <w:rsid w:val="00B12B44"/>
    <w:rsid w:val="00B3508A"/>
    <w:rsid w:val="00B37147"/>
    <w:rsid w:val="00B57305"/>
    <w:rsid w:val="00BA1685"/>
    <w:rsid w:val="00BC0435"/>
    <w:rsid w:val="00C03A78"/>
    <w:rsid w:val="00C0664E"/>
    <w:rsid w:val="00C13444"/>
    <w:rsid w:val="00C17126"/>
    <w:rsid w:val="00C50F53"/>
    <w:rsid w:val="00C51500"/>
    <w:rsid w:val="00D177AF"/>
    <w:rsid w:val="00D909D9"/>
    <w:rsid w:val="00D946D5"/>
    <w:rsid w:val="00E04FCA"/>
    <w:rsid w:val="00E05D28"/>
    <w:rsid w:val="00E21D8C"/>
    <w:rsid w:val="00E30EF7"/>
    <w:rsid w:val="00E6418F"/>
    <w:rsid w:val="00E64F2D"/>
    <w:rsid w:val="00E668C4"/>
    <w:rsid w:val="00EB1F98"/>
    <w:rsid w:val="00EC3BCF"/>
    <w:rsid w:val="00F16E65"/>
    <w:rsid w:val="00F412D5"/>
    <w:rsid w:val="00F53CDC"/>
    <w:rsid w:val="00F83BC8"/>
    <w:rsid w:val="00FA7C5D"/>
    <w:rsid w:val="00FC691A"/>
    <w:rsid w:val="00FE62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AA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94DF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2F0124"/>
    <w:pPr>
      <w:ind w:left="720"/>
      <w:contextualSpacing/>
    </w:pPr>
    <w:rPr>
      <w:lang w:eastAsia="en-US"/>
    </w:rPr>
  </w:style>
  <w:style w:type="paragraph" w:styleId="a5">
    <w:name w:val="header"/>
    <w:basedOn w:val="a"/>
    <w:link w:val="a6"/>
    <w:uiPriority w:val="99"/>
    <w:semiHidden/>
    <w:rsid w:val="004C76C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4C76CE"/>
    <w:rPr>
      <w:rFonts w:cs="Times New Roman"/>
    </w:rPr>
  </w:style>
  <w:style w:type="paragraph" w:styleId="a7">
    <w:name w:val="footer"/>
    <w:basedOn w:val="a"/>
    <w:link w:val="a8"/>
    <w:uiPriority w:val="99"/>
    <w:rsid w:val="004C76CE"/>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4C76CE"/>
    <w:rPr>
      <w:rFonts w:cs="Times New Roman"/>
    </w:rPr>
  </w:style>
  <w:style w:type="paragraph" w:customStyle="1" w:styleId="ConsPlusNonformat">
    <w:name w:val="ConsPlusNonformat"/>
    <w:uiPriority w:val="99"/>
    <w:rsid w:val="000B7DF9"/>
    <w:pPr>
      <w:widowControl w:val="0"/>
      <w:autoSpaceDE w:val="0"/>
      <w:autoSpaceDN w:val="0"/>
      <w:adjustRightInd w:val="0"/>
    </w:pPr>
    <w:rPr>
      <w:rFonts w:ascii="Courier New" w:eastAsiaTheme="minorEastAsia"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6287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E377B013C48350AC2A5E37F08AA172008DBA0D1333D311FC46CEzEL0N" TargetMode="External"/><Relationship Id="rId13" Type="http://schemas.openxmlformats.org/officeDocument/2006/relationships/hyperlink" Target="consultantplus://offline/ref=60E377B013C48350AC2A5E37F08AA1720B86B400186ED919A54ACCE7z5L7N" TargetMode="External"/><Relationship Id="rId18" Type="http://schemas.openxmlformats.org/officeDocument/2006/relationships/hyperlink" Target="consultantplus://offline/ref=60E377B013C48350AC2A5E37F08AA1720383BC0A1D668413AD13C0E550z8L5N"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60E377B013C48350AC2A5E37F08AA1720383BC0A1D668413AD13C0E55085FCBDB2FBAD60FBDBE69Cz0L2N" TargetMode="External"/><Relationship Id="rId7" Type="http://schemas.openxmlformats.org/officeDocument/2006/relationships/hyperlink" Target="consultantplus://offline/ref=60E377B013C48350AC2A5E37F08AA1720383BD0C1F608413AD13C0E55085FCBDB2FBAD60FBDBE19Fz0LAN" TargetMode="External"/><Relationship Id="rId12" Type="http://schemas.openxmlformats.org/officeDocument/2006/relationships/hyperlink" Target="consultantplus://offline/ref=60E377B013C48350AC2A5E37F08AA1720383BC0A1D668413AD13C0E55085FCBDB2FBAD60FBDBE398z0LCN" TargetMode="External"/><Relationship Id="rId17" Type="http://schemas.openxmlformats.org/officeDocument/2006/relationships/hyperlink" Target="consultantplus://offline/ref=60E377B013C48350AC2A5E37F08AA1720B83BB09116ED919A54ACCE7578AA3AAB5B2A161FBD9E7z9LDN"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60E377B013C48350AC2A5E37F08AA1720B83BB09116ED919A54ACCE7578AA3AAB5B2A161FBD9E6z9L0N" TargetMode="External"/><Relationship Id="rId20" Type="http://schemas.openxmlformats.org/officeDocument/2006/relationships/hyperlink" Target="consultantplus://offline/ref=60E377B013C48350AC2A5E37F08AA1720383BC0A1D668413AD13C0E55085FCBDB2FBAD60FBDBE09Dz0LBN" TargetMode="External"/><Relationship Id="rId1" Type="http://schemas.openxmlformats.org/officeDocument/2006/relationships/styles" Target="styles.xml"/><Relationship Id="rId6" Type="http://schemas.openxmlformats.org/officeDocument/2006/relationships/hyperlink" Target="consultantplus://offline/ref=60E377B013C48350AC2A5E37F08AA1720383BC0A1D668413AD13C0E55085FCBDB2FBAD60FBDBE39Bz0L2N" TargetMode="External"/><Relationship Id="rId11" Type="http://schemas.openxmlformats.org/officeDocument/2006/relationships/hyperlink" Target="consultantplus://offline/ref=60E377B013C48350AC2A5E37F08AA1720B86B400186ED919A54ACCE7z5L7N"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consultantplus://offline/ref=60E377B013C48350AC2A5E37F08AA1720584B50B1C6ED919A54ACCE7578AA3AAB5B2A161FBDBE1z9LEN" TargetMode="External"/><Relationship Id="rId23" Type="http://schemas.openxmlformats.org/officeDocument/2006/relationships/hyperlink" Target="consultantplus://offline/ref=60E377B013C48350AC2A5E37F08AA1720383BC0A1D668413AD13C0E55085FCBDB2FBAD60FBDBE69Cz0L2N" TargetMode="External"/><Relationship Id="rId10" Type="http://schemas.openxmlformats.org/officeDocument/2006/relationships/hyperlink" Target="consultantplus://offline/ref=60E377B013C48350AC2A5E37F08AA1720383BD0C1F608413AD13C0E55085FCBDB2FBAD60FBDBE19Fz0LAN" TargetMode="External"/><Relationship Id="rId19" Type="http://schemas.openxmlformats.org/officeDocument/2006/relationships/hyperlink" Target="consultantplus://offline/ref=60E377B013C48350AC2A5E37F08AA1720B86B400186ED919A54ACCE7z5L7N" TargetMode="External"/><Relationship Id="rId4" Type="http://schemas.openxmlformats.org/officeDocument/2006/relationships/footnotes" Target="footnotes.xml"/><Relationship Id="rId9" Type="http://schemas.openxmlformats.org/officeDocument/2006/relationships/hyperlink" Target="consultantplus://offline/ref=60E377B013C48350AC2A5E37F08AA1720383BC0A1D668413AD13C0E55085FCBDB2FBAD60FBDBE39Bz0L2N" TargetMode="External"/><Relationship Id="rId14" Type="http://schemas.openxmlformats.org/officeDocument/2006/relationships/hyperlink" Target="consultantplus://offline/ref=60E377B013C48350AC2A5E37F08AA1720383BC0A1D668413AD13C0E55085FCBDB2FBAD60FBDBE190z0L8N" TargetMode="External"/><Relationship Id="rId22" Type="http://schemas.openxmlformats.org/officeDocument/2006/relationships/hyperlink" Target="consultantplus://offline/ref=60E377B013C48350AC2A5E37F08AA1720383BC0A1D668413AD13C0E550z8L5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3416</Words>
  <Characters>29008</Characters>
  <Application>Microsoft Office Word</Application>
  <DocSecurity>0</DocSecurity>
  <Lines>241</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Лопухов Евгений Александрович</dc:creator>
  <cp:lastModifiedBy>PlotnikovaTP</cp:lastModifiedBy>
  <cp:revision>5</cp:revision>
  <cp:lastPrinted>2014-03-06T08:37:00Z</cp:lastPrinted>
  <dcterms:created xsi:type="dcterms:W3CDTF">2014-05-19T13:10:00Z</dcterms:created>
  <dcterms:modified xsi:type="dcterms:W3CDTF">2014-05-19T13:28:00Z</dcterms:modified>
</cp:coreProperties>
</file>