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bookmarkStart w:id="0" w:name="Par1"/>
      <w:bookmarkEnd w:id="0"/>
      <w:r w:rsidRPr="006C0715">
        <w:rPr>
          <w:rFonts w:ascii="Arial" w:hAnsi="Arial" w:cs="Arial"/>
          <w:b/>
          <w:bCs/>
          <w:sz w:val="24"/>
          <w:szCs w:val="24"/>
        </w:rPr>
        <w:t>МИНИСТЕРСТВО ФИНАНСОВ РОССИЙСКОЙ ФЕДЕРАЦИИ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C0715">
        <w:rPr>
          <w:rFonts w:ascii="Arial" w:hAnsi="Arial" w:cs="Arial"/>
          <w:b/>
          <w:bCs/>
          <w:sz w:val="24"/>
          <w:szCs w:val="24"/>
        </w:rPr>
        <w:t>ФЕДЕРАЛЬНОЕ КАЗНАЧЕЙСТВО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C0715">
        <w:rPr>
          <w:rFonts w:ascii="Arial" w:hAnsi="Arial" w:cs="Arial"/>
          <w:b/>
          <w:bCs/>
          <w:sz w:val="24"/>
          <w:szCs w:val="24"/>
        </w:rPr>
        <w:t>ПРИКАЗ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C0715">
        <w:rPr>
          <w:rFonts w:ascii="Arial" w:hAnsi="Arial" w:cs="Arial"/>
          <w:b/>
          <w:bCs/>
          <w:sz w:val="24"/>
          <w:szCs w:val="24"/>
        </w:rPr>
        <w:t>от 14 июля 2011 г. N 283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C0715">
        <w:rPr>
          <w:rFonts w:ascii="Arial" w:hAnsi="Arial" w:cs="Arial"/>
          <w:b/>
          <w:bCs/>
          <w:sz w:val="24"/>
          <w:szCs w:val="24"/>
        </w:rPr>
        <w:t>ОБ УТВЕРЖДЕНИИ КОДЕКСА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C0715">
        <w:rPr>
          <w:rFonts w:ascii="Arial" w:hAnsi="Arial" w:cs="Arial"/>
          <w:b/>
          <w:bCs/>
          <w:sz w:val="24"/>
          <w:szCs w:val="24"/>
        </w:rPr>
        <w:t xml:space="preserve">ЭТИКИ И СЛУЖЕБНОГО ПОВЕДЕНИЯ </w:t>
      </w:r>
      <w:proofErr w:type="gramStart"/>
      <w:r w:rsidRPr="006C0715">
        <w:rPr>
          <w:rFonts w:ascii="Arial" w:hAnsi="Arial" w:cs="Arial"/>
          <w:b/>
          <w:bCs/>
          <w:sz w:val="24"/>
          <w:szCs w:val="24"/>
        </w:rPr>
        <w:t>ФЕДЕРАЛЬНЫХ</w:t>
      </w:r>
      <w:proofErr w:type="gramEnd"/>
      <w:r w:rsidRPr="006C0715">
        <w:rPr>
          <w:rFonts w:ascii="Arial" w:hAnsi="Arial" w:cs="Arial"/>
          <w:b/>
          <w:bCs/>
          <w:sz w:val="24"/>
          <w:szCs w:val="24"/>
        </w:rPr>
        <w:t xml:space="preserve"> ГОСУДАРСТВЕННЫХ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C0715">
        <w:rPr>
          <w:rFonts w:ascii="Arial" w:hAnsi="Arial" w:cs="Arial"/>
          <w:b/>
          <w:bCs/>
          <w:sz w:val="24"/>
          <w:szCs w:val="24"/>
        </w:rPr>
        <w:t>ГРАЖДАНСКИХ СЛУЖАЩИХ ФЕДЕРАЛЬНОГО КАЗНАЧЕЙСТВА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В соответствии с решением президиума Совета при Президенте Российской Федерации по противодействию коррупции (пункт 4 раздела 2 протокола заседания от 23 декабря 2010 г. N 21), приказываю: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 xml:space="preserve">Утвердить прилагаемый </w:t>
      </w:r>
      <w:hyperlink w:anchor="Par26" w:history="1">
        <w:r w:rsidRPr="006C0715">
          <w:rPr>
            <w:rFonts w:ascii="Arial" w:hAnsi="Arial" w:cs="Arial"/>
            <w:sz w:val="24"/>
            <w:szCs w:val="24"/>
          </w:rPr>
          <w:t>Кодекс</w:t>
        </w:r>
      </w:hyperlink>
      <w:r w:rsidRPr="006C0715">
        <w:rPr>
          <w:rFonts w:ascii="Arial" w:hAnsi="Arial" w:cs="Arial"/>
          <w:sz w:val="24"/>
          <w:szCs w:val="24"/>
        </w:rPr>
        <w:t xml:space="preserve"> этики и служебного поведения федеральных государственных гражданских служащих Федерального казначейства.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Руководитель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Р.Е.АРТЮХИН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bookmarkStart w:id="1" w:name="Par22"/>
      <w:bookmarkEnd w:id="1"/>
      <w:r w:rsidRPr="006C0715">
        <w:rPr>
          <w:rFonts w:ascii="Arial" w:hAnsi="Arial" w:cs="Arial"/>
          <w:sz w:val="24"/>
          <w:szCs w:val="24"/>
        </w:rPr>
        <w:t>Утвержден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Приказом Федерального казначейства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от 14.07.2011 N 283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2" w:name="Par26"/>
      <w:bookmarkEnd w:id="2"/>
      <w:r w:rsidRPr="006C0715">
        <w:rPr>
          <w:rFonts w:ascii="Arial" w:hAnsi="Arial" w:cs="Arial"/>
          <w:b/>
          <w:bCs/>
          <w:sz w:val="24"/>
          <w:szCs w:val="24"/>
        </w:rPr>
        <w:t>КОДЕКС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C0715">
        <w:rPr>
          <w:rFonts w:ascii="Arial" w:hAnsi="Arial" w:cs="Arial"/>
          <w:b/>
          <w:bCs/>
          <w:sz w:val="24"/>
          <w:szCs w:val="24"/>
        </w:rPr>
        <w:t xml:space="preserve">ЭТИКИ И СЛУЖЕБНОГО ПОВЕДЕНИЯ </w:t>
      </w:r>
      <w:proofErr w:type="gramStart"/>
      <w:r w:rsidRPr="006C0715">
        <w:rPr>
          <w:rFonts w:ascii="Arial" w:hAnsi="Arial" w:cs="Arial"/>
          <w:b/>
          <w:bCs/>
          <w:sz w:val="24"/>
          <w:szCs w:val="24"/>
        </w:rPr>
        <w:t>ФЕДЕРАЛЬНЫХ</w:t>
      </w:r>
      <w:proofErr w:type="gramEnd"/>
      <w:r w:rsidRPr="006C0715">
        <w:rPr>
          <w:rFonts w:ascii="Arial" w:hAnsi="Arial" w:cs="Arial"/>
          <w:b/>
          <w:bCs/>
          <w:sz w:val="24"/>
          <w:szCs w:val="24"/>
        </w:rPr>
        <w:t xml:space="preserve"> ГОСУДАРСТВЕННЫХ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C0715">
        <w:rPr>
          <w:rFonts w:ascii="Arial" w:hAnsi="Arial" w:cs="Arial"/>
          <w:b/>
          <w:bCs/>
          <w:sz w:val="24"/>
          <w:szCs w:val="24"/>
        </w:rPr>
        <w:t>ГРАЖДАНСКИХ СЛУЖАЩИХ ФЕДЕРАЛЬНОГО КАЗНАЧЕЙСТВА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3" w:name="Par30"/>
      <w:bookmarkEnd w:id="3"/>
      <w:r w:rsidRPr="006C0715">
        <w:rPr>
          <w:rFonts w:ascii="Arial" w:hAnsi="Arial" w:cs="Arial"/>
          <w:sz w:val="24"/>
          <w:szCs w:val="24"/>
        </w:rPr>
        <w:t>I. Общие положения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6C0715">
        <w:rPr>
          <w:rFonts w:ascii="Arial" w:hAnsi="Arial" w:cs="Arial"/>
          <w:sz w:val="24"/>
          <w:szCs w:val="24"/>
        </w:rPr>
        <w:t xml:space="preserve">Кодекс этики и служебного поведения федеральных государственных гражданских служащих центрального аппарата Федерального казначейства и территориальных органов Федерального казначейства разработан в соответствии с положениями </w:t>
      </w:r>
      <w:hyperlink r:id="rId6" w:history="1">
        <w:r w:rsidRPr="006C0715">
          <w:rPr>
            <w:rFonts w:ascii="Arial" w:hAnsi="Arial" w:cs="Arial"/>
            <w:sz w:val="24"/>
            <w:szCs w:val="24"/>
          </w:rPr>
          <w:t>Конституции</w:t>
        </w:r>
      </w:hyperlink>
      <w:r w:rsidRPr="006C0715">
        <w:rPr>
          <w:rFonts w:ascii="Arial" w:hAnsi="Arial" w:cs="Arial"/>
          <w:sz w:val="24"/>
          <w:szCs w:val="24"/>
        </w:rPr>
        <w:t xml:space="preserve"> Российской Федерации (Российская газета, 1993, 25 декабря; Собрание законодательства Российской Федерации, 1996, N 3, ст. 152; N 7, ст. 676; 2001, N 24, ст. 2421; 2003, N 30, ст. 3051;</w:t>
      </w:r>
      <w:proofErr w:type="gramEnd"/>
      <w:r w:rsidRPr="006C0715">
        <w:rPr>
          <w:rFonts w:ascii="Arial" w:hAnsi="Arial" w:cs="Arial"/>
          <w:sz w:val="24"/>
          <w:szCs w:val="24"/>
        </w:rPr>
        <w:t xml:space="preserve"> 2004, N 13, ст. 1110; 2005, N 42, ст. 4212; 2006, N 29, ст. 3119; 2007, N 1, ст. 1; N 30, ст. 3745; 2009, N 1, ст. 1, 2; </w:t>
      </w:r>
      <w:proofErr w:type="gramStart"/>
      <w:r w:rsidRPr="006C0715">
        <w:rPr>
          <w:rFonts w:ascii="Arial" w:hAnsi="Arial" w:cs="Arial"/>
          <w:sz w:val="24"/>
          <w:szCs w:val="24"/>
        </w:rPr>
        <w:t>N 4, ст. 445), Международного кодекса поведения государственных должностных лиц (Резолюция 51/59 Генеральной Ассамблеи ООН от 12 декабря 1996 г.), Модельного кодекса поведения для государственных служащих (приложение к Рекомендации Комитета министров Совета Европы от 11 мая 2000 г. N R (2000) 10 о кодексах поведения для государственных служащих), Модельного закона "Об основах муниципальной службы" (принят на 19-м пленарном заседании</w:t>
      </w:r>
      <w:proofErr w:type="gramEnd"/>
      <w:r w:rsidRPr="006C071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C0715">
        <w:rPr>
          <w:rFonts w:ascii="Arial" w:hAnsi="Arial" w:cs="Arial"/>
          <w:sz w:val="24"/>
          <w:szCs w:val="24"/>
        </w:rPr>
        <w:t xml:space="preserve">Межпарламентской Ассамблеи государств - участников Содружества Независимых Государств (Постановление N 19-10 от 26 марта 2002 г.), Федеральных законов от 25 декабря 2008 г. </w:t>
      </w:r>
      <w:hyperlink r:id="rId7" w:history="1">
        <w:r w:rsidRPr="006C0715">
          <w:rPr>
            <w:rFonts w:ascii="Arial" w:hAnsi="Arial" w:cs="Arial"/>
            <w:sz w:val="24"/>
            <w:szCs w:val="24"/>
          </w:rPr>
          <w:t>N 273-ФЗ</w:t>
        </w:r>
      </w:hyperlink>
      <w:r w:rsidRPr="006C0715">
        <w:rPr>
          <w:rFonts w:ascii="Arial" w:hAnsi="Arial" w:cs="Arial"/>
          <w:sz w:val="24"/>
          <w:szCs w:val="24"/>
        </w:rPr>
        <w:t xml:space="preserve"> "О противодействии коррупции" (Собрание законодательства Российской Федерации, 2008, N 52, ст. 6228), от 27 мая 2003 г. </w:t>
      </w:r>
      <w:hyperlink r:id="rId8" w:history="1">
        <w:r w:rsidRPr="006C0715">
          <w:rPr>
            <w:rFonts w:ascii="Arial" w:hAnsi="Arial" w:cs="Arial"/>
            <w:sz w:val="24"/>
            <w:szCs w:val="24"/>
          </w:rPr>
          <w:t>N 58-ФЗ</w:t>
        </w:r>
      </w:hyperlink>
      <w:r w:rsidRPr="006C0715">
        <w:rPr>
          <w:rFonts w:ascii="Arial" w:hAnsi="Arial" w:cs="Arial"/>
          <w:sz w:val="24"/>
          <w:szCs w:val="24"/>
        </w:rPr>
        <w:t xml:space="preserve"> "О системе государственной службы Российской Федерации" (Собрание законодательства Российской Федерации, 2003, N 22, ст. 2063;</w:t>
      </w:r>
      <w:proofErr w:type="gramEnd"/>
      <w:r w:rsidRPr="006C071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C0715">
        <w:rPr>
          <w:rFonts w:ascii="Arial" w:hAnsi="Arial" w:cs="Arial"/>
          <w:sz w:val="24"/>
          <w:szCs w:val="24"/>
        </w:rPr>
        <w:t xml:space="preserve">2003, N 46, ст. 4437; 2006, N 29, ст. </w:t>
      </w:r>
      <w:r w:rsidRPr="006C0715">
        <w:rPr>
          <w:rFonts w:ascii="Arial" w:hAnsi="Arial" w:cs="Arial"/>
          <w:sz w:val="24"/>
          <w:szCs w:val="24"/>
        </w:rPr>
        <w:lastRenderedPageBreak/>
        <w:t xml:space="preserve">3123; 2007, N 49, ст. 6070; 2011, N 1, ст. 31), от 27 июля 2004 г. </w:t>
      </w:r>
      <w:hyperlink r:id="rId9" w:history="1">
        <w:r w:rsidRPr="006C0715">
          <w:rPr>
            <w:rFonts w:ascii="Arial" w:hAnsi="Arial" w:cs="Arial"/>
            <w:sz w:val="24"/>
            <w:szCs w:val="24"/>
          </w:rPr>
          <w:t>N 79-ФЗ</w:t>
        </w:r>
      </w:hyperlink>
      <w:r w:rsidRPr="006C0715">
        <w:rPr>
          <w:rFonts w:ascii="Arial" w:hAnsi="Arial" w:cs="Arial"/>
          <w:sz w:val="24"/>
          <w:szCs w:val="24"/>
        </w:rP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</w:t>
      </w:r>
      <w:proofErr w:type="gramEnd"/>
      <w:r w:rsidRPr="006C071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C0715">
        <w:rPr>
          <w:rFonts w:ascii="Arial" w:hAnsi="Arial" w:cs="Arial"/>
          <w:sz w:val="24"/>
          <w:szCs w:val="24"/>
        </w:rPr>
        <w:t>N 16, ст. 1828; N 49, ст. 6070; 2008, N 13, ст. 1186; N 30, ст. 3616; N 52, ст. 6235; 2009, N 29, ст. 3597; N 29, ст. 3624; N 48, ст. 5719; N 51, ст. 6159; 2010, N 5, ст. 459; N 7, ст. 704; N 49, ст. 6413;</w:t>
      </w:r>
      <w:proofErr w:type="gramEnd"/>
      <w:r w:rsidRPr="006C071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C0715">
        <w:rPr>
          <w:rFonts w:ascii="Arial" w:hAnsi="Arial" w:cs="Arial"/>
          <w:sz w:val="24"/>
          <w:szCs w:val="24"/>
        </w:rPr>
        <w:t xml:space="preserve">2011, N 1, ст. 31), других федеральных законов, содержащих ограничения, запреты и обязанности для государственных служащих Российской Федерации, и </w:t>
      </w:r>
      <w:hyperlink r:id="rId10" w:history="1">
        <w:r w:rsidRPr="006C0715">
          <w:rPr>
            <w:rFonts w:ascii="Arial" w:hAnsi="Arial" w:cs="Arial"/>
            <w:sz w:val="24"/>
            <w:szCs w:val="24"/>
          </w:rPr>
          <w:t>Указа</w:t>
        </w:r>
      </w:hyperlink>
      <w:r w:rsidRPr="006C0715">
        <w:rPr>
          <w:rFonts w:ascii="Arial" w:hAnsi="Arial" w:cs="Arial"/>
          <w:sz w:val="24"/>
          <w:szCs w:val="24"/>
        </w:rPr>
        <w:t xml:space="preserve">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</w:t>
      </w:r>
      <w:proofErr w:type="gramEnd"/>
      <w:r w:rsidRPr="006C071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C0715">
        <w:rPr>
          <w:rFonts w:ascii="Arial" w:hAnsi="Arial" w:cs="Arial"/>
          <w:sz w:val="24"/>
          <w:szCs w:val="24"/>
        </w:rPr>
        <w:t>2009, N 29, ст. 3658) и иных нормативных правовых актов Российской Федерации, а также основан на общепризнанных нравственных принципах и нормах российского общества и государства.</w:t>
      </w:r>
      <w:proofErr w:type="gramEnd"/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2. Кодекс этики и служебного поведения федеральных государственных гражданских служащих центрального аппарата Федерального казначейства и территориальных органов Федерального казначейства (далее - Кодекс) представляет собой свод общих принципов профессиональной служебной этики и основных правил служебного поведения, которыми необходимо руководствоваться гражданским служащим Федерального казначейства независимо от замещаемой ими должности.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3. Гражданину Российской Федерации, поступающему на федеральную государственную гражданскую службу (далее - гражданская служба) в центральный аппарат Федерального казначейства или территориальные органы Федерального казначейства, рекомендуется ознакомиться с положениями Кодекса и соблюдать их в процессе своей профессиональной служебной деятельности.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4. Целью настоящего Кодекса является установление этических норм и правил служебного поведения гражданских служащих Федерального казначейства для достойного выполнения ими своей профессиональной служебной деятельности, а также содействие укреплению авторитета гражданских служащих Федерального казначейства, доверия граждан к Федеральному казначейству (территориальному органу Федерального казначейства) и обеспечение единых норм поведения гражданских служащих Федерального казначейства.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5. Кодекс призван повысить эффективность выполнения гражданскими служащими Федерального казначейства своих должностных обязанностей.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6. Кодекс служит основой для формирования должной морали в сфере гражданской службы, уважительного отношения к гражданской службе в общественном сознании, а также выступает как институт общественного сознания и нравственности гражданских служащих Федерального казначейства, их самоконтроля.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7. Знание и соблюдение гражданскими служащими Федерального казначейства положений Кодекса является одним из критериев оценки качества их профессиональной служебной деятельности и служебного поведения.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4" w:name="Par40"/>
      <w:bookmarkEnd w:id="4"/>
      <w:r w:rsidRPr="006C0715">
        <w:rPr>
          <w:rFonts w:ascii="Arial" w:hAnsi="Arial" w:cs="Arial"/>
          <w:sz w:val="24"/>
          <w:szCs w:val="24"/>
        </w:rPr>
        <w:t>II. Основные принципы и правила служебного поведения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гражданских служащих Федерального казначейства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8. Основные принципы служебного поведения гражданских служащих Федерального казначейства являются основой поведения граждан Российской Федерации в связи с нахождением их на гражданской службе.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9. Гражданские служащие Федерального казначейства, сознавая ответственность перед государством, обществом и гражданами, призваны: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а) исполнять должностные обязанности добросовестно и на высоком профессиональном уровне в целях обеспечения эффективной работы Федерального казначейства;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lastRenderedPageBreak/>
        <w:t>б) исходить из того, что признание, соблюдение и защита прав и свобод человека и гражданина определяют основной смысл и содержание деятельности как Федерального казначейства, так и гражданских служащих;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в) осуществлять свою деятельность в пределах полномочий Федерального казначейства, территориального органа Федерального казначейства;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6C0715">
        <w:rPr>
          <w:rFonts w:ascii="Arial" w:hAnsi="Arial" w:cs="Arial"/>
          <w:sz w:val="24"/>
          <w:szCs w:val="24"/>
        </w:rPr>
        <w:t>д</w:t>
      </w:r>
      <w:proofErr w:type="spellEnd"/>
      <w:r w:rsidRPr="006C0715">
        <w:rPr>
          <w:rFonts w:ascii="Arial" w:hAnsi="Arial" w:cs="Arial"/>
          <w:sz w:val="24"/>
          <w:szCs w:val="24"/>
        </w:rPr>
        <w:t>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е) уведомлять представителя нанимателя, органы прокуратуры или другие государственные органы обо всех случаях обращения к гражданскому служащему Федерального казначейства каких-либо лиц в целях склонения к совершению коррупционных правонарушений;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ж) соблюдать установленные федеральными законами ограничения и запреты, исполнять обязанности, связанные с прохождением гражданской службы;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6C0715">
        <w:rPr>
          <w:rFonts w:ascii="Arial" w:hAnsi="Arial" w:cs="Arial"/>
          <w:sz w:val="24"/>
          <w:szCs w:val="24"/>
        </w:rPr>
        <w:t>з</w:t>
      </w:r>
      <w:proofErr w:type="spellEnd"/>
      <w:r w:rsidRPr="006C0715">
        <w:rPr>
          <w:rFonts w:ascii="Arial" w:hAnsi="Arial" w:cs="Arial"/>
          <w:sz w:val="24"/>
          <w:szCs w:val="24"/>
        </w:rPr>
        <w:t>) соблюдать беспристрастность, исключающую возможность влияния на их профессиональную служебную деятельность, решений политических партий и общественных объединений;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и) соблюдать нормы служебной, профессиональной этики и правила делового поведения;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к) проявлять корректность и внимательность в обращении с гражданами и должностными лицами;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 xml:space="preserve"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</w:t>
      </w:r>
      <w:proofErr w:type="spellStart"/>
      <w:r w:rsidRPr="006C0715">
        <w:rPr>
          <w:rFonts w:ascii="Arial" w:hAnsi="Arial" w:cs="Arial"/>
          <w:sz w:val="24"/>
          <w:szCs w:val="24"/>
        </w:rPr>
        <w:t>конфессий</w:t>
      </w:r>
      <w:proofErr w:type="spellEnd"/>
      <w:r w:rsidRPr="006C0715">
        <w:rPr>
          <w:rFonts w:ascii="Arial" w:hAnsi="Arial" w:cs="Arial"/>
          <w:sz w:val="24"/>
          <w:szCs w:val="24"/>
        </w:rPr>
        <w:t>, способствовать межнациональному и межконфессиональному согласию;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м) воздерживаться от поведения, которое могло бы вызвать сомнение в добросовестном исполнении гражданским служащим Федерального казначейства должностных обязанностей, а также избегать конфликтных ситуаций, способных нанести ущерб его репутации или авторитету Федерального казначейства либо территориального органа Федерального казначейства;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6C0715">
        <w:rPr>
          <w:rFonts w:ascii="Arial" w:hAnsi="Arial" w:cs="Arial"/>
          <w:sz w:val="24"/>
          <w:szCs w:val="24"/>
        </w:rPr>
        <w:t>н</w:t>
      </w:r>
      <w:proofErr w:type="spellEnd"/>
      <w:r w:rsidRPr="006C0715">
        <w:rPr>
          <w:rFonts w:ascii="Arial" w:hAnsi="Arial" w:cs="Arial"/>
          <w:sz w:val="24"/>
          <w:szCs w:val="24"/>
        </w:rPr>
        <w:t>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о)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6C0715">
        <w:rPr>
          <w:rFonts w:ascii="Arial" w:hAnsi="Arial" w:cs="Arial"/>
          <w:sz w:val="24"/>
          <w:szCs w:val="24"/>
        </w:rPr>
        <w:t>п</w:t>
      </w:r>
      <w:proofErr w:type="spellEnd"/>
      <w:r w:rsidRPr="006C0715">
        <w:rPr>
          <w:rFonts w:ascii="Arial" w:hAnsi="Arial" w:cs="Arial"/>
          <w:sz w:val="24"/>
          <w:szCs w:val="24"/>
        </w:rPr>
        <w:t>) воздерживаться от публичных высказываний, суждений и оценок в отношении деятельности Федерального казначейства (территориального органа Федерального казначейства), его руководителя, если это не входит в должностные обязанности гражданского служащего Федерального казначейства;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6C0715">
        <w:rPr>
          <w:rFonts w:ascii="Arial" w:hAnsi="Arial" w:cs="Arial"/>
          <w:sz w:val="24"/>
          <w:szCs w:val="24"/>
        </w:rPr>
        <w:t>р</w:t>
      </w:r>
      <w:proofErr w:type="spellEnd"/>
      <w:r w:rsidRPr="006C0715">
        <w:rPr>
          <w:rFonts w:ascii="Arial" w:hAnsi="Arial" w:cs="Arial"/>
          <w:sz w:val="24"/>
          <w:szCs w:val="24"/>
        </w:rPr>
        <w:t>) соблюдать установленные в Федеральном казначействе (территориальном органе Федерального казначейства) правила публичных выступлений и предоставления служебной информации;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с) уважительно относиться к деятельности представителей средств массовой информации по информированию общества о работе Федерального казначейства (территориального органа Федерального казначейства), а также оказывать содействие в получении достоверной информации в установленном порядке;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 xml:space="preserve"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</w:t>
      </w:r>
      <w:r w:rsidRPr="006C0715">
        <w:rPr>
          <w:rFonts w:ascii="Arial" w:hAnsi="Arial" w:cs="Arial"/>
          <w:sz w:val="24"/>
          <w:szCs w:val="24"/>
        </w:rPr>
        <w:lastRenderedPageBreak/>
        <w:t xml:space="preserve">иных </w:t>
      </w:r>
      <w:proofErr w:type="gramStart"/>
      <w:r w:rsidRPr="006C0715">
        <w:rPr>
          <w:rFonts w:ascii="Arial" w:hAnsi="Arial" w:cs="Arial"/>
          <w:sz w:val="24"/>
          <w:szCs w:val="24"/>
        </w:rPr>
        <w:t>объектов</w:t>
      </w:r>
      <w:proofErr w:type="gramEnd"/>
      <w:r w:rsidRPr="006C0715">
        <w:rPr>
          <w:rFonts w:ascii="Arial" w:hAnsi="Arial" w:cs="Arial"/>
          <w:sz w:val="24"/>
          <w:szCs w:val="24"/>
        </w:rPr>
        <w:t xml:space="preserve">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 xml:space="preserve">10. Гражданскому служащему Федерального казначейства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</w:t>
      </w:r>
      <w:proofErr w:type="gramStart"/>
      <w:r w:rsidRPr="006C0715">
        <w:rPr>
          <w:rFonts w:ascii="Arial" w:hAnsi="Arial" w:cs="Arial"/>
          <w:sz w:val="24"/>
          <w:szCs w:val="24"/>
        </w:rPr>
        <w:t xml:space="preserve">Подарки, полученные гражданским служащим Федерального казначейства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передаются гражданским служащим Федерального казначейства по акту в Федеральное казначейство (территориальный орган Федерального казначейства), в котором он замещает должность гражданской службы, за исключением случаев, установленных </w:t>
      </w:r>
      <w:hyperlink r:id="rId11" w:history="1">
        <w:r w:rsidRPr="006C0715">
          <w:rPr>
            <w:rFonts w:ascii="Arial" w:hAnsi="Arial" w:cs="Arial"/>
            <w:sz w:val="24"/>
            <w:szCs w:val="24"/>
          </w:rPr>
          <w:t>законодательством</w:t>
        </w:r>
      </w:hyperlink>
      <w:r w:rsidRPr="006C0715">
        <w:rPr>
          <w:rFonts w:ascii="Arial" w:hAnsi="Arial" w:cs="Arial"/>
          <w:sz w:val="24"/>
          <w:szCs w:val="24"/>
        </w:rPr>
        <w:t xml:space="preserve"> Российской Федерации,</w:t>
      </w:r>
      <w:proofErr w:type="gramEnd"/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11. Гражданскому служащему Федерального казначейства, наделенному организационно-распорядительными полномочиями по отношению к другим гражданским служащим, рекомендуется быть для них образцом профессионализма, безупречной репутации, способствовать формированию в Федеральном казначействе либо его территориальном органе благоприятного для эффективной работы морально-психологического климата.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12. Гражданский служащий Федерального казначейства, наделенный организационно-распорядительными полномочиями по отношению к другим гражданским служащим, призван: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а) принимать меры по предотвращению и урегулированию конфликта интересов;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б) принимать меры по предупреждению коррупции;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в) не допускать случаев принуждения гражданских служащих к участию в деятельности политических партий и общественных объединений.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13. Гражданскому служащему Федерального казначейства, наделенному организационно-распорядительными полномочиями по отношению к другим гражданским служащим, рекомендуется принимать меры к тому, чтобы подчиненные ему гражданские служащие не допускали коррупционно опасного поведения, своим личным поведением подавать пример честности, беспристрастности и справедливости,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5" w:name="Par72"/>
      <w:bookmarkEnd w:id="5"/>
      <w:r w:rsidRPr="006C0715">
        <w:rPr>
          <w:rFonts w:ascii="Arial" w:hAnsi="Arial" w:cs="Arial"/>
          <w:sz w:val="24"/>
          <w:szCs w:val="24"/>
        </w:rPr>
        <w:t xml:space="preserve">III. </w:t>
      </w:r>
      <w:proofErr w:type="gramStart"/>
      <w:r w:rsidRPr="006C0715">
        <w:rPr>
          <w:rFonts w:ascii="Arial" w:hAnsi="Arial" w:cs="Arial"/>
          <w:sz w:val="24"/>
          <w:szCs w:val="24"/>
        </w:rPr>
        <w:t>Рекомендательные этические правила служебного</w:t>
      </w:r>
      <w:proofErr w:type="gramEnd"/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поведения гражданских служащих Федерального казначейства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 xml:space="preserve">14. В служебном поведении гражданскому служащему Федерального казначейства необходимо исходить из конституционных положений о том, что человек, его права и свободы являются высшей </w:t>
      </w:r>
      <w:proofErr w:type="gramStart"/>
      <w:r w:rsidRPr="006C0715">
        <w:rPr>
          <w:rFonts w:ascii="Arial" w:hAnsi="Arial" w:cs="Arial"/>
          <w:sz w:val="24"/>
          <w:szCs w:val="24"/>
        </w:rPr>
        <w:t>ценностью</w:t>
      </w:r>
      <w:proofErr w:type="gramEnd"/>
      <w:r w:rsidRPr="006C0715">
        <w:rPr>
          <w:rFonts w:ascii="Arial" w:hAnsi="Arial" w:cs="Arial"/>
          <w:sz w:val="24"/>
          <w:szCs w:val="24"/>
        </w:rP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 xml:space="preserve">15. В служебном поведении гражданский служащий Федерального казначейства воздерживается </w:t>
      </w:r>
      <w:proofErr w:type="gramStart"/>
      <w:r w:rsidRPr="006C0715">
        <w:rPr>
          <w:rFonts w:ascii="Arial" w:hAnsi="Arial" w:cs="Arial"/>
          <w:sz w:val="24"/>
          <w:szCs w:val="24"/>
        </w:rPr>
        <w:t>от</w:t>
      </w:r>
      <w:proofErr w:type="gramEnd"/>
      <w:r w:rsidRPr="006C0715">
        <w:rPr>
          <w:rFonts w:ascii="Arial" w:hAnsi="Arial" w:cs="Arial"/>
          <w:sz w:val="24"/>
          <w:szCs w:val="24"/>
        </w:rPr>
        <w:t>: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 xml:space="preserve"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</w:t>
      </w:r>
      <w:r w:rsidRPr="006C0715">
        <w:rPr>
          <w:rFonts w:ascii="Arial" w:hAnsi="Arial" w:cs="Arial"/>
          <w:sz w:val="24"/>
          <w:szCs w:val="24"/>
        </w:rPr>
        <w:lastRenderedPageBreak/>
        <w:t>имущественного или семейного положения, политических или религиозных предпочтений;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г) курения во время служебных совещаний, бесед, иного служебного общения с гражданами.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16. Гражданские служащие Федерального</w:t>
      </w:r>
      <w:proofErr w:type="gramStart"/>
      <w:r w:rsidRPr="006C0715">
        <w:rPr>
          <w:rFonts w:ascii="Arial" w:hAnsi="Arial" w:cs="Arial"/>
          <w:sz w:val="24"/>
          <w:szCs w:val="24"/>
        </w:rPr>
        <w:t>.</w:t>
      </w:r>
      <w:proofErr w:type="gramEnd"/>
      <w:r w:rsidRPr="006C071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C0715">
        <w:rPr>
          <w:rFonts w:ascii="Arial" w:hAnsi="Arial" w:cs="Arial"/>
          <w:sz w:val="24"/>
          <w:szCs w:val="24"/>
        </w:rPr>
        <w:t>к</w:t>
      </w:r>
      <w:proofErr w:type="gramEnd"/>
      <w:r w:rsidRPr="006C0715">
        <w:rPr>
          <w:rFonts w:ascii="Arial" w:hAnsi="Arial" w:cs="Arial"/>
          <w:sz w:val="24"/>
          <w:szCs w:val="24"/>
        </w:rPr>
        <w:t>азначейства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Гражданским служащим Федерального казначейства рекомендуется быть вежливыми, доброжелательными, корректными, внимательными и проявлять терпимость в общении с гражданами и коллегами.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17. Внешний вид гражданского служащего Федерального казначейства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6" w:name="Par85"/>
      <w:bookmarkEnd w:id="6"/>
      <w:r w:rsidRPr="006C0715">
        <w:rPr>
          <w:rFonts w:ascii="Arial" w:hAnsi="Arial" w:cs="Arial"/>
          <w:sz w:val="24"/>
          <w:szCs w:val="24"/>
        </w:rPr>
        <w:t>IV. Ответственность за нарушение положений Кодекса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 xml:space="preserve">18. </w:t>
      </w:r>
      <w:proofErr w:type="gramStart"/>
      <w:r w:rsidRPr="006C0715">
        <w:rPr>
          <w:rFonts w:ascii="Arial" w:hAnsi="Arial" w:cs="Arial"/>
          <w:sz w:val="24"/>
          <w:szCs w:val="24"/>
        </w:rPr>
        <w:t>Нарушение гражданским служащим Федерального казначейства положений настоящего Кодекса подлежит моральному осуждению на заседании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 и урегулированию конфликта интересов или соответствующих комиссий территориальных органов Федерального казначейства по соблюдению требований к служебному поведению и урегулированию конфликта интересов, образуемых в соответствии</w:t>
      </w:r>
      <w:proofErr w:type="gramEnd"/>
      <w:r w:rsidRPr="006C0715">
        <w:rPr>
          <w:rFonts w:ascii="Arial" w:hAnsi="Arial" w:cs="Arial"/>
          <w:sz w:val="24"/>
          <w:szCs w:val="24"/>
        </w:rPr>
        <w:t xml:space="preserve"> с </w:t>
      </w:r>
      <w:hyperlink r:id="rId12" w:history="1">
        <w:r w:rsidRPr="006C0715">
          <w:rPr>
            <w:rFonts w:ascii="Arial" w:hAnsi="Arial" w:cs="Arial"/>
            <w:sz w:val="24"/>
            <w:szCs w:val="24"/>
          </w:rPr>
          <w:t>Положением</w:t>
        </w:r>
      </w:hyperlink>
      <w:r w:rsidRPr="006C0715">
        <w:rPr>
          <w:rFonts w:ascii="Arial" w:hAnsi="Arial" w:cs="Arial"/>
          <w:sz w:val="24"/>
          <w:szCs w:val="24"/>
        </w:rPr>
        <w:t xml:space="preserve"> о комиссиях по соблюдению требований к служебному поведению федеральных государственных служащих и урегулированию конфликта интересов, утвержденным Указом Президента Российской Федерации от 1 июля 2010 г. N 821 (Собрание законодательства Российской Федерации, 2010, N 27, ст. 3446).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C0715">
        <w:rPr>
          <w:rFonts w:ascii="Arial" w:hAnsi="Arial" w:cs="Arial"/>
          <w:sz w:val="24"/>
          <w:szCs w:val="24"/>
        </w:rPr>
        <w:t>19. Соблюдение гражданскими служащими Федерального казначейства положений настоящего Кодекса предлагается учитывать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0E7C28" w:rsidRPr="006C0715" w:rsidRDefault="000E7C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0E7C28" w:rsidRPr="006C0715" w:rsidRDefault="000E7C2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568C8" w:rsidRPr="006C0715" w:rsidRDefault="006568C8" w:rsidP="00B57305">
      <w:pPr>
        <w:rPr>
          <w:rFonts w:ascii="Arial" w:hAnsi="Arial" w:cs="Arial"/>
          <w:sz w:val="24"/>
          <w:szCs w:val="24"/>
        </w:rPr>
      </w:pPr>
    </w:p>
    <w:sectPr w:rsidR="006568C8" w:rsidRPr="006C0715" w:rsidSect="00B57305">
      <w:footerReference w:type="default" r:id="rId13"/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4FCA" w:rsidRDefault="00E04FCA" w:rsidP="004C76CE">
      <w:pPr>
        <w:spacing w:after="0" w:line="240" w:lineRule="auto"/>
      </w:pPr>
      <w:r>
        <w:separator/>
      </w:r>
    </w:p>
  </w:endnote>
  <w:endnote w:type="continuationSeparator" w:id="1">
    <w:p w:rsidR="00E04FCA" w:rsidRDefault="00E04FCA" w:rsidP="004C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C8" w:rsidRDefault="00931708">
    <w:pPr>
      <w:pStyle w:val="a7"/>
      <w:jc w:val="right"/>
    </w:pPr>
    <w:fldSimple w:instr=" PAGE   \* MERGEFORMAT ">
      <w:r w:rsidR="006C0715">
        <w:rPr>
          <w:noProof/>
        </w:rPr>
        <w:t>5</w:t>
      </w:r>
    </w:fldSimple>
  </w:p>
  <w:p w:rsidR="006568C8" w:rsidRDefault="006568C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4FCA" w:rsidRDefault="00E04FCA" w:rsidP="004C76CE">
      <w:pPr>
        <w:spacing w:after="0" w:line="240" w:lineRule="auto"/>
      </w:pPr>
      <w:r>
        <w:separator/>
      </w:r>
    </w:p>
  </w:footnote>
  <w:footnote w:type="continuationSeparator" w:id="1">
    <w:p w:rsidR="00E04FCA" w:rsidRDefault="00E04FCA" w:rsidP="004C76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4DFC"/>
    <w:rsid w:val="000B21BB"/>
    <w:rsid w:val="000E7C28"/>
    <w:rsid w:val="000F25B0"/>
    <w:rsid w:val="000F54E7"/>
    <w:rsid w:val="00107802"/>
    <w:rsid w:val="0011041A"/>
    <w:rsid w:val="001404DE"/>
    <w:rsid w:val="0019161E"/>
    <w:rsid w:val="00193000"/>
    <w:rsid w:val="001A7CC4"/>
    <w:rsid w:val="001B5544"/>
    <w:rsid w:val="001D6A9D"/>
    <w:rsid w:val="001E0DBD"/>
    <w:rsid w:val="00251C8D"/>
    <w:rsid w:val="0027373D"/>
    <w:rsid w:val="002856AA"/>
    <w:rsid w:val="002A24BC"/>
    <w:rsid w:val="002A7700"/>
    <w:rsid w:val="002B4FB2"/>
    <w:rsid w:val="002C49AE"/>
    <w:rsid w:val="002D3ED0"/>
    <w:rsid w:val="002E737A"/>
    <w:rsid w:val="002E7C9E"/>
    <w:rsid w:val="002F0124"/>
    <w:rsid w:val="002F26BF"/>
    <w:rsid w:val="002F54C3"/>
    <w:rsid w:val="00365549"/>
    <w:rsid w:val="00382401"/>
    <w:rsid w:val="00384139"/>
    <w:rsid w:val="00387242"/>
    <w:rsid w:val="003A4C8E"/>
    <w:rsid w:val="003B5871"/>
    <w:rsid w:val="004061C9"/>
    <w:rsid w:val="004217FA"/>
    <w:rsid w:val="004245EC"/>
    <w:rsid w:val="004471AB"/>
    <w:rsid w:val="00497B47"/>
    <w:rsid w:val="004B17EF"/>
    <w:rsid w:val="004B5A39"/>
    <w:rsid w:val="004C5063"/>
    <w:rsid w:val="004C76CE"/>
    <w:rsid w:val="004D410F"/>
    <w:rsid w:val="005469A3"/>
    <w:rsid w:val="005B6BFB"/>
    <w:rsid w:val="005C5EAA"/>
    <w:rsid w:val="005F1C1F"/>
    <w:rsid w:val="005F4903"/>
    <w:rsid w:val="0065439E"/>
    <w:rsid w:val="006568C8"/>
    <w:rsid w:val="006B28E5"/>
    <w:rsid w:val="006C0715"/>
    <w:rsid w:val="006F070B"/>
    <w:rsid w:val="007205D0"/>
    <w:rsid w:val="007423B5"/>
    <w:rsid w:val="007A0326"/>
    <w:rsid w:val="007B77A2"/>
    <w:rsid w:val="00846362"/>
    <w:rsid w:val="008709E0"/>
    <w:rsid w:val="008806D4"/>
    <w:rsid w:val="00894DFC"/>
    <w:rsid w:val="008A123F"/>
    <w:rsid w:val="008B24DD"/>
    <w:rsid w:val="008B4C10"/>
    <w:rsid w:val="008D6FC6"/>
    <w:rsid w:val="00901633"/>
    <w:rsid w:val="00931708"/>
    <w:rsid w:val="00950F4C"/>
    <w:rsid w:val="00990E6D"/>
    <w:rsid w:val="009A16BE"/>
    <w:rsid w:val="009A4A4B"/>
    <w:rsid w:val="00A24AA1"/>
    <w:rsid w:val="00A307C1"/>
    <w:rsid w:val="00A32B27"/>
    <w:rsid w:val="00A679DD"/>
    <w:rsid w:val="00B0441F"/>
    <w:rsid w:val="00B12B44"/>
    <w:rsid w:val="00B3508A"/>
    <w:rsid w:val="00B37147"/>
    <w:rsid w:val="00B57305"/>
    <w:rsid w:val="00BA1685"/>
    <w:rsid w:val="00BC0435"/>
    <w:rsid w:val="00C03A78"/>
    <w:rsid w:val="00C0664E"/>
    <w:rsid w:val="00C13444"/>
    <w:rsid w:val="00C17126"/>
    <w:rsid w:val="00C3381B"/>
    <w:rsid w:val="00C50F53"/>
    <w:rsid w:val="00C51500"/>
    <w:rsid w:val="00D177AF"/>
    <w:rsid w:val="00D461B9"/>
    <w:rsid w:val="00D946D5"/>
    <w:rsid w:val="00DF7EEC"/>
    <w:rsid w:val="00E04FCA"/>
    <w:rsid w:val="00E05D28"/>
    <w:rsid w:val="00E21D8C"/>
    <w:rsid w:val="00E30EF7"/>
    <w:rsid w:val="00E6418F"/>
    <w:rsid w:val="00E64F2D"/>
    <w:rsid w:val="00E668C4"/>
    <w:rsid w:val="00EB14FE"/>
    <w:rsid w:val="00EB1F98"/>
    <w:rsid w:val="00EC3BCF"/>
    <w:rsid w:val="00F16E65"/>
    <w:rsid w:val="00F412D5"/>
    <w:rsid w:val="00F53CDC"/>
    <w:rsid w:val="00F83BC8"/>
    <w:rsid w:val="00FA7C5D"/>
    <w:rsid w:val="00FC691A"/>
    <w:rsid w:val="00FE6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A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94DF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2F0124"/>
    <w:pPr>
      <w:ind w:left="720"/>
      <w:contextualSpacing/>
    </w:pPr>
    <w:rPr>
      <w:lang w:eastAsia="en-US"/>
    </w:rPr>
  </w:style>
  <w:style w:type="paragraph" w:styleId="a5">
    <w:name w:val="header"/>
    <w:basedOn w:val="a"/>
    <w:link w:val="a6"/>
    <w:uiPriority w:val="99"/>
    <w:semiHidden/>
    <w:rsid w:val="004C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4C76CE"/>
    <w:rPr>
      <w:rFonts w:cs="Times New Roman"/>
    </w:rPr>
  </w:style>
  <w:style w:type="paragraph" w:styleId="a7">
    <w:name w:val="footer"/>
    <w:basedOn w:val="a"/>
    <w:link w:val="a8"/>
    <w:uiPriority w:val="99"/>
    <w:rsid w:val="004C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4C76C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8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38803DD22FB1BA94811CA5EA3FB97DE934EF4FEAFA04AD3384DD3A031D54D4B9A6FBE1EC9BCF9CpCKAN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D38803DD22FB1BA94811CA5EA3FB97DE935E14EE0F704AD3384DD3A031D54D4B9A6FBE5pEK4N" TargetMode="External"/><Relationship Id="rId12" Type="http://schemas.openxmlformats.org/officeDocument/2006/relationships/hyperlink" Target="consultantplus://offline/ref=4D38803DD22FB1BA94811CA5EA3FB97DE935E245E3FF04AD3384DD3A031D54D4B9A6FBE1EC9BCF9EpCK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D38803DD22FB1BA94811CA5EA3FB97DEA38E042E9A853AF62D1D3p3KFN" TargetMode="External"/><Relationship Id="rId11" Type="http://schemas.openxmlformats.org/officeDocument/2006/relationships/hyperlink" Target="consultantplus://offline/ref=4D38803DD22FB1BA94811CA5EA3FB97DE935E141E2FC04AD3384DD3A031D54D4B9A6FBE1EC99C69BpCKBN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D38803DD22FB1BA94811CA5EA3FB97DE039E247EBF559A73BDDD13804120BC3BEEFF7E0EC9BCAp9KBN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4D38803DD22FB1BA94811CA5EA3FB97DE936E645E7FD04AD3384DD3A031D54D4B9A6FBE1EC9BCE9CpCK6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1743</Words>
  <Characters>14040</Characters>
  <Application>Microsoft Office Word</Application>
  <DocSecurity>0</DocSecurity>
  <Lines>117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Лопухов Евгений Александрович</dc:creator>
  <cp:lastModifiedBy>PlotnikovaTP</cp:lastModifiedBy>
  <cp:revision>5</cp:revision>
  <cp:lastPrinted>2014-03-06T08:37:00Z</cp:lastPrinted>
  <dcterms:created xsi:type="dcterms:W3CDTF">2014-05-19T13:11:00Z</dcterms:created>
  <dcterms:modified xsi:type="dcterms:W3CDTF">2014-05-22T05:35:00Z</dcterms:modified>
</cp:coreProperties>
</file>